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E54B8">
      <w:pPr>
        <w:keepNext/>
        <w:keepLines/>
        <w:pageBreakBefore w:val="0"/>
        <w:widowControl w:val="0"/>
        <w:kinsoku/>
        <w:wordWrap/>
        <w:overflowPunct/>
        <w:topLinePunct w:val="0"/>
        <w:autoSpaceDE/>
        <w:autoSpaceDN w:val="0"/>
        <w:bidi w:val="0"/>
        <w:adjustRightInd/>
        <w:snapToGrid w:val="0"/>
        <w:spacing w:before="313" w:beforeLines="100" w:line="576" w:lineRule="exact"/>
        <w:jc w:val="left"/>
        <w:textAlignment w:val="auto"/>
        <w:rPr>
          <w:rFonts w:hint="default" w:ascii="黑体" w:hAnsi="黑体" w:eastAsia="黑体" w:cs="黑体"/>
          <w:color w:val="auto"/>
          <w:sz w:val="32"/>
          <w:szCs w:val="32"/>
          <w:u w:val="none"/>
          <w:lang w:eastAsia="zh-Hans"/>
        </w:rPr>
      </w:pPr>
      <w:r>
        <w:rPr>
          <w:rFonts w:hint="eastAsia" w:ascii="黑体" w:hAnsi="黑体" w:eastAsia="黑体" w:cs="黑体"/>
          <w:color w:val="auto"/>
          <w:sz w:val="32"/>
          <w:szCs w:val="32"/>
          <w:u w:val="none"/>
          <w:lang w:val="en-US" w:eastAsia="zh-Hans"/>
        </w:rPr>
        <w:t>附件</w:t>
      </w:r>
      <w:r>
        <w:rPr>
          <w:rFonts w:hint="default" w:ascii="黑体" w:hAnsi="黑体" w:eastAsia="黑体" w:cs="黑体"/>
          <w:color w:val="auto"/>
          <w:sz w:val="32"/>
          <w:szCs w:val="32"/>
          <w:u w:val="none"/>
          <w:lang w:eastAsia="zh-Hans"/>
        </w:rPr>
        <w:t>2</w:t>
      </w:r>
      <w:r>
        <w:rPr>
          <w:rFonts w:hint="eastAsia" w:ascii="黑体" w:hAnsi="黑体" w:eastAsia="黑体" w:cs="黑体"/>
          <w:color w:val="auto"/>
          <w:sz w:val="32"/>
          <w:szCs w:val="32"/>
          <w:u w:val="none"/>
          <w:lang w:val="en-US" w:eastAsia="zh-CN"/>
        </w:rPr>
        <w:t xml:space="preserve"> </w:t>
      </w:r>
    </w:p>
    <w:p w14:paraId="134FE93C">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租赁合同模板</w:t>
      </w:r>
    </w:p>
    <w:p w14:paraId="724063D3">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黑体" w:hAnsi="黑体" w:eastAsia="黑体" w:cs="黑体"/>
          <w:color w:val="auto"/>
          <w:sz w:val="32"/>
          <w:szCs w:val="32"/>
          <w:u w:val="none"/>
          <w:lang w:val="en-US" w:eastAsia="zh-CN"/>
        </w:rPr>
      </w:pPr>
    </w:p>
    <w:p w14:paraId="50CF918D">
      <w:pPr>
        <w:pStyle w:val="2"/>
        <w:widowControl/>
        <w:spacing w:line="576" w:lineRule="exact"/>
        <w:jc w:val="center"/>
        <w:rPr>
          <w:rFonts w:hint="eastAsia" w:ascii="宋体" w:hAnsi="宋体" w:eastAsia="宋体" w:cs="宋体"/>
          <w:b/>
          <w:bCs/>
          <w:color w:val="auto"/>
          <w:kern w:val="2"/>
          <w:sz w:val="44"/>
          <w:szCs w:val="44"/>
        </w:rPr>
      </w:pPr>
      <w:r>
        <w:rPr>
          <w:rFonts w:hint="eastAsia" w:ascii="宋体" w:hAnsi="宋体" w:eastAsia="宋体" w:cs="宋体"/>
          <w:b/>
          <w:bCs/>
          <w:color w:val="auto"/>
          <w:kern w:val="2"/>
          <w:sz w:val="44"/>
          <w:szCs w:val="44"/>
          <w:u w:val="single"/>
        </w:rPr>
        <w:t>房屋</w:t>
      </w:r>
      <w:r>
        <w:rPr>
          <w:rFonts w:hint="eastAsia" w:ascii="宋体" w:hAnsi="宋体" w:eastAsia="宋体" w:cs="宋体"/>
          <w:b/>
          <w:bCs/>
          <w:color w:val="auto"/>
          <w:kern w:val="2"/>
          <w:sz w:val="44"/>
          <w:szCs w:val="44"/>
        </w:rPr>
        <w:t>租赁合同</w:t>
      </w:r>
    </w:p>
    <w:p w14:paraId="77FCFF78">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713274FA">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甲方(出租方）： 四川康藏路桥有限责任公司</w:t>
      </w:r>
    </w:p>
    <w:p w14:paraId="1BC39430">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法定代表人： 张毅</w:t>
      </w:r>
    </w:p>
    <w:p w14:paraId="14B8FE66">
      <w:pPr>
        <w:keepNext/>
        <w:keepLines/>
        <w:widowControl w:val="0"/>
        <w:suppressLineNumbers w:val="0"/>
        <w:snapToGrid w:val="0"/>
        <w:spacing w:before="156" w:beforeLines="50" w:beforeAutospacing="0" w:after="0" w:afterAutospacing="0" w:line="576" w:lineRule="exact"/>
        <w:ind w:left="0" w:right="0"/>
        <w:jc w:val="both"/>
        <w:rPr>
          <w:rFonts w:hint="default" w:ascii="宋体" w:hAnsi="宋体" w:eastAsia="宋体" w:cs="宋体"/>
          <w:b/>
          <w:bCs/>
          <w:color w:val="auto"/>
          <w:kern w:val="2"/>
          <w:sz w:val="24"/>
          <w:szCs w:val="24"/>
          <w:lang w:val="en-US"/>
        </w:rPr>
      </w:pPr>
      <w:r>
        <w:rPr>
          <w:rFonts w:hint="eastAsia" w:ascii="宋体" w:hAnsi="宋体" w:eastAsia="宋体" w:cs="宋体"/>
          <w:b/>
          <w:bCs/>
          <w:color w:val="auto"/>
          <w:kern w:val="2"/>
          <w:sz w:val="24"/>
          <w:szCs w:val="24"/>
          <w:lang w:val="en-US" w:eastAsia="zh-CN" w:bidi="ar"/>
        </w:rPr>
        <w:t>住所：雅安市雨城区多营镇茶马大道28号</w:t>
      </w:r>
    </w:p>
    <w:p w14:paraId="267B5A4E">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47BD085D">
      <w:pPr>
        <w:keepNext/>
        <w:keepLines/>
        <w:widowControl w:val="0"/>
        <w:suppressLineNumbers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联系电话：</w:t>
      </w:r>
    </w:p>
    <w:p w14:paraId="1ED78BE2">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2C4B7A7B">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乙方(承租方）： </w:t>
      </w:r>
    </w:p>
    <w:p w14:paraId="7F7A2136">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法定代表人：  </w:t>
      </w:r>
    </w:p>
    <w:p w14:paraId="52C0BC23">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住所： </w:t>
      </w:r>
    </w:p>
    <w:p w14:paraId="7F2C0121">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7D85CC19">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联系电话：</w:t>
      </w:r>
    </w:p>
    <w:p w14:paraId="1D9CEE4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根据《中华人民共和国民法典》、《商品房屋租赁管理办法》及其他有关法律、法规的规定，在自愿、平等、公平和诚实信用原则的基础上，甲、乙双方就下列房屋的租赁达成如下协议，以资共同遵守。</w:t>
      </w:r>
    </w:p>
    <w:p w14:paraId="5D22C96C">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第一条 房屋位置、面积及用途</w:t>
      </w:r>
    </w:p>
    <w:p w14:paraId="3816D0C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1.1 甲方将位于</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的房屋租赁给乙方使用。租赁面积为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平方米。</w:t>
      </w:r>
    </w:p>
    <w:p w14:paraId="2EB3DEB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1.2 房屋用途为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。如乙方需改变房屋用途，须经甲方书面同意。</w:t>
      </w:r>
    </w:p>
    <w:p w14:paraId="5331C10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color w:val="auto"/>
          <w:kern w:val="2"/>
          <w:sz w:val="24"/>
          <w:szCs w:val="24"/>
        </w:rPr>
      </w:pPr>
      <w:r>
        <w:rPr>
          <w:rFonts w:hint="eastAsia" w:ascii="宋体" w:hAnsi="宋体" w:eastAsia="宋体" w:cs="宋体"/>
          <w:b/>
          <w:bCs w:val="0"/>
          <w:color w:val="auto"/>
          <w:kern w:val="2"/>
          <w:sz w:val="24"/>
          <w:szCs w:val="24"/>
          <w:lang w:val="en-US" w:eastAsia="zh-CN" w:bidi="ar"/>
        </w:rPr>
        <w:t>第二条 租赁期限</w:t>
      </w:r>
    </w:p>
    <w:p w14:paraId="123982E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2.1 租赁期限为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个月，即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4A0487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2.2 租赁期限届满，本合同即终止，甲方有权收回出租房屋，乙方应如期交还。</w:t>
      </w:r>
    </w:p>
    <w:p w14:paraId="71E8335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2.3 乙方拥有优先续租权，如要求续租，则必须在租赁期限届满前</w:t>
      </w:r>
      <w:r>
        <w:rPr>
          <w:rFonts w:hint="eastAsia" w:ascii="宋体" w:hAnsi="宋体" w:eastAsia="宋体" w:cs="宋体"/>
          <w:color w:val="auto"/>
          <w:kern w:val="2"/>
          <w:sz w:val="24"/>
          <w:szCs w:val="24"/>
          <w:u w:val="single"/>
          <w:lang w:val="en-US" w:eastAsia="zh-CN" w:bidi="ar"/>
        </w:rPr>
        <w:t xml:space="preserve"> 1 </w:t>
      </w:r>
      <w:r>
        <w:rPr>
          <w:rFonts w:hint="eastAsia" w:ascii="宋体" w:hAnsi="宋体" w:eastAsia="宋体" w:cs="宋体"/>
          <w:color w:val="auto"/>
          <w:kern w:val="2"/>
          <w:sz w:val="24"/>
          <w:szCs w:val="24"/>
          <w:lang w:val="en-US" w:eastAsia="zh-CN" w:bidi="ar"/>
        </w:rPr>
        <w:t>个月内书面通知甲方，经甲方书面同意后，双方应对有关续租事宜协商并签订补充协议。</w:t>
      </w:r>
    </w:p>
    <w:p w14:paraId="36DFC35A">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第三条 租赁保证金</w:t>
      </w:r>
    </w:p>
    <w:p w14:paraId="398E7A9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乙方同意在甲方签订本合同当日向甲方支付年租金10%的租赁保证金(以下简称保证金，保证金可作为违约金使用)，即人民币__元(大写:元整)。甲方收取租赁保证金，需向乙方开具收据，收据由乙方妥善保管，乙方在申请退还保证金时需提供该收据。除合同另有约定外，甲方应于租赁关系终止且乙方迁空、点清并付清所有应付费用且租赁物未因乙方不合理使用发生损坏或故障后的当天将保证金全额无息退还乙方。因乙方违反本合同的规定而产生的违约金、损坏赔偿及其他相关费用，甲方可在保证金中抵扣，不足部分乙方必须在接到甲方付款通知后10日内补足。</w:t>
      </w:r>
    </w:p>
    <w:p w14:paraId="61389195">
      <w:pPr>
        <w:keepNext/>
        <w:keepLines/>
        <w:widowControl w:val="0"/>
        <w:suppressLineNumbers w:val="0"/>
        <w:snapToGrid w:val="0"/>
        <w:spacing w:before="312" w:beforeLines="100" w:beforeAutospacing="0" w:after="0" w:afterAutospacing="0" w:line="576" w:lineRule="exact"/>
        <w:ind w:right="0" w:firstLine="241" w:firstLineChars="1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第四条 房屋交付</w:t>
      </w:r>
    </w:p>
    <w:p w14:paraId="16B2403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本合同生效后，且乙方依约缴纳保证金和第一年度租金之日起5个工作日内，甲方将房屋按现状交付乙方使用，乙方同意按房屋现状承租。乙方如对房屋现状有异议，应在</w:t>
      </w:r>
      <w:r>
        <w:rPr>
          <w:rFonts w:hint="eastAsia" w:ascii="宋体" w:hAnsi="宋体" w:eastAsia="宋体" w:cs="宋体"/>
          <w:color w:val="auto"/>
          <w:kern w:val="2"/>
          <w:sz w:val="24"/>
          <w:szCs w:val="24"/>
          <w:u w:val="single"/>
          <w:lang w:val="en-US" w:eastAsia="zh-CN" w:bidi="ar"/>
        </w:rPr>
        <w:t xml:space="preserve"> 5 </w:t>
      </w:r>
      <w:r>
        <w:rPr>
          <w:rFonts w:hint="eastAsia" w:ascii="宋体" w:hAnsi="宋体" w:eastAsia="宋体" w:cs="宋体"/>
          <w:color w:val="auto"/>
          <w:kern w:val="2"/>
          <w:sz w:val="24"/>
          <w:szCs w:val="24"/>
          <w:lang w:val="en-US" w:eastAsia="zh-CN" w:bidi="ar"/>
        </w:rPr>
        <w:t>日内向甲方书面提出，逾期视为乙方无异议，甲方已按合同约定完成房屋的交付。</w:t>
      </w:r>
    </w:p>
    <w:p w14:paraId="0862DAA4">
      <w:pPr>
        <w:keepNext/>
        <w:keepLines/>
        <w:widowControl w:val="0"/>
        <w:suppressLineNumbers w:val="0"/>
        <w:snapToGrid w:val="0"/>
        <w:spacing w:before="312" w:beforeLines="100" w:beforeAutospacing="0" w:after="0" w:afterAutospacing="0" w:line="576" w:lineRule="exact"/>
        <w:ind w:right="0" w:firstLine="241" w:firstLineChars="1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第五条 租赁费用</w:t>
      </w:r>
    </w:p>
    <w:p w14:paraId="65170B2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4.1 租金基础标准为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元/月（大写：人民币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元整/月）。租金总额为        元（大写：人民币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元整），此为含税价。乙方在收到甲方的增值税专用发票后7个工作日内支付第一年度租金即   年 月 日至 年 月 日期间租金人民币   元（大写： 元整）以后每一年度租赁期届满前30天内支付。</w:t>
      </w:r>
    </w:p>
    <w:p w14:paraId="5A791646">
      <w:pPr>
        <w:keepNext/>
        <w:keepLines/>
        <w:widowControl w:val="0"/>
        <w:suppressLineNumbers w:val="0"/>
        <w:snapToGrid w:val="0"/>
        <w:spacing w:before="312" w:beforeLines="100" w:beforeAutospacing="0" w:after="0" w:afterAutospacing="0" w:line="576" w:lineRule="exact"/>
        <w:ind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4.2乙方租赁期间</w:t>
      </w:r>
      <w:r>
        <w:rPr>
          <w:rFonts w:hint="eastAsia" w:ascii="宋体" w:hAnsi="宋体" w:eastAsia="宋体" w:cs="宋体"/>
          <w:color w:val="auto"/>
          <w:kern w:val="2"/>
          <w:sz w:val="24"/>
          <w:szCs w:val="24"/>
          <w:u w:val="single"/>
          <w:lang w:val="en-US" w:eastAsia="zh-CN" w:bidi="ar"/>
        </w:rPr>
        <w:t>水、电、气、网络、物管费、停车费</w:t>
      </w:r>
      <w:r>
        <w:rPr>
          <w:rFonts w:hint="eastAsia" w:ascii="宋体" w:hAnsi="宋体" w:eastAsia="宋体" w:cs="宋体"/>
          <w:color w:val="auto"/>
          <w:kern w:val="2"/>
          <w:sz w:val="24"/>
          <w:szCs w:val="24"/>
          <w:lang w:val="en-US" w:eastAsia="zh-CN" w:bidi="ar"/>
        </w:rPr>
        <w:t>由乙方自行承担。</w:t>
      </w:r>
    </w:p>
    <w:p w14:paraId="10BBE1F7">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第五条 支付方式</w:t>
      </w:r>
    </w:p>
    <w:p w14:paraId="607D1DE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5.1租金按年收取，第一年租金由乙方于本合同签订后7个工作日内支付，以后每年租金以上一年度租赁期限届满前30天内支付。乙方逾期支付租金，应向甲方支付违约金;违约金金额为:拖欠天数乘以欠缴费用总额的1%，违约金甲方有权从履约保证金中直接扣除，不足部分由乙方补足。</w:t>
      </w:r>
    </w:p>
    <w:p w14:paraId="3083F551">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5.2乙方应将租赁费用支付至甲方指定收款账户：</w:t>
      </w:r>
    </w:p>
    <w:p w14:paraId="2003730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户名：四川康藏路桥有限责任公司</w:t>
      </w:r>
    </w:p>
    <w:p w14:paraId="6DE2C3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开户行：中国工商银行股份有限公司雅安中大街支行</w:t>
      </w:r>
    </w:p>
    <w:p w14:paraId="28C35E3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帐号：2319 6142 0902 2105256(基本户) </w:t>
      </w:r>
    </w:p>
    <w:p w14:paraId="07319EA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第六条 维修及装修</w:t>
      </w:r>
    </w:p>
    <w:p w14:paraId="453DA6E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6.1 乙方在租赁期限内应爱护房屋及其附属设施，对租赁房屋水、电、气等所有基础设施的维修维护责任和涉及的一切费用，因乙方使用不当造成房屋及其附属设施损坏，乙方应负责维修，费用由乙方承担，如若乙方拒绝维修，则甲方维修后有权就维修费用向乙方进行追偿。</w:t>
      </w:r>
    </w:p>
    <w:p w14:paraId="516683C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6.2 在租赁期限内如乙方需对租赁物进行装修、改建，须事先书面向甲方提交装修、改建设计方案，并经甲方书面同意。</w:t>
      </w:r>
    </w:p>
    <w:p w14:paraId="3F1F854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bidi="ar"/>
        </w:rPr>
        <w:t>6.3 如装修、改建方案可能对公用部分及其它相邻用户影响的，甲方有权就该部分方案提出整改要求，乙方应按整改要求予以修改。改建、装修费用由乙方承担。乙方拒绝整改的，甲方有权解除本合同，并要求乙方按照本合同第八条承担违约责任，并且甲方有权委托第三方整改，由此产生的费用由乙方承担。</w:t>
      </w:r>
    </w:p>
    <w:p w14:paraId="5F8A27B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6.4 租赁期满后，乙方如不再续租，对装修后乙方投资的设施、设备归乙方所有，乙方应确保在没有改变房屋结构和使用功能及使用安全的前提下将房屋交付给甲方，如违反以上约定，甲方有权要求乙方按合同年租金的20%向甲方支付违约金。</w:t>
      </w:r>
    </w:p>
    <w:p w14:paraId="7130F0A9">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第七条 转租</w:t>
      </w:r>
    </w:p>
    <w:p w14:paraId="543E52E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乙方</w:t>
      </w:r>
      <w:r>
        <w:rPr>
          <w:rFonts w:hint="eastAsia" w:ascii="宋体" w:hAnsi="宋体" w:eastAsia="宋体" w:cs="宋体"/>
          <w:color w:val="auto"/>
          <w:kern w:val="2"/>
          <w:sz w:val="24"/>
          <w:szCs w:val="24"/>
          <w:u w:val="single"/>
          <w:lang w:val="en-US" w:eastAsia="zh-CN" w:bidi="ar"/>
        </w:rPr>
        <w:t>不得</w:t>
      </w:r>
      <w:r>
        <w:rPr>
          <w:rFonts w:hint="eastAsia" w:ascii="宋体" w:hAnsi="宋体" w:eastAsia="宋体" w:cs="宋体"/>
          <w:color w:val="auto"/>
          <w:kern w:val="2"/>
          <w:sz w:val="24"/>
          <w:szCs w:val="24"/>
          <w:lang w:val="en-US" w:eastAsia="zh-CN" w:bidi="ar"/>
        </w:rPr>
        <w:t>对本合同项下乙方承租房屋进行转租。</w:t>
      </w:r>
    </w:p>
    <w:p w14:paraId="0766DD9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第八条 违约责任</w:t>
      </w:r>
    </w:p>
    <w:p w14:paraId="63AD02C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8.1 在租赁期内，如遇乙方欠交租金或水电气费累计超过30天的，甲方有权单方面无条件解除本合同，且甲方在书面通知乙方交纳欠款之日起五天内，乙方未支付有关款项，甲方有权停止乙方使用租赁物内的有关设施，由此造成的一切损失由乙方全部承担。</w:t>
      </w:r>
    </w:p>
    <w:p w14:paraId="197770AD">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bidi="ar"/>
        </w:rPr>
        <w:t>8.2 租赁期内，乙方有下列行为之一的，甲方有权无条件解除合同，收回该房屋，乙方应按照合同约定的租金总额的</w:t>
      </w:r>
      <w:r>
        <w:rPr>
          <w:rFonts w:hint="eastAsia" w:ascii="宋体" w:hAnsi="宋体" w:eastAsia="宋体" w:cs="宋体"/>
          <w:bCs/>
          <w:color w:val="auto"/>
          <w:kern w:val="2"/>
          <w:sz w:val="24"/>
          <w:szCs w:val="24"/>
          <w:u w:val="single"/>
          <w:lang w:val="en-US" w:eastAsia="zh-CN" w:bidi="ar"/>
        </w:rPr>
        <w:t xml:space="preserve"> 30 </w:t>
      </w:r>
      <w:r>
        <w:rPr>
          <w:rFonts w:hint="eastAsia" w:ascii="宋体" w:hAnsi="宋体" w:eastAsia="宋体" w:cs="宋体"/>
          <w:bCs/>
          <w:color w:val="auto"/>
          <w:kern w:val="2"/>
          <w:sz w:val="24"/>
          <w:szCs w:val="24"/>
          <w:lang w:val="en-US" w:eastAsia="zh-CN" w:bidi="ar"/>
        </w:rPr>
        <w:t>%向甲方支付违约金。</w:t>
      </w:r>
    </w:p>
    <w:p w14:paraId="08363684">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（1）未经甲方书面同意，将房屋转租、转借给他人使用；</w:t>
      </w:r>
    </w:p>
    <w:p w14:paraId="60CCED15">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（2）未经甲方书面同意，拆除、变动房屋结构或损坏房屋；</w:t>
      </w:r>
    </w:p>
    <w:p w14:paraId="61854D5A">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（3）改变本合同约定的租赁用途或利用该房屋进行违法活动的；</w:t>
      </w:r>
    </w:p>
    <w:p w14:paraId="4028A69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（4）因政府规划调整、修改，需提前终止合同收回房屋的，甲方提前1个月通知乙方，甲方通知后乙方未按期退房；</w:t>
      </w:r>
    </w:p>
    <w:p w14:paraId="2780FD0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（5）乙方拖欠租金</w:t>
      </w:r>
      <w:r>
        <w:rPr>
          <w:rFonts w:hint="eastAsia" w:ascii="宋体" w:hAnsi="宋体" w:eastAsia="宋体" w:cs="宋体"/>
          <w:color w:val="auto"/>
          <w:kern w:val="2"/>
          <w:sz w:val="24"/>
          <w:szCs w:val="24"/>
        </w:rPr>
        <w:t>或水电费</w:t>
      </w:r>
      <w:r>
        <w:rPr>
          <w:rFonts w:hint="eastAsia" w:ascii="宋体" w:hAnsi="宋体" w:eastAsia="宋体" w:cs="宋体"/>
          <w:bCs/>
          <w:color w:val="auto"/>
          <w:kern w:val="2"/>
          <w:sz w:val="24"/>
          <w:szCs w:val="24"/>
        </w:rPr>
        <w:t>累计超过</w:t>
      </w:r>
      <w:r>
        <w:rPr>
          <w:rFonts w:hint="eastAsia" w:ascii="宋体" w:hAnsi="宋体" w:eastAsia="宋体" w:cs="宋体"/>
          <w:bCs/>
          <w:color w:val="auto"/>
          <w:kern w:val="2"/>
          <w:sz w:val="24"/>
          <w:szCs w:val="24"/>
          <w:u w:val="single"/>
        </w:rPr>
        <w:t xml:space="preserve"> 30 </w:t>
      </w:r>
      <w:r>
        <w:rPr>
          <w:rFonts w:hint="eastAsia" w:ascii="宋体" w:hAnsi="宋体" w:eastAsia="宋体" w:cs="宋体"/>
          <w:bCs/>
          <w:color w:val="auto"/>
          <w:kern w:val="2"/>
          <w:sz w:val="24"/>
          <w:szCs w:val="24"/>
        </w:rPr>
        <w:t>日的；</w:t>
      </w:r>
    </w:p>
    <w:p w14:paraId="086D6DDF">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（6）乙方未办理工商税务登记开展经营或进行非法经营活动的。</w:t>
      </w:r>
    </w:p>
    <w:p w14:paraId="70472D6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8.3 未经甲方书面同意，乙方不得提前终止本合同。</w:t>
      </w:r>
    </w:p>
    <w:p w14:paraId="4A22F561">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如乙方确需提前终止合同，须提前</w:t>
      </w:r>
      <w:r>
        <w:rPr>
          <w:rFonts w:hint="eastAsia" w:ascii="宋体" w:hAnsi="宋体" w:eastAsia="宋体" w:cs="宋体"/>
          <w:color w:val="auto"/>
          <w:kern w:val="2"/>
          <w:sz w:val="24"/>
          <w:szCs w:val="24"/>
          <w:u w:val="single"/>
          <w:lang w:val="en-US" w:eastAsia="zh-CN" w:bidi="ar"/>
        </w:rPr>
        <w:t xml:space="preserve"> 2 </w:t>
      </w:r>
      <w:r>
        <w:rPr>
          <w:rFonts w:hint="eastAsia" w:ascii="宋体" w:hAnsi="宋体" w:eastAsia="宋体" w:cs="宋体"/>
          <w:color w:val="auto"/>
          <w:kern w:val="2"/>
          <w:sz w:val="24"/>
          <w:szCs w:val="24"/>
          <w:lang w:val="en-US" w:eastAsia="zh-CN" w:bidi="ar"/>
        </w:rPr>
        <w:t>个月书面通知甲方，且履行完毕以下手续，方可提前终止合同：</w:t>
      </w:r>
    </w:p>
    <w:p w14:paraId="4F9A1F1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（1）按合同约定向甲方交回租赁物；</w:t>
      </w:r>
    </w:p>
    <w:p w14:paraId="067A24C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（2）交清承租期的租金及其它因本合同所产生的费用。</w:t>
      </w:r>
    </w:p>
    <w:p w14:paraId="5014FD70">
      <w:pPr>
        <w:pStyle w:val="3"/>
        <w:keepNext/>
        <w:keepLines/>
        <w:widowControl w:val="0"/>
        <w:suppressLineNumbers w:val="0"/>
        <w:spacing w:before="312" w:beforeLines="100" w:beforeAutospacing="0" w:line="576" w:lineRule="exact"/>
        <w:ind w:left="0" w:right="0"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8.4 乙方在租赁期满或合同提前终止时，应于租赁期满之日或提前终止之日将租赁物清扫干净，搬迁完毕，并将租赁物交还给甲方。如乙方归还租赁物时不清理杂物，则甲方对清理该杂物所产生的费用由乙方负责承担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甲方有权从履约保证金中直接扣除。</w:t>
      </w:r>
    </w:p>
    <w:p w14:paraId="7584FC99">
      <w:pPr>
        <w:keepNext/>
        <w:keepLines/>
        <w:widowControl w:val="0"/>
        <w:suppressLineNumbers w:val="0"/>
        <w:spacing w:before="312" w:beforeLines="100" w:beforeAutospacing="0" w:after="0" w:afterAutospacing="0" w:line="576" w:lineRule="exact"/>
        <w:ind w:left="0" w:right="0" w:firstLine="240" w:firstLineChars="100"/>
        <w:jc w:val="both"/>
        <w:rPr>
          <w:rFonts w:hint="eastAsia" w:ascii="宋体" w:hAnsi="宋体" w:eastAsia="宋体" w:cs="宋体"/>
          <w:b/>
          <w:bCs w:val="0"/>
          <w:color w:val="auto"/>
          <w:kern w:val="2"/>
          <w:sz w:val="24"/>
          <w:szCs w:val="24"/>
        </w:rPr>
      </w:pPr>
      <w:r>
        <w:rPr>
          <w:rFonts w:hint="eastAsia" w:ascii="宋体" w:hAnsi="宋体" w:eastAsia="宋体" w:cs="宋体"/>
          <w:color w:val="auto"/>
          <w:kern w:val="2"/>
          <w:sz w:val="24"/>
          <w:szCs w:val="24"/>
          <w:lang w:val="en-US" w:eastAsia="zh-CN" w:bidi="ar"/>
        </w:rPr>
        <w:t xml:space="preserve">  8</w:t>
      </w:r>
      <w:r>
        <w:rPr>
          <w:rFonts w:hint="eastAsia" w:ascii="宋体" w:hAnsi="宋体" w:eastAsia="宋体" w:cs="宋体"/>
          <w:color w:val="auto"/>
          <w:kern w:val="0"/>
          <w:sz w:val="24"/>
          <w:szCs w:val="24"/>
          <w:lang w:val="en-US" w:eastAsia="zh-CN" w:bidi="ar"/>
        </w:rPr>
        <w:t>.5 双方应当积极履行本协议的义务，否则违约方应当承担守约方由此支付实现债权的全部费用，包括但不限于相应的违约金以及为实现债权所支付的诉讼费、律师费、保全费、执行费、公告费、差旅费等保障债权实施的相关费用。</w:t>
      </w:r>
    </w:p>
    <w:p w14:paraId="0B615CBF">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第九条 免责条款</w:t>
      </w:r>
    </w:p>
    <w:p w14:paraId="6D0EAE5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9.1 若因政府有关租赁行为的法律法规的修改或政策因素导致甲乙双方无法继续履行本合同时，将按本条第2款执行。</w:t>
      </w:r>
    </w:p>
    <w:p w14:paraId="62043CC0">
      <w:pPr>
        <w:keepNext/>
        <w:keepLines/>
        <w:widowControl w:val="0"/>
        <w:suppressLineNumbers w:val="0"/>
        <w:snapToGrid w:val="0"/>
        <w:spacing w:before="312" w:beforeLines="100" w:beforeAutospacing="0" w:after="0" w:afterAutospacing="0" w:line="576"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9.2 凡因发生严重自然灾害、战争或其他不可抗力导致本合同无法继续履行的，不能视为甲、乙双方违约。因为国家法律法规、政策的变化或甲、乙方上级主管部门的要求，导致本合同无法继续履行的，不能视为甲、乙双方违约，并且本合同解除。因此种情形解除合同的，应在解除合同时，甲方退回乙方已经支付但未使用期间的租金。遇有上述不可抗力的一方应立即用快递或传真通知对方，并提供不可抗力情形的书面说明。</w:t>
      </w:r>
    </w:p>
    <w:p w14:paraId="6CCFCC0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第十条 其他</w:t>
      </w:r>
    </w:p>
    <w:p w14:paraId="0153CB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10.1 本合同经双方法定代表人或授权委托人签字并加盖单位公章或合同专用章，并收到乙方支付的履约保证金后生效。</w:t>
      </w:r>
    </w:p>
    <w:p w14:paraId="36E47C8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10.2 本合同未尽事宜，经双方协商一致后，可另行签订补充协议，与本合同具有同等法律效力，补充协议与本合同不一致的，以补充协议为准。</w:t>
      </w:r>
    </w:p>
    <w:p w14:paraId="1339FC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10.3 本合同在履行过程中发生的一切争议，双方应首先友好协商解决，协商不成的，双方均应向</w:t>
      </w:r>
      <w:r>
        <w:rPr>
          <w:rFonts w:hint="eastAsia" w:ascii="宋体" w:hAnsi="宋体" w:eastAsia="宋体" w:cs="宋体"/>
          <w:color w:val="auto"/>
          <w:kern w:val="2"/>
          <w:sz w:val="24"/>
          <w:szCs w:val="24"/>
          <w:u w:val="single"/>
          <w:lang w:val="en-US" w:eastAsia="zh-CN" w:bidi="ar"/>
        </w:rPr>
        <w:t>房屋所在地</w:t>
      </w:r>
      <w:r>
        <w:rPr>
          <w:rFonts w:hint="eastAsia" w:ascii="宋体" w:hAnsi="宋体" w:eastAsia="宋体" w:cs="宋体"/>
          <w:color w:val="auto"/>
          <w:kern w:val="2"/>
          <w:sz w:val="24"/>
          <w:szCs w:val="24"/>
          <w:lang w:val="en-US" w:eastAsia="zh-CN" w:bidi="ar"/>
        </w:rPr>
        <w:t>人民法院起诉。</w:t>
      </w:r>
    </w:p>
    <w:p w14:paraId="0ED96178">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10.4 乙方承诺在房屋内开展的一切活动符合国家法律法规要求，由此与第三方产生的一切经济法律责任与甲方无关。</w:t>
      </w:r>
    </w:p>
    <w:p w14:paraId="7AEEA57A">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10.5 根据本合同需要发出的全部通知以及甲方与乙方的文件往来及与本合同有关的通知和要求等，应以书面形式进行；任意一方采用EMS邮政快递以本合同第一页所述的地址并以对方为收件人付邮</w:t>
      </w:r>
      <w:r>
        <w:rPr>
          <w:rFonts w:hint="eastAsia" w:ascii="宋体" w:hAnsi="宋体" w:eastAsia="宋体" w:cs="宋体"/>
          <w:color w:val="auto"/>
          <w:kern w:val="2"/>
          <w:sz w:val="24"/>
          <w:szCs w:val="24"/>
          <w:u w:val="single"/>
          <w:lang w:val="en-US" w:eastAsia="zh-CN" w:bidi="ar"/>
        </w:rPr>
        <w:t xml:space="preserve"> 10 </w:t>
      </w:r>
      <w:r>
        <w:rPr>
          <w:rFonts w:hint="eastAsia" w:ascii="宋体" w:hAnsi="宋体" w:eastAsia="宋体" w:cs="宋体"/>
          <w:color w:val="auto"/>
          <w:kern w:val="2"/>
          <w:sz w:val="24"/>
          <w:szCs w:val="24"/>
          <w:lang w:val="en-US" w:eastAsia="zh-CN" w:bidi="ar"/>
        </w:rPr>
        <w:t>日后或派专人送至前述地址并由对方法定代表人或授权代表签收后，均视为已经送达。本合同记载的地址、联系人及联系方式如有变更，应在3日内书面通知另一方，否则，原记载内容送达仍视为有效。</w:t>
      </w:r>
    </w:p>
    <w:p w14:paraId="64FFB8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10.6 本合同一式</w:t>
      </w:r>
      <w:r>
        <w:rPr>
          <w:rFonts w:hint="eastAsia" w:ascii="宋体" w:hAnsi="宋体" w:eastAsia="宋体" w:cs="宋体"/>
          <w:color w:val="auto"/>
          <w:kern w:val="2"/>
          <w:sz w:val="24"/>
          <w:szCs w:val="24"/>
          <w:u w:val="single"/>
          <w:lang w:val="en-US" w:eastAsia="zh-CN" w:bidi="ar"/>
        </w:rPr>
        <w:t>肆</w:t>
      </w:r>
      <w:r>
        <w:rPr>
          <w:rFonts w:hint="eastAsia" w:ascii="宋体" w:hAnsi="宋体" w:eastAsia="宋体" w:cs="宋体"/>
          <w:color w:val="auto"/>
          <w:kern w:val="2"/>
          <w:sz w:val="24"/>
          <w:szCs w:val="24"/>
          <w:lang w:val="en-US" w:eastAsia="zh-CN" w:bidi="ar"/>
        </w:rPr>
        <w:t>份，甲、乙双方各执</w:t>
      </w:r>
      <w:r>
        <w:rPr>
          <w:rFonts w:hint="eastAsia" w:ascii="宋体" w:hAnsi="宋体" w:eastAsia="宋体" w:cs="宋体"/>
          <w:color w:val="auto"/>
          <w:kern w:val="2"/>
          <w:sz w:val="24"/>
          <w:szCs w:val="24"/>
          <w:u w:val="single"/>
          <w:lang w:val="en-US" w:eastAsia="zh-CN" w:bidi="ar"/>
        </w:rPr>
        <w:t>贰</w:t>
      </w:r>
      <w:r>
        <w:rPr>
          <w:rFonts w:hint="eastAsia" w:ascii="宋体" w:hAnsi="宋体" w:eastAsia="宋体" w:cs="宋体"/>
          <w:color w:val="auto"/>
          <w:kern w:val="2"/>
          <w:sz w:val="24"/>
          <w:szCs w:val="24"/>
          <w:lang w:val="en-US" w:eastAsia="zh-CN" w:bidi="ar"/>
        </w:rPr>
        <w:t>份，具有同等法律效力。</w:t>
      </w:r>
    </w:p>
    <w:p w14:paraId="6EEF6030">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（以下为签署页，无正文）</w:t>
      </w:r>
    </w:p>
    <w:p w14:paraId="2686350A">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 </w:t>
      </w:r>
    </w:p>
    <w:p w14:paraId="310FD377">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甲方（盖章）：</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乙方（盖章）：</w:t>
      </w:r>
    </w:p>
    <w:p w14:paraId="52036899">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授权代表（签名）：</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授权代表（签名）：</w:t>
      </w:r>
    </w:p>
    <w:p w14:paraId="510369B1">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签订日期：</w:t>
      </w:r>
    </w:p>
    <w:p w14:paraId="792F5072">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签地点：</w:t>
      </w:r>
    </w:p>
    <w:p w14:paraId="160EC2CC">
      <w:pPr>
        <w:spacing w:line="576"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3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宋体" w:cs="Times New Roman"/>
      <w:b/>
      <w:bCs/>
      <w:kern w:val="2"/>
      <w:sz w:val="32"/>
      <w:szCs w:val="32"/>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2025-08-21T02:03:28Z</dcterms:created>
  <dc:creator>lqgs</dc:creator>
  <cp:lastModifiedBy>小红帽</cp:lastModifiedBy>
  <dcterms:modified xsi:type="dcterms:W3CDTF">2025-08-21T02:04:08Z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eyJoZGlkIjoiOTk4OTFkMGFiZjIzYWUzZjQ1OGVhNmVhMTMyNjQ0ZGIiLCJ1c2VySWQiOiIyMzUwNzExMTMifQ==</vt:lpwstr>
  </property>
  <property fmtid="{D5CDD505-2E9C-101B-9397-08002B2CF9AE}" pid="4" name="ICV">
    <vt:lpwstr>93C2D4FF12694032B11AF74DCD1110AD_12</vt:lpwstr>
  </property>
</Properties>
</file>