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3"/>
        <w:keepNext w:val="0"/>
        <w:keepLines w:val="0"/>
        <w:pageBreakBefore w:val="0"/>
        <w:kinsoku/>
        <w:wordWrap/>
        <w:topLinePunct w:val="0"/>
        <w:bidi w:val="0"/>
        <w:spacing w:line="560" w:lineRule="exact"/>
        <w:outlineLvl w:val="1"/>
        <w:rPr>
          <w:rFonts w:hint="default" w:ascii="仿宋_GB2312" w:hAnsi="仿宋_GB2312" w:eastAsia="仿宋_GB2312" w:cs="Arial"/>
          <w:b w:val="0"/>
          <w:bCs w:val="0"/>
          <w:kern w:val="2"/>
          <w:sz w:val="32"/>
          <w:szCs w:val="32"/>
          <w:lang w:val="en-US" w:eastAsia="zh-CN" w:bidi="ar-SA"/>
        </w:rPr>
      </w:pPr>
      <w:bookmarkStart w:id="1" w:name="_GoBack"/>
      <w:bookmarkEnd w:id="1"/>
      <w:r>
        <w:rPr>
          <w:rFonts w:hint="eastAsia" w:ascii="仿宋_GB2312" w:hAnsi="仿宋_GB2312" w:eastAsia="仿宋_GB2312" w:cs="Arial"/>
          <w:b w:val="0"/>
          <w:bCs w:val="0"/>
          <w:kern w:val="2"/>
          <w:sz w:val="32"/>
          <w:szCs w:val="32"/>
          <w:lang w:val="en-US" w:eastAsia="zh-CN" w:bidi="ar-SA"/>
        </w:rPr>
        <w:t>附件1：服务需求</w:t>
      </w:r>
    </w:p>
    <w:p>
      <w:pPr>
        <w:pStyle w:val="23"/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outlineLvl w:val="1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</w:p>
    <w:p>
      <w:pPr>
        <w:pStyle w:val="23"/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outlineLvl w:val="1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一、采购项目概况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项目名称：</w:t>
      </w:r>
      <w:r>
        <w:rPr>
          <w:rFonts w:hint="eastAsia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雅安市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凤鸣综合物流园、物流分拨中心</w:t>
      </w:r>
      <w:r>
        <w:rPr>
          <w:rFonts w:hint="eastAsia" w:hAnsi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物业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专项服务。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项目地址：雅安市雨城区草坝镇发展大道1号</w:t>
      </w:r>
      <w:r>
        <w:rPr>
          <w:rFonts w:hint="eastAsia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、雅安市雨城区西门南路173号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 w:val="0"/>
        <w:topLinePunct w:val="0"/>
        <w:bidi w:val="0"/>
        <w:spacing w:line="560" w:lineRule="exact"/>
        <w:ind w:left="480" w:leftChars="150" w:firstLine="0" w:firstLineChars="0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本项目物业服务范围为：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bookmarkStart w:id="0" w:name="OLE_LINK1"/>
      <w:r>
        <w:rPr>
          <w:rFonts w:hint="eastAsia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1、</w:t>
      </w:r>
      <w:r>
        <w:rPr>
          <w:rFonts w:hint="eastAsia" w:hAnsi="仿宋_GB2312" w:cs="仿宋_GB2312"/>
          <w:color w:val="auto"/>
          <w:sz w:val="32"/>
          <w:szCs w:val="32"/>
          <w:highlight w:val="none"/>
          <w:u w:val="none"/>
        </w:rPr>
        <w:t>共用设施设备</w:t>
      </w:r>
      <w:r>
        <w:rPr>
          <w:rFonts w:hint="eastAsia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建筑物共有部位的维护和管理</w:t>
      </w:r>
      <w:r>
        <w:rPr>
          <w:rFonts w:hint="eastAsia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共用设施设备的日常运行、维护和管理；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2、</w:t>
      </w:r>
      <w:r>
        <w:rPr>
          <w:rFonts w:hint="eastAsia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保洁和绿化：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共用部位环境卫生的维护；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3、保安：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秩序维护、安全防范、车辆停放管理等事项；</w:t>
      </w:r>
    </w:p>
    <w:bookmarkEnd w:id="0"/>
    <w:p>
      <w:pPr>
        <w:keepNext w:val="0"/>
        <w:keepLines w:val="0"/>
        <w:pageBreakBefore w:val="0"/>
        <w:kinsoku/>
        <w:wordWrap/>
        <w:overflowPunct w:val="0"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、物业服务档案和物业档案的管理；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、法律、法规规定和物业服务合同约定的其他事项</w:t>
      </w:r>
      <w:r>
        <w:rPr>
          <w:rFonts w:hint="eastAsia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；</w:t>
      </w:r>
    </w:p>
    <w:p>
      <w:pPr>
        <w:pStyle w:val="17"/>
        <w:rPr>
          <w:rFonts w:hint="default"/>
          <w:lang w:val="en-US" w:eastAsia="zh-CN"/>
        </w:rPr>
      </w:pPr>
      <w:r>
        <w:rPr>
          <w:rFonts w:hint="eastAsia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6、物业服务的统筹管理。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 w:val="0"/>
        <w:topLinePunct w:val="0"/>
        <w:bidi w:val="0"/>
        <w:spacing w:line="560" w:lineRule="exact"/>
        <w:ind w:left="480" w:leftChars="150" w:firstLine="0" w:firstLineChars="0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本次服务内容为：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1、</w:t>
      </w:r>
      <w:r>
        <w:rPr>
          <w:rFonts w:hint="eastAsia" w:hAnsi="仿宋_GB2312" w:cs="仿宋_GB2312"/>
          <w:color w:val="auto"/>
          <w:sz w:val="32"/>
          <w:szCs w:val="32"/>
          <w:highlight w:val="none"/>
          <w:u w:val="none"/>
        </w:rPr>
        <w:t>共用设施设备</w:t>
      </w:r>
      <w:r>
        <w:rPr>
          <w:rFonts w:hint="eastAsia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建筑物共有部位的维护和管理</w:t>
      </w:r>
      <w:r>
        <w:rPr>
          <w:rFonts w:hint="eastAsia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共用设施设备的日常运行、维护和管理；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2、</w:t>
      </w:r>
      <w:r>
        <w:rPr>
          <w:rFonts w:hint="eastAsia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保洁和绿化：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共用部位环境卫生的维护；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3、保安：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秩序维护、安全防范、车辆停放管理等事项</w:t>
      </w:r>
      <w:r>
        <w:rPr>
          <w:rFonts w:hint="eastAsia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bidi w:val="0"/>
        <w:spacing w:line="560" w:lineRule="exact"/>
        <w:ind w:left="480" w:leftChars="150" w:firstLine="0" w:firstLineChars="0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（三）项目基本情况：</w:t>
      </w:r>
    </w:p>
    <w:p>
      <w:pPr>
        <w:pStyle w:val="12"/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1、凤鸣综合物流园</w:t>
      </w:r>
    </w:p>
    <w:p>
      <w:pPr>
        <w:pStyle w:val="12"/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（1）港务大楼</w:t>
      </w:r>
    </w:p>
    <w:p>
      <w:pPr>
        <w:pStyle w:val="12"/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港务大楼：建筑面积约6810.86平方米，配套水景、绿化、停车场等。内设消防控制室、监控室、地下消防控制系统、配供电系统、发电机等。</w:t>
      </w:r>
    </w:p>
    <w:p>
      <w:pPr>
        <w:pStyle w:val="12"/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（2）临街商业和物流园区</w:t>
      </w:r>
    </w:p>
    <w:p>
      <w:pPr>
        <w:pStyle w:val="12"/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建筑面积约37513.06平方米，公共厕所15间，门卫室1间，配套绿化、停车场等。</w:t>
      </w:r>
    </w:p>
    <w:p>
      <w:pPr>
        <w:pStyle w:val="23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560" w:lineRule="exact"/>
        <w:ind w:firstLine="640" w:firstLineChars="200"/>
        <w:outlineLvl w:val="1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2、物流分拨中心</w:t>
      </w:r>
    </w:p>
    <w:p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560" w:lineRule="exact"/>
        <w:ind w:firstLine="640" w:firstLineChars="200"/>
        <w:outlineLvl w:val="1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仓库建筑面积约16000平方米，办公楼建筑面积约2400平方米，商铺约260平方米。有公共厕所3间、门卫室1间，配备消防控制室、消防备用发电机房。</w:t>
      </w:r>
    </w:p>
    <w:p>
      <w:pPr>
        <w:pStyle w:val="23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560" w:lineRule="exact"/>
        <w:ind w:firstLine="640" w:firstLineChars="200"/>
        <w:outlineLvl w:val="1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二、专项服务内容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及服务要求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560" w:lineRule="exact"/>
        <w:ind w:firstLine="640" w:firstLineChars="200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服务内容</w:t>
      </w:r>
    </w:p>
    <w:p>
      <w:pPr>
        <w:pStyle w:val="17"/>
        <w:rPr>
          <w:rFonts w:hint="eastAsia"/>
        </w:rPr>
      </w:pPr>
      <w:r>
        <w:rPr>
          <w:rFonts w:hint="eastAsia" w:hAnsi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1、</w:t>
      </w:r>
      <w:r>
        <w:rPr>
          <w:rFonts w:hint="eastAsia" w:hAnsi="仿宋_GB2312" w:cs="仿宋_GB2312"/>
          <w:color w:val="auto"/>
          <w:sz w:val="32"/>
          <w:szCs w:val="32"/>
          <w:highlight w:val="none"/>
          <w:u w:val="none"/>
        </w:rPr>
        <w:t>共用设施设备</w:t>
      </w:r>
      <w:r>
        <w:rPr>
          <w:rFonts w:hint="eastAsia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4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园区、港务大楼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建筑物共有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部位进行日常巡视，保持建筑物的完好性。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4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2）对路面、外墙、围墙等公共设施进行零星维修，根据共有建筑损坏情况向采购人申请材料并及时维修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4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hAnsi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园区、</w:t>
      </w:r>
      <w:r>
        <w:rPr>
          <w:rFonts w:hint="eastAsia" w:hAnsi="仿宋_GB2312" w:cs="仿宋_GB2312"/>
          <w:color w:val="000000"/>
          <w:sz w:val="32"/>
          <w:szCs w:val="32"/>
          <w:lang w:val="en-US" w:eastAsia="zh-CN"/>
        </w:rPr>
        <w:t>港务大楼、临街商业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等共用部位</w:t>
      </w:r>
      <w:r>
        <w:rPr>
          <w:rFonts w:hint="eastAsia" w:hAnsi="仿宋_GB2312" w:cs="仿宋_GB2312"/>
          <w:color w:val="000000"/>
          <w:sz w:val="32"/>
          <w:szCs w:val="32"/>
          <w:lang w:val="en-US" w:eastAsia="zh-CN"/>
        </w:rPr>
        <w:t>设施设备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进行日常巡视，保持</w:t>
      </w:r>
      <w:r>
        <w:rPr>
          <w:rFonts w:hint="eastAsia" w:hAnsi="仿宋_GB2312" w:cs="仿宋_GB2312"/>
          <w:color w:val="000000"/>
          <w:sz w:val="32"/>
          <w:szCs w:val="32"/>
          <w:lang w:val="en-US" w:eastAsia="zh-CN"/>
        </w:rPr>
        <w:t>设施设备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完好性。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4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hAnsi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配电设施、</w:t>
      </w:r>
      <w:r>
        <w:rPr>
          <w:rFonts w:hint="eastAsia" w:hAnsi="仿宋_GB2312" w:cs="仿宋_GB2312"/>
          <w:color w:val="000000"/>
          <w:sz w:val="32"/>
          <w:szCs w:val="32"/>
          <w:lang w:val="en-US" w:eastAsia="zh-CN"/>
        </w:rPr>
        <w:t>发电机、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主供水供电管线等设施设备定期进行日常养护，保证其正常运行。</w:t>
      </w:r>
    </w:p>
    <w:p>
      <w:pPr>
        <w:pStyle w:val="8"/>
        <w:spacing w:after="0" w:line="0" w:lineRule="atLeast"/>
        <w:ind w:firstLine="640" w:firstLineChars="200"/>
        <w:rPr>
          <w:rFonts w:hint="eastAsia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hAnsi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消防设施设备日常维护管理。</w:t>
      </w:r>
    </w:p>
    <w:p>
      <w:pPr>
        <w:pStyle w:val="8"/>
        <w:spacing w:after="0" w:line="0" w:lineRule="atLeast"/>
        <w:ind w:firstLine="640" w:firstLineChars="200"/>
        <w:rPr>
          <w:rFonts w:hint="default"/>
          <w:lang w:val="en-US" w:eastAsia="zh-CN"/>
        </w:rPr>
      </w:pPr>
      <w:r>
        <w:rPr>
          <w:rFonts w:hint="eastAsia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2.保洁和绿化：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4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各建筑物内的地面、墙壁、墙群、门窗、各种管道设施、水电和网络箱体、消防栓箱、开关插座、扶手、安全指示灯，标识标牌，各种平台、操作台、阳台、雨棚，污物池、洗手池、拖布池、卫生间各种配套设施、电梯间等的清洁保洁工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4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（2）</w:t>
      </w:r>
      <w:r>
        <w:rPr>
          <w:rFonts w:hint="eastAsia" w:hAnsi="仿宋_GB2312" w:cs="仿宋_GB2312"/>
          <w:color w:val="000000"/>
          <w:sz w:val="32"/>
          <w:szCs w:val="32"/>
          <w:lang w:val="en-US" w:eastAsia="zh-CN"/>
        </w:rPr>
        <w:t>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口、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主干道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等公共区域、道路、垃圾桶（箱、车）、阴沟、明沟、标识标牌、雨棚、绿化</w:t>
      </w:r>
      <w:r>
        <w:rPr>
          <w:rFonts w:hint="eastAsia" w:hAnsi="仿宋_GB2312" w:cs="仿宋_GB2312"/>
          <w:color w:val="000000"/>
          <w:sz w:val="32"/>
          <w:szCs w:val="32"/>
          <w:lang w:val="en-US" w:eastAsia="zh-CN"/>
        </w:rPr>
        <w:t>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等的清扫保洁工作</w:t>
      </w:r>
      <w:r>
        <w:rPr>
          <w:rFonts w:hint="eastAsia" w:hAnsi="仿宋_GB2312" w:cs="仿宋_GB2312"/>
          <w:color w:val="000000"/>
          <w:sz w:val="32"/>
          <w:szCs w:val="32"/>
          <w:lang w:val="en-US" w:eastAsia="zh-CN"/>
        </w:rPr>
        <w:t>和绿化养护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4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负责垃圾的分类收集、转运及暂存管理，做好与生活垃圾接收处置单位的交接工作。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4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按要求做好除四害工作。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4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（5）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临时任务或突发事件以及</w:t>
      </w:r>
      <w:r>
        <w:rPr>
          <w:rFonts w:hint="eastAsia" w:hAnsi="仿宋_GB2312" w:cs="仿宋_GB2312"/>
          <w:color w:val="000000"/>
          <w:sz w:val="32"/>
          <w:szCs w:val="32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安排的其它清洁保洁相关服务工作。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0" w:lineRule="atLeas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3.保安：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4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维持治安维稳、停车秩序、保证消防通道畅通。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4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保证消防安全。落实消防安全责任制，参与制定消防安全制度、消防安全操作规程，制定灭火和应急疏散预案；定期通知消防维保单位检验、维修，确保完好有效；每日进行防火巡查，及时消除火灾隐患；对安保人员进行岗前消防安全培训，每月组织安保人员进行消防安全培训</w:t>
      </w:r>
      <w:r>
        <w:rPr>
          <w:rFonts w:hint="eastAsia" w:hAnsi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hAnsi="仿宋_GB2312" w:cs="仿宋_GB2312"/>
          <w:color w:val="000000"/>
          <w:sz w:val="32"/>
          <w:szCs w:val="32"/>
          <w:lang w:val="en-US" w:eastAsia="zh-CN"/>
        </w:rPr>
        <w:t>每年定期开展消防演练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4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园区、港务大楼、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监控室及其他重点部位实行24小时值班制，加强对人员活动密集场所有针对性的巡查。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4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有临时任务或突发事件时，能及时增派人员配合</w:t>
      </w:r>
      <w:r>
        <w:rPr>
          <w:rFonts w:hint="eastAsia" w:hAnsi="仿宋_GB2312" w:cs="仿宋_GB2312"/>
          <w:color w:val="000000"/>
          <w:sz w:val="32"/>
          <w:szCs w:val="32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的相关安保工作。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4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（5</w:t>
      </w:r>
      <w:r>
        <w:rPr>
          <w:rFonts w:hint="eastAsia" w:hAnsi="仿宋_GB2312" w:cs="仿宋_GB2312"/>
          <w:color w:val="000000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指挥和疏导各类车辆按规定地点有序停放，确保消防通道畅通无阻，防止交通事故的发生。引导要及时，手势要规范，态度要热情。有重大活动安排时，应根据需要事先预留车位，并摆放醒目标志，防止车辆堵塞现象发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4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hAnsi="仿宋_GB2312" w:cs="仿宋_GB2312"/>
          <w:color w:val="000000"/>
          <w:sz w:val="32"/>
          <w:szCs w:val="32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安排的其他安全相关工作事项。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480" w:lineRule="exact"/>
        <w:ind w:left="0" w:leftChars="0" w:firstLine="640" w:firstLineChars="200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（二）服务要求</w:t>
      </w:r>
    </w:p>
    <w:p>
      <w:pPr>
        <w:pStyle w:val="17"/>
        <w:spacing w:line="560" w:lineRule="exact"/>
        <w:rPr>
          <w:rFonts w:hint="eastAsia" w:hAnsi="仿宋_GB2312" w:cs="仿宋_GB2312"/>
          <w:szCs w:val="32"/>
        </w:rPr>
      </w:pPr>
      <w:r>
        <w:rPr>
          <w:rFonts w:hint="eastAsia" w:hAnsi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1、</w:t>
      </w:r>
      <w:r>
        <w:rPr>
          <w:rFonts w:hint="eastAsia" w:hAnsi="仿宋_GB2312" w:cs="仿宋_GB2312"/>
          <w:color w:val="auto"/>
          <w:sz w:val="32"/>
          <w:szCs w:val="32"/>
          <w:highlight w:val="none"/>
          <w:u w:val="none"/>
        </w:rPr>
        <w:t>共用设施设备</w:t>
      </w:r>
      <w:r>
        <w:rPr>
          <w:rFonts w:hint="eastAsia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1）空调系统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</w:t>
      </w:r>
      <w:r>
        <w:rPr>
          <w:rFonts w:hint="eastAsia" w:ascii="仿宋_GB2312" w:hAnsi="仿宋_GB2312" w:cs="仿宋_GB2312"/>
          <w:sz w:val="32"/>
          <w:szCs w:val="32"/>
        </w:rPr>
        <w:t>运行前对冷水机组、循环水泵、冷却塔、风机、风机盘管、水处理等设施设备进行系统检查。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</w:t>
      </w:r>
      <w:r>
        <w:rPr>
          <w:rFonts w:hint="eastAsia" w:ascii="仿宋_GB2312" w:hAnsi="仿宋_GB2312" w:cs="仿宋_GB2312"/>
          <w:sz w:val="32"/>
          <w:szCs w:val="32"/>
        </w:rPr>
        <w:t>运行期间每日巡视1 次空调系统，保证室内温度符合相关规定。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③</w:t>
      </w:r>
      <w:r>
        <w:rPr>
          <w:rFonts w:hint="eastAsia" w:ascii="仿宋_GB2312" w:hAnsi="仿宋_GB2312" w:cs="仿宋_GB2312"/>
          <w:sz w:val="32"/>
          <w:szCs w:val="32"/>
        </w:rPr>
        <w:t>有节能措施，每月对能源消耗进行统计、分析。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④</w:t>
      </w:r>
      <w:r>
        <w:rPr>
          <w:rFonts w:hint="eastAsia" w:ascii="仿宋_GB2312" w:hAnsi="仿宋_GB2312" w:cs="仿宋_GB2312"/>
          <w:sz w:val="32"/>
          <w:szCs w:val="32"/>
        </w:rPr>
        <w:t>每年清洗消毒1次新风机、空气处理机滤网、表冷器、箱体等；每年清洗消毒2次风机盘管虑网，每2年清洗消毒1次风管。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⑤</w:t>
      </w:r>
      <w:r>
        <w:rPr>
          <w:rFonts w:hint="eastAsia" w:ascii="仿宋_GB2312" w:hAnsi="仿宋_GB2312" w:cs="仿宋_GB2312"/>
          <w:sz w:val="32"/>
          <w:szCs w:val="32"/>
        </w:rPr>
        <w:t>每半年检查1次管道、阀门并除锈。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⑥</w:t>
      </w:r>
      <w:r>
        <w:rPr>
          <w:rFonts w:hint="eastAsia" w:ascii="仿宋_GB2312" w:hAnsi="仿宋_GB2312" w:cs="仿宋_GB2312"/>
          <w:sz w:val="32"/>
          <w:szCs w:val="32"/>
        </w:rPr>
        <w:t>每年检验1次压力容器、仪表及冷却塔噪音。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⑦</w:t>
      </w:r>
      <w:r>
        <w:rPr>
          <w:rFonts w:hint="eastAsia" w:ascii="仿宋_GB2312" w:hAnsi="仿宋_GB2312" w:cs="仿宋_GB2312"/>
          <w:sz w:val="32"/>
          <w:szCs w:val="32"/>
        </w:rPr>
        <w:t>每年对空调系统进行1次整体性维修养护。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640" w:leftChars="200" w:firstLine="0" w:firstLineChars="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（2）供水系统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</w:t>
      </w:r>
      <w:r>
        <w:rPr>
          <w:rFonts w:hint="eastAsia" w:ascii="仿宋_GB2312" w:hAnsi="仿宋_GB2312" w:cs="仿宋_GB2312"/>
          <w:sz w:val="32"/>
          <w:szCs w:val="32"/>
        </w:rPr>
        <w:t>每半年至少应对二次供水设施进行1次清洗消毒，水质符合GB5749的要求。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</w:t>
      </w:r>
      <w:r>
        <w:rPr>
          <w:rFonts w:hint="eastAsia" w:ascii="仿宋_GB2312" w:hAnsi="仿宋_GB2312" w:cs="仿宋_GB2312"/>
          <w:sz w:val="32"/>
          <w:szCs w:val="32"/>
        </w:rPr>
        <w:t>每日巡检1次供水设施，发现跑冒滴漏现象及时解决。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③</w:t>
      </w:r>
      <w:r>
        <w:rPr>
          <w:rFonts w:hint="eastAsia" w:ascii="仿宋_GB2312" w:hAnsi="仿宋_GB2312" w:cs="仿宋_GB2312"/>
          <w:sz w:val="32"/>
          <w:szCs w:val="32"/>
        </w:rPr>
        <w:t>每日巡视2次水箱间、水泵房，检查设备运行状况。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④</w:t>
      </w:r>
      <w:r>
        <w:rPr>
          <w:rFonts w:hint="eastAsia" w:ascii="仿宋_GB2312" w:hAnsi="仿宋_GB2312" w:cs="仿宋_GB2312"/>
          <w:sz w:val="32"/>
          <w:szCs w:val="32"/>
        </w:rPr>
        <w:t>水箱、蓄水池盖板应保持完好并加锁，钥匙由专人保管；溢流管口、透气口应安装金属防护网并保持完好。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⑤</w:t>
      </w:r>
      <w:r>
        <w:rPr>
          <w:rFonts w:hint="eastAsia" w:ascii="仿宋_GB2312" w:hAnsi="仿宋_GB2312" w:cs="仿宋_GB2312"/>
          <w:sz w:val="32"/>
          <w:szCs w:val="32"/>
        </w:rPr>
        <w:t>不具备自动切换功能的，</w:t>
      </w:r>
      <w:r>
        <w:rPr>
          <w:rFonts w:hint="eastAsia" w:hAnsi="仿宋_GB2312" w:cs="仿宋_GB2312"/>
          <w:sz w:val="32"/>
          <w:szCs w:val="32"/>
        </w:rPr>
        <w:t>每月</w:t>
      </w:r>
      <w:r>
        <w:rPr>
          <w:rFonts w:hint="eastAsia" w:ascii="仿宋_GB2312" w:hAnsi="仿宋_GB2312" w:cs="仿宋_GB2312"/>
          <w:sz w:val="32"/>
          <w:szCs w:val="32"/>
        </w:rPr>
        <w:t>手动切换1 次备用水泵。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⑥</w:t>
      </w:r>
      <w:r>
        <w:rPr>
          <w:rFonts w:hint="eastAsia" w:ascii="仿宋_GB2312" w:hAnsi="仿宋_GB2312" w:cs="仿宋_GB2312"/>
          <w:sz w:val="32"/>
          <w:szCs w:val="32"/>
        </w:rPr>
        <w:t>每年检查4次水泵润滑情况，补充或更换润滑剂；每年养护1 次水泵。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⑦</w:t>
      </w:r>
      <w:r>
        <w:rPr>
          <w:rFonts w:hint="eastAsia" w:ascii="仿宋_GB2312" w:hAnsi="仿宋_GB2312" w:cs="仿宋_GB2312"/>
          <w:sz w:val="32"/>
          <w:szCs w:val="32"/>
        </w:rPr>
        <w:t>每年对供水管道、阀门等进行除锈、刷漆。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3）排水系统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</w:t>
      </w:r>
      <w:r>
        <w:rPr>
          <w:rFonts w:hint="eastAsia" w:ascii="仿宋_GB2312" w:hAnsi="仿宋_GB2312" w:cs="仿宋_GB2312"/>
          <w:sz w:val="32"/>
          <w:szCs w:val="32"/>
        </w:rPr>
        <w:t>有防汛预案，每年至少组织1次演练。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</w:t>
      </w:r>
      <w:r>
        <w:rPr>
          <w:rFonts w:hint="eastAsia" w:ascii="仿宋_GB2312" w:hAnsi="仿宋_GB2312" w:cs="仿宋_GB2312"/>
          <w:sz w:val="32"/>
          <w:szCs w:val="32"/>
        </w:rPr>
        <w:t>配备有防汛物资（沙袋、防风胶纸、雨具、照明工具、发电机、抽水泵等）。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③</w:t>
      </w:r>
      <w:r>
        <w:rPr>
          <w:rFonts w:hint="eastAsia" w:ascii="仿宋_GB2312" w:hAnsi="仿宋_GB2312" w:cs="仿宋_GB2312"/>
          <w:sz w:val="32"/>
          <w:szCs w:val="32"/>
        </w:rPr>
        <w:t>排水设施：每年汛前对雨、污水井、屋面雨水口等设施进行检查，组织清理、疏通，确保畅通；每次降雨前后对主要排水口、管井进行检查。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④</w:t>
      </w:r>
      <w:r>
        <w:rPr>
          <w:rFonts w:hint="eastAsia" w:ascii="仿宋_GB2312" w:hAnsi="仿宋_GB2312" w:cs="仿宋_GB2312"/>
          <w:sz w:val="32"/>
          <w:szCs w:val="32"/>
        </w:rPr>
        <w:t>污水泵：汛期每日巡视2次，平时每周巡视1 次，检查设备运行状态；每周进行1次手动启动测试；每季度养护1次。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⑤</w:t>
      </w:r>
      <w:r>
        <w:rPr>
          <w:rFonts w:hint="eastAsia" w:ascii="仿宋_GB2312" w:hAnsi="仿宋_GB2312" w:cs="仿宋_GB2312"/>
          <w:sz w:val="32"/>
          <w:szCs w:val="32"/>
        </w:rPr>
        <w:t>化粪池：每半年清掏1 次，发现异常及时清掏。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（4）供配电系统及照明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</w:t>
      </w:r>
      <w:r>
        <w:rPr>
          <w:rFonts w:hint="eastAsia" w:ascii="仿宋_GB2312" w:hAnsi="仿宋_GB2312" w:cs="仿宋_GB2312"/>
          <w:sz w:val="32"/>
          <w:szCs w:val="32"/>
        </w:rPr>
        <w:t>楼内照明：每</w:t>
      </w:r>
      <w:r>
        <w:rPr>
          <w:rFonts w:hint="eastAsia" w:hAnsi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cs="仿宋_GB2312"/>
          <w:sz w:val="32"/>
          <w:szCs w:val="32"/>
        </w:rPr>
        <w:t>小时巡视1次，一般故障8小时内修复；其它复杂故障1日内修复。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</w:t>
      </w:r>
      <w:r>
        <w:rPr>
          <w:rFonts w:hint="eastAsia" w:ascii="仿宋_GB2312" w:hAnsi="仿宋_GB2312" w:cs="仿宋_GB2312"/>
          <w:sz w:val="32"/>
          <w:szCs w:val="32"/>
        </w:rPr>
        <w:t>楼外照明：每周巡视3次，一般故障12小时内修复；其它复杂故障3日内修复；每半月调整1次时间控制器。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③</w:t>
      </w:r>
      <w:r>
        <w:rPr>
          <w:rFonts w:hint="eastAsia" w:ascii="仿宋_GB2312" w:hAnsi="仿宋_GB2312" w:cs="仿宋_GB2312"/>
          <w:sz w:val="32"/>
          <w:szCs w:val="32"/>
        </w:rPr>
        <w:t>应急照明：每日巡视1次，发现故障，30分钟内到达现场组织维修。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④</w:t>
      </w:r>
      <w:r>
        <w:rPr>
          <w:rFonts w:hint="eastAsia" w:ascii="仿宋_GB2312" w:hAnsi="仿宋_GB2312" w:cs="仿宋_GB2312"/>
          <w:sz w:val="32"/>
          <w:szCs w:val="32"/>
        </w:rPr>
        <w:t>低压柜：每日巡视</w:t>
      </w:r>
      <w:r>
        <w:rPr>
          <w:rFonts w:hint="eastAsia" w:hAnsi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cs="仿宋_GB2312"/>
          <w:sz w:val="32"/>
          <w:szCs w:val="32"/>
        </w:rPr>
        <w:t>次设备运行状况；每半年养护1次，养护内容包括紧固、检测、清扫；每年检查2次电气安全。每半年检测1次接地电阻；每年校验1次仪表。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⑤</w:t>
      </w:r>
      <w:r>
        <w:rPr>
          <w:rFonts w:hint="eastAsia" w:ascii="仿宋_GB2312" w:hAnsi="仿宋_GB2312" w:cs="仿宋_GB2312"/>
          <w:sz w:val="32"/>
          <w:szCs w:val="32"/>
        </w:rPr>
        <w:t>低压配电箱和线路：每周检查1次设备运行状况；每半年养护1次，养护内容包括紧固、检测、清扫；每半年切换1次双路互投开关。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⑥</w:t>
      </w:r>
      <w:r>
        <w:rPr>
          <w:rFonts w:hint="eastAsia" w:ascii="仿宋_GB2312" w:hAnsi="仿宋_GB2312" w:cs="仿宋_GB2312"/>
          <w:sz w:val="32"/>
          <w:szCs w:val="32"/>
        </w:rPr>
        <w:t>控制柜：每周检查2次设备运行状况；每年养护2次，养护内容包括紧固、检测、调试、清扫；每季度校正1次各种电器元件或控制设备的设定值；每年检查2次远控装置。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⑦</w:t>
      </w:r>
      <w:r>
        <w:rPr>
          <w:rFonts w:hint="eastAsia" w:ascii="仿宋_GB2312" w:hAnsi="仿宋_GB2312" w:cs="仿宋_GB2312"/>
          <w:sz w:val="32"/>
          <w:szCs w:val="32"/>
        </w:rPr>
        <w:t>发电机：每半月试运行1 次，保证运行正常；每年2次带负荷运行；每年活化2次蓄电池；每日巡视1次充电机和蓄电池。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⑧</w:t>
      </w:r>
      <w:r>
        <w:rPr>
          <w:rFonts w:hint="eastAsia" w:ascii="仿宋_GB2312" w:hAnsi="仿宋_GB2312" w:cs="仿宋_GB2312"/>
          <w:sz w:val="32"/>
          <w:szCs w:val="32"/>
        </w:rPr>
        <w:t>配电室、楼层配电间：有</w:t>
      </w:r>
      <w:r>
        <w:rPr>
          <w:rFonts w:hint="eastAsia" w:ascii="仿宋_GB2312" w:hAnsi="仿宋_GB2312" w:cs="仿宋_GB2312"/>
          <w:bCs/>
          <w:sz w:val="32"/>
          <w:szCs w:val="32"/>
        </w:rPr>
        <w:t>门、孔、洞、窗等处的防鼠措施完备</w:t>
      </w:r>
      <w:r>
        <w:rPr>
          <w:rFonts w:hint="eastAsia" w:ascii="仿宋_GB2312" w:hAnsi="仿宋_GB2312" w:cs="仿宋_GB2312"/>
          <w:sz w:val="32"/>
          <w:szCs w:val="32"/>
        </w:rPr>
        <w:t>；穿墙线槽周边封堵严密；锁具完好；电缆进出线和开关标识准确。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⑨</w:t>
      </w:r>
      <w:r>
        <w:rPr>
          <w:rFonts w:hint="eastAsia" w:ascii="仿宋_GB2312" w:hAnsi="仿宋_GB2312" w:cs="仿宋_GB2312"/>
          <w:sz w:val="32"/>
          <w:szCs w:val="32"/>
        </w:rPr>
        <w:t>变电站高低压电缆沟、电梯底坑无积水。每年组织对高低压母线、配电盘、变压器、电缆进行1次例行试验，根据试验记录对相关设备进行维护。</w:t>
      </w:r>
    </w:p>
    <w:p>
      <w:pPr>
        <w:keepNext w:val="0"/>
        <w:keepLines w:val="0"/>
        <w:pageBreakBefore w:val="0"/>
        <w:tabs>
          <w:tab w:val="left" w:pos="2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⑩</w:t>
      </w:r>
      <w:r>
        <w:rPr>
          <w:rFonts w:hint="eastAsia" w:ascii="仿宋_GB2312" w:hAnsi="仿宋_GB2312" w:cs="仿宋_GB2312"/>
          <w:sz w:val="32"/>
          <w:szCs w:val="32"/>
        </w:rPr>
        <w:t>每年检验1次内部核算电能表。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⑪</w:t>
      </w:r>
      <w:r>
        <w:rPr>
          <w:rFonts w:hint="eastAsia" w:ascii="仿宋_GB2312" w:hAnsi="仿宋_GB2312" w:cs="仿宋_GB2312"/>
          <w:sz w:val="32"/>
          <w:szCs w:val="32"/>
        </w:rPr>
        <w:t>路灯、楼道灯完好率应不低于95%。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320" w:leftChars="100" w:firstLine="0" w:firstLineChars="0"/>
        <w:textAlignment w:val="auto"/>
        <w:rPr>
          <w:rFonts w:hint="eastAsia" w:hAnsi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cs="仿宋_GB2312"/>
          <w:color w:val="000000"/>
          <w:sz w:val="32"/>
          <w:szCs w:val="32"/>
          <w:lang w:val="en-US" w:eastAsia="zh-CN"/>
        </w:rPr>
        <w:t>（5）安全防范系统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物防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</w:t>
      </w:r>
      <w:r>
        <w:rPr>
          <w:rFonts w:hint="eastAsia" w:ascii="仿宋_GB2312" w:hAnsi="仿宋_GB2312" w:cs="仿宋_GB2312"/>
          <w:sz w:val="32"/>
          <w:szCs w:val="32"/>
        </w:rPr>
        <w:t>外露管道等易攀爬处有防盗设施，如：防盗伞、防爬刺、带钩铁丝或抹黄油等。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</w:t>
      </w:r>
      <w:r>
        <w:rPr>
          <w:rFonts w:hint="eastAsia" w:ascii="仿宋_GB2312" w:hAnsi="仿宋_GB2312" w:cs="仿宋_GB2312"/>
          <w:sz w:val="32"/>
          <w:szCs w:val="32"/>
        </w:rPr>
        <w:t>设置非机动车集中停放点，有序停放，并安装监控设备。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③</w:t>
      </w:r>
      <w:r>
        <w:rPr>
          <w:rFonts w:hint="eastAsia" w:ascii="仿宋_GB2312" w:hAnsi="仿宋_GB2312" w:cs="仿宋_GB2312"/>
          <w:sz w:val="32"/>
          <w:szCs w:val="32"/>
        </w:rPr>
        <w:t>应安装单元防盗安全门。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④</w:t>
      </w:r>
      <w:r>
        <w:rPr>
          <w:rFonts w:hint="eastAsia" w:ascii="仿宋_GB2312" w:hAnsi="仿宋_GB2312" w:cs="仿宋_GB2312"/>
          <w:sz w:val="32"/>
          <w:szCs w:val="32"/>
        </w:rPr>
        <w:t>物业区域内路灯、楼道灯等夜间照明设施齐全，使用正常。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⑤</w:t>
      </w:r>
      <w:r>
        <w:rPr>
          <w:rFonts w:hint="eastAsia" w:ascii="仿宋_GB2312" w:hAnsi="仿宋_GB2312" w:cs="仿宋_GB2312"/>
          <w:sz w:val="32"/>
          <w:szCs w:val="32"/>
        </w:rPr>
        <w:t>落实专人对各类物防设施每周开展1次全面检查，及时排除安全隐患。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技防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</w:t>
      </w:r>
      <w:r>
        <w:rPr>
          <w:rFonts w:hint="eastAsia" w:ascii="仿宋_GB2312" w:hAnsi="仿宋_GB2312" w:cs="仿宋_GB2312"/>
          <w:sz w:val="32"/>
          <w:szCs w:val="32"/>
        </w:rPr>
        <w:t>报警控制管理主机：每日检查1次，保障设备运行正常。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</w:t>
      </w:r>
      <w:r>
        <w:rPr>
          <w:rFonts w:hint="eastAsia" w:ascii="仿宋_GB2312" w:hAnsi="仿宋_GB2312" w:cs="仿宋_GB2312"/>
          <w:sz w:val="32"/>
          <w:szCs w:val="32"/>
        </w:rPr>
        <w:t>红外对射探测器：每周做运行状态测试2次，保障设备运行正常。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③</w:t>
      </w:r>
      <w:r>
        <w:rPr>
          <w:rFonts w:hint="eastAsia" w:ascii="仿宋_GB2312" w:hAnsi="仿宋_GB2312" w:cs="仿宋_GB2312"/>
          <w:sz w:val="32"/>
          <w:szCs w:val="32"/>
        </w:rPr>
        <w:t>图像采集设备：每周检查2次监视画面效果、录像、图像保存等功能，保障设备运行正常。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④</w:t>
      </w:r>
      <w:r>
        <w:rPr>
          <w:rFonts w:hint="eastAsia" w:ascii="仿宋_GB2312" w:hAnsi="仿宋_GB2312" w:cs="仿宋_GB2312"/>
          <w:sz w:val="32"/>
          <w:szCs w:val="32"/>
        </w:rPr>
        <w:t>有灭火和应急疏散预案，有义务消防队，配备必要的消防器材，相关人员掌握消防基本知识和技能；每年组织2 次有员工、业主或使用人参加的消防演练。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⑤</w:t>
      </w:r>
      <w:r>
        <w:rPr>
          <w:rFonts w:hint="eastAsia" w:ascii="仿宋_GB2312" w:hAnsi="仿宋_GB2312" w:cs="仿宋_GB2312"/>
          <w:sz w:val="32"/>
          <w:szCs w:val="32"/>
        </w:rPr>
        <w:t>对以下消防设施，应每日进行检查：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a. 火灾报警器的功能是否正常、指示灯有无损坏；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b. 消防泵房内的阀门、报警阀组、管道压力、供电是否正常；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c. 疏散通道、安全出口的防火门是否完好，常闭防火门是否处于正常状态。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⑥</w:t>
      </w:r>
      <w:r>
        <w:rPr>
          <w:rFonts w:hint="eastAsia" w:ascii="仿宋_GB2312" w:hAnsi="仿宋_GB2312" w:cs="仿宋_GB2312"/>
          <w:sz w:val="32"/>
          <w:szCs w:val="32"/>
        </w:rPr>
        <w:t>对以下消防设施，应每月进行1次检查或试验：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120" w:firstLineChars="35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a. 进行消防水泵启动运转，检查其运转是否正常；  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120" w:firstLineChars="35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b. 消防水泵接合器的接口及附件是否完好，有无渗漏、闷盖是否齐全；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120" w:firstLineChars="35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c. 供水水箱的储水水位；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120" w:firstLineChars="35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d. 消防泵房间的防火门是否完好；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120" w:firstLineChars="35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e. 灭火器的压力是否达到要求、是否过期失效、是否生锈、是否无法启用；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120" w:firstLineChars="35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f. 室内消火栓内的设备及报警按钮、指示灯、报警控制线路功能是否齐全完好，有无故障、生锈、漏水，接口垫圈是否完整无缺。消火栓箱门是否完好无缺，是否能正常开启。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⑦</w:t>
      </w:r>
      <w:r>
        <w:rPr>
          <w:rFonts w:hint="eastAsia" w:ascii="仿宋_GB2312" w:hAnsi="仿宋_GB2312" w:cs="仿宋_GB2312"/>
          <w:sz w:val="32"/>
          <w:szCs w:val="32"/>
        </w:rPr>
        <w:t>对以下消防设施，应每2个月进行1次检查或试验：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a. 火灾警报装置声光显示、消防控制设备的控制显示功能、应急照明、疏散指示标志等是否有效、是否处于正常状态。对主、备电源进行自动转换试验；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b. 进行消防电梯强制停于首层试验；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c. 对水流指示器进行功能试验，利用末端试水装置排水，水流指示器应动作，消防控制室应有信号显示，水力警铃应发出报警声，并应启动消防水泵。对报警阀旁的放水试验进行供水试验，验证系统的供水能力；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d. 喷头外观，发现有不正常的喷头应及时更换，当喷头上有异物时应清除；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e. 室外阀门井中进水阀、屋顶水箱阀门和管道中的阀门，核实其是否处于正常状态；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f. 与火灾报警系统有联动功能的防火门(包括防火卷帘)能否联动，设施、设备间的防火门是否完好；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g. 防排烟系统是否处于正常状态。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⑧</w:t>
      </w:r>
      <w:r>
        <w:rPr>
          <w:rFonts w:hint="eastAsia" w:ascii="仿宋_GB2312" w:hAnsi="仿宋_GB2312" w:cs="仿宋_GB2312"/>
          <w:sz w:val="32"/>
          <w:szCs w:val="32"/>
        </w:rPr>
        <w:t>安装在公共部位的自救逃生器、逃生绳是否正常、是否有效、是否破损应每季度进行1次检查或试验：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⑨</w:t>
      </w:r>
      <w:r>
        <w:rPr>
          <w:rFonts w:hint="eastAsia" w:ascii="仿宋_GB2312" w:hAnsi="仿宋_GB2312" w:cs="仿宋_GB2312"/>
          <w:sz w:val="32"/>
          <w:szCs w:val="32"/>
        </w:rPr>
        <w:t>对安装的探测器，应每年进行1次试验，并对全部报警控制装置进行1次试验；火灾探测器投入运行2年后，应每隔3年全部清洗1次，不合格的应调换。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320" w:leftChars="10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hAnsi="仿宋_GB2312" w:cs="仿宋_GB2312"/>
          <w:color w:val="000000"/>
          <w:sz w:val="32"/>
          <w:szCs w:val="32"/>
          <w:lang w:val="en-US" w:eastAsia="zh-CN"/>
        </w:rPr>
        <w:t>电梯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</w:t>
      </w:r>
      <w:r>
        <w:rPr>
          <w:rFonts w:hint="eastAsia" w:ascii="仿宋_GB2312" w:hAnsi="仿宋_GB2312" w:cs="仿宋_GB2312"/>
          <w:sz w:val="32"/>
          <w:szCs w:val="32"/>
        </w:rPr>
        <w:t>电梯每年进行1次定期检验。电梯检验有效期届满前1个月，应向电梯检验检测机构提出定期检验申请。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  <w:lang w:eastAsia="zh-CN"/>
        </w:rPr>
        <w:t xml:space="preserve"> </w:t>
      </w:r>
      <w:r>
        <w:rPr>
          <w:rFonts w:hint="eastAsia" w:hAnsi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②</w:t>
      </w:r>
      <w:r>
        <w:rPr>
          <w:rFonts w:hint="eastAsia" w:ascii="仿宋_GB2312" w:hAnsi="仿宋_GB2312" w:cs="仿宋_GB2312"/>
          <w:sz w:val="32"/>
          <w:szCs w:val="32"/>
        </w:rPr>
        <w:t>在电梯轿厢内或者出入口的明显位置张贴有效的电梯检验标志；在电梯轿厢内显著位置张贴电梯使用的安全注意事项和警示标志、使用管理单位名称和维保单位名称及其急修、救援、投诉电话。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③</w:t>
      </w:r>
      <w:r>
        <w:rPr>
          <w:rFonts w:hint="eastAsia" w:ascii="仿宋_GB2312" w:hAnsi="仿宋_GB2312" w:cs="仿宋_GB2312"/>
          <w:sz w:val="32"/>
          <w:szCs w:val="32"/>
        </w:rPr>
        <w:t xml:space="preserve">有以岗位责任制为核心的电梯使用安全管理制度。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④</w:t>
      </w:r>
      <w:r>
        <w:rPr>
          <w:rFonts w:hint="eastAsia" w:ascii="仿宋_GB2312" w:hAnsi="仿宋_GB2312" w:cs="仿宋_GB2312"/>
          <w:sz w:val="32"/>
          <w:szCs w:val="32"/>
        </w:rPr>
        <w:t>确保电梯轿厢内可视监控装置，语音提示广播，无线通讯装置等设施正常使用。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⑤</w:t>
      </w:r>
      <w:r>
        <w:rPr>
          <w:rFonts w:hint="eastAsia" w:ascii="仿宋_GB2312" w:hAnsi="仿宋_GB2312" w:cs="仿宋_GB2312"/>
          <w:sz w:val="32"/>
          <w:szCs w:val="32"/>
        </w:rPr>
        <w:t>电梯紧急报警装置能随时与值班人员取得有效联系。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  <w:lang w:eastAsia="zh-CN"/>
        </w:rPr>
        <w:t xml:space="preserve"> </w:t>
      </w:r>
      <w:r>
        <w:rPr>
          <w:rFonts w:hint="eastAsia" w:hAnsi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⑥</w:t>
      </w:r>
      <w:r>
        <w:rPr>
          <w:rFonts w:hint="eastAsia" w:ascii="仿宋_GB2312" w:hAnsi="仿宋_GB2312" w:cs="仿宋_GB2312"/>
          <w:sz w:val="32"/>
          <w:szCs w:val="32"/>
        </w:rPr>
        <w:t>日常维护保养和定期检查中发现的问题应及时组织排除。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⑦</w:t>
      </w:r>
      <w:r>
        <w:rPr>
          <w:rFonts w:hint="eastAsia" w:ascii="仿宋_GB2312" w:hAnsi="仿宋_GB2312" w:cs="仿宋_GB2312"/>
          <w:sz w:val="32"/>
          <w:szCs w:val="32"/>
        </w:rPr>
        <w:t>与有相应有效资质的电梯维保单位签订电梯维保合同，约定维护保养的内容、要求、频次、期限以及双方的权利、义务与责任。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⑧</w:t>
      </w:r>
      <w:r>
        <w:rPr>
          <w:rFonts w:hint="eastAsia" w:ascii="仿宋_GB2312" w:hAnsi="仿宋_GB2312" w:cs="仿宋_GB2312"/>
          <w:sz w:val="32"/>
          <w:szCs w:val="32"/>
        </w:rPr>
        <w:t>配备至少1名取得特种设备作业人员证的电梯安全管理人员。每日至少检查2次电梯安全状况。每年至少对电梯安全管理人员进行2次特种设备安全培训，保证其具备必要的安全知识。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⑨</w:t>
      </w:r>
      <w:r>
        <w:rPr>
          <w:rFonts w:hint="eastAsia" w:ascii="仿宋_GB2312" w:hAnsi="仿宋_GB2312" w:cs="仿宋_GB2312"/>
          <w:sz w:val="32"/>
          <w:szCs w:val="32"/>
        </w:rPr>
        <w:t>有电梯突发事件或者事故的应急措施与救援预案， 并每季度演练1次。发生电梯困人时应及时采取措施。物业服务人员应在15分钟内到达现场，城区范围内专业维修人员应在30分钟内到达现场，其它地区在60分钟内到达现场。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水景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  <w:lang w:eastAsia="zh-CN"/>
        </w:rPr>
        <w:t xml:space="preserve"> </w:t>
      </w:r>
      <w:r>
        <w:rPr>
          <w:rFonts w:hint="eastAsia" w:hAnsi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①</w:t>
      </w:r>
      <w:r>
        <w:rPr>
          <w:rFonts w:hint="eastAsia" w:ascii="仿宋_GB2312" w:hAnsi="仿宋_GB2312" w:cs="仿宋_GB2312"/>
          <w:sz w:val="32"/>
          <w:szCs w:val="32"/>
        </w:rPr>
        <w:t>启用前进行防渗漏和防漏电检查，防止渗漏，保证用电安全。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  <w:lang w:eastAsia="zh-CN"/>
        </w:rPr>
        <w:t xml:space="preserve"> </w:t>
      </w:r>
      <w:r>
        <w:rPr>
          <w:rFonts w:hint="eastAsia" w:hAnsi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②</w:t>
      </w:r>
      <w:r>
        <w:rPr>
          <w:rFonts w:hint="eastAsia" w:ascii="仿宋_GB2312" w:hAnsi="仿宋_GB2312" w:cs="仿宋_GB2312"/>
          <w:sz w:val="32"/>
          <w:szCs w:val="32"/>
        </w:rPr>
        <w:t>使用期间每周巡查2次喷水池、水泵及其附属设施，每周检查1次防漏电设施。</w:t>
      </w:r>
    </w:p>
    <w:p>
      <w:pPr>
        <w:keepNext w:val="0"/>
        <w:keepLines w:val="0"/>
        <w:pageBreakBefore w:val="0"/>
        <w:tabs>
          <w:tab w:val="left" w:pos="2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70" w:hanging="480" w:hangingChars="15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  <w:lang w:eastAsia="zh-CN"/>
        </w:rPr>
        <w:t xml:space="preserve"> </w:t>
      </w:r>
      <w:r>
        <w:rPr>
          <w:rFonts w:hint="eastAsia" w:hAnsi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③</w:t>
      </w:r>
      <w:r>
        <w:rPr>
          <w:rFonts w:hint="eastAsia" w:ascii="仿宋_GB2312" w:hAnsi="仿宋_GB2312" w:cs="仿宋_GB2312"/>
          <w:sz w:val="32"/>
          <w:szCs w:val="32"/>
        </w:rPr>
        <w:t>有安全警示标识。</w:t>
      </w:r>
    </w:p>
    <w:p>
      <w:pPr>
        <w:pStyle w:val="8"/>
        <w:spacing w:after="0" w:line="560" w:lineRule="exact"/>
        <w:ind w:firstLine="640" w:firstLineChars="200"/>
        <w:rPr>
          <w:rFonts w:hint="eastAsia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2.保洁和绿化：</w:t>
      </w:r>
    </w:p>
    <w:p>
      <w:pPr>
        <w:pStyle w:val="8"/>
        <w:spacing w:line="560" w:lineRule="exact"/>
        <w:ind w:firstLine="640" w:firstLineChars="200"/>
        <w:rPr>
          <w:rFonts w:hint="eastAsia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（1）</w:t>
      </w:r>
      <w:r>
        <w:rPr>
          <w:rFonts w:hint="eastAsia" w:hAnsi="仿宋_GB2312" w:cs="仿宋_GB2312"/>
          <w:sz w:val="32"/>
          <w:szCs w:val="32"/>
        </w:rPr>
        <w:t>生活垃圾的收集、清运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  <w:lang w:eastAsia="zh-CN"/>
        </w:rPr>
        <w:t xml:space="preserve"> </w:t>
      </w:r>
      <w:r>
        <w:rPr>
          <w:rFonts w:hint="eastAsia" w:hAnsi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①</w:t>
      </w:r>
      <w:r>
        <w:rPr>
          <w:rFonts w:hint="eastAsia" w:ascii="仿宋_GB2312" w:hAnsi="仿宋_GB2312" w:cs="仿宋_GB2312"/>
          <w:sz w:val="32"/>
          <w:szCs w:val="32"/>
        </w:rPr>
        <w:t>有垃圾收集容器，实施生活垃圾分类收集。有分类标识。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  <w:lang w:eastAsia="zh-CN"/>
        </w:rPr>
        <w:t xml:space="preserve"> </w:t>
      </w:r>
      <w:r>
        <w:rPr>
          <w:rFonts w:hint="eastAsia" w:hAnsi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②</w:t>
      </w:r>
      <w:r>
        <w:rPr>
          <w:rFonts w:hint="eastAsia" w:ascii="仿宋_GB2312" w:hAnsi="仿宋_GB2312" w:cs="仿宋_GB2312"/>
          <w:sz w:val="32"/>
          <w:szCs w:val="32"/>
        </w:rPr>
        <w:t>每2天至少清洗1次垃圾收集容器和垃圾中转站（夏季每天1次）。蝇、蚊孳生季节每2日喷洒1次杀虫药。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  <w:lang w:eastAsia="zh-CN"/>
        </w:rPr>
        <w:t xml:space="preserve"> </w:t>
      </w:r>
      <w:r>
        <w:rPr>
          <w:rFonts w:hint="eastAsia" w:hAnsi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③</w:t>
      </w:r>
      <w:r>
        <w:rPr>
          <w:rFonts w:hint="eastAsia" w:ascii="仿宋_GB2312" w:hAnsi="仿宋_GB2312" w:cs="仿宋_GB2312"/>
          <w:sz w:val="32"/>
          <w:szCs w:val="32"/>
        </w:rPr>
        <w:t>垃圾收集容器内的垃圾不超过其容量的</w:t>
      </w:r>
      <w:r>
        <w:rPr>
          <w:rFonts w:hint="eastAsia" w:hAnsi="仿宋_GB2312" w:cs="仿宋_GB2312"/>
          <w:sz w:val="32"/>
          <w:szCs w:val="32"/>
        </w:rPr>
        <w:t>2/3</w:t>
      </w:r>
      <w:r>
        <w:rPr>
          <w:rFonts w:hint="eastAsia" w:ascii="仿宋_GB2312" w:hAnsi="仿宋_GB2312" w:cs="仿宋_GB2312"/>
          <w:sz w:val="32"/>
          <w:szCs w:val="32"/>
        </w:rPr>
        <w:t>，周边无散落垃圾。生活垃圾应清运至指定的垃圾中转站，清运频次不低于5次/日。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  <w:lang w:eastAsia="zh-CN"/>
        </w:rPr>
        <w:t xml:space="preserve"> </w:t>
      </w:r>
      <w:r>
        <w:rPr>
          <w:rFonts w:hint="eastAsia" w:hAnsi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④</w:t>
      </w:r>
      <w:r>
        <w:rPr>
          <w:rFonts w:hint="eastAsia" w:ascii="仿宋_GB2312" w:hAnsi="仿宋_GB2312" w:cs="仿宋_GB2312"/>
          <w:sz w:val="32"/>
          <w:szCs w:val="32"/>
        </w:rPr>
        <w:t>垃圾中转站保持密闭和外围整洁。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⑤</w:t>
      </w:r>
      <w:r>
        <w:rPr>
          <w:rFonts w:hint="eastAsia" w:ascii="仿宋_GB2312" w:hAnsi="仿宋_GB2312" w:cs="仿宋_GB2312"/>
          <w:sz w:val="32"/>
          <w:szCs w:val="32"/>
        </w:rPr>
        <w:t>垃圾清运车应密闭、外观整洁。</w:t>
      </w:r>
    </w:p>
    <w:p>
      <w:pPr>
        <w:keepNext w:val="0"/>
        <w:keepLines w:val="0"/>
        <w:spacing w:line="560" w:lineRule="exact"/>
        <w:ind w:firstLine="640" w:firstLineChars="200"/>
        <w:rPr>
          <w:rFonts w:hint="eastAsia" w:hAnsi="仿宋_GB2312" w:eastAsia="仿宋_GB2312" w:cs="仿宋_GB2312"/>
          <w:szCs w:val="32"/>
          <w:lang w:val="en-US" w:eastAsia="zh-CN"/>
        </w:rPr>
      </w:pPr>
      <w:r>
        <w:rPr>
          <w:rFonts w:hint="eastAsia" w:hAnsi="仿宋_GB2312" w:cs="仿宋_GB2312"/>
          <w:szCs w:val="32"/>
          <w:lang w:eastAsia="zh-CN"/>
        </w:rPr>
        <w:t>（</w:t>
      </w:r>
      <w:r>
        <w:rPr>
          <w:rFonts w:hint="eastAsia" w:hAnsi="仿宋_GB2312" w:cs="仿宋_GB2312"/>
          <w:szCs w:val="32"/>
          <w:lang w:val="en-US" w:eastAsia="zh-CN"/>
        </w:rPr>
        <w:t>2）</w:t>
      </w:r>
      <w:r>
        <w:rPr>
          <w:rFonts w:hint="eastAsia" w:hAnsi="仿宋_GB2312" w:cs="仿宋_GB2312"/>
          <w:sz w:val="32"/>
          <w:szCs w:val="32"/>
        </w:rPr>
        <w:t>物业共用部分清洁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  <w:lang w:eastAsia="zh-CN"/>
        </w:rPr>
        <w:t xml:space="preserve"> </w:t>
      </w:r>
      <w:r>
        <w:rPr>
          <w:rFonts w:hint="eastAsia" w:hAnsi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cs="仿宋_GB2312"/>
          <w:sz w:val="32"/>
          <w:szCs w:val="32"/>
        </w:rPr>
        <w:t>楼内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480" w:firstLineChars="15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</w:t>
      </w:r>
      <w:r>
        <w:rPr>
          <w:rFonts w:hint="eastAsia" w:hAnsi="仿宋_GB2312" w:cs="仿宋_GB2312"/>
          <w:sz w:val="32"/>
          <w:szCs w:val="32"/>
          <w:lang w:val="en-US" w:eastAsia="zh-CN"/>
        </w:rPr>
        <w:t>运营中心</w:t>
      </w:r>
      <w:r>
        <w:rPr>
          <w:rFonts w:hint="eastAsia" w:ascii="仿宋_GB2312" w:hAnsi="仿宋_GB2312" w:cs="仿宋_GB2312"/>
          <w:sz w:val="32"/>
          <w:szCs w:val="32"/>
        </w:rPr>
        <w:t>、一层候梯厅：</w:t>
      </w:r>
      <w:r>
        <w:rPr>
          <w:rFonts w:hint="eastAsia" w:hAnsi="仿宋_GB2312" w:cs="仿宋_GB2312"/>
          <w:sz w:val="32"/>
          <w:szCs w:val="32"/>
          <w:lang w:val="en-US" w:eastAsia="zh-CN"/>
        </w:rPr>
        <w:t>随时</w:t>
      </w:r>
      <w:r>
        <w:rPr>
          <w:rFonts w:hint="eastAsia" w:ascii="仿宋_GB2312" w:hAnsi="仿宋_GB2312" w:cs="仿宋_GB2312"/>
          <w:sz w:val="32"/>
          <w:szCs w:val="32"/>
        </w:rPr>
        <w:t>清扫并清拖地面；每日擦拭1次信报箱；每周擦拭1次大堂；每周擦拭1次大堂、候梯厅墙面；配有家具的，每月护理1次；每日巡视保洁3次大堂、一层候梯厅。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480" w:firstLineChars="15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</w:t>
      </w:r>
      <w:r>
        <w:rPr>
          <w:rFonts w:hint="eastAsia" w:ascii="仿宋_GB2312" w:hAnsi="仿宋_GB2312" w:cs="仿宋_GB2312"/>
          <w:sz w:val="32"/>
          <w:szCs w:val="32"/>
        </w:rPr>
        <w:t>楼道、楼梯：每日清扫并清拖1次楼道、楼梯地面；每日擦拭1次楼梯扶手、栏杆、窗台、防火门、消火栓、指示牌等共用设施；每季度除尘1次楼内灯具；根据地面材质，定期做地面清洗、养护；每日巡视保洁2次楼道、楼梯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③</w:t>
      </w:r>
      <w:r>
        <w:rPr>
          <w:rFonts w:hint="eastAsia" w:ascii="仿宋_GB2312" w:hAnsi="仿宋_GB2312" w:cs="仿宋_GB2312"/>
          <w:sz w:val="32"/>
          <w:szCs w:val="32"/>
        </w:rPr>
        <w:t>电梯轿厢：每日擦拭</w:t>
      </w:r>
      <w:r>
        <w:rPr>
          <w:rFonts w:hint="eastAsia" w:hAnsi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cs="仿宋_GB2312"/>
          <w:sz w:val="32"/>
          <w:szCs w:val="32"/>
        </w:rPr>
        <w:t>次电梯轿厢门、面板；每日清拖2次轿厢地面；不锈钢或其它材料装饰的电梯轿厢，每周护理1次；石材装饰的电梯轿厢，每月养护1次；每日巡视保洁3次电梯轿厢。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  <w:lang w:eastAsia="zh-CN"/>
        </w:rPr>
        <w:t xml:space="preserve"> </w:t>
      </w:r>
      <w:r>
        <w:rPr>
          <w:rFonts w:hint="eastAsia" w:hAnsi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④</w:t>
      </w:r>
      <w:r>
        <w:rPr>
          <w:rFonts w:hint="eastAsia" w:ascii="仿宋_GB2312" w:hAnsi="仿宋_GB2312" w:cs="仿宋_GB2312"/>
          <w:sz w:val="32"/>
          <w:szCs w:val="32"/>
        </w:rPr>
        <w:t>天台、屋面：每月清扫1次天台，屋面；雨季期间，每月清扫2次天台、屋面；每周巡查1次天台、内天井，有杂物及时清扫。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  <w:lang w:eastAsia="zh-CN"/>
        </w:rPr>
        <w:t xml:space="preserve"> </w:t>
      </w:r>
      <w:r>
        <w:rPr>
          <w:rFonts w:hint="eastAsia" w:hAnsi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⑤</w:t>
      </w:r>
      <w:r>
        <w:rPr>
          <w:rFonts w:hint="eastAsia" w:ascii="仿宋_GB2312" w:hAnsi="仿宋_GB2312" w:cs="仿宋_GB2312"/>
          <w:sz w:val="32"/>
          <w:szCs w:val="32"/>
        </w:rPr>
        <w:t>楼外道路及设施：每日清扫1次、巡视保洁4次楼外道路；每半月清洁1次楼外公共照明及共用设施；每月清洁1次雨篷、门头等。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  <w:lang w:eastAsia="zh-CN"/>
        </w:rPr>
        <w:t xml:space="preserve"> </w:t>
      </w:r>
      <w:r>
        <w:rPr>
          <w:rFonts w:hint="eastAsia" w:hAnsi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⑥</w:t>
      </w:r>
      <w:r>
        <w:rPr>
          <w:rFonts w:hint="eastAsia" w:ascii="仿宋_GB2312" w:hAnsi="仿宋_GB2312" w:cs="仿宋_GB2312"/>
          <w:sz w:val="32"/>
          <w:szCs w:val="32"/>
        </w:rPr>
        <w:t>水景：根据水质情况进行消毒净化处理。</w:t>
      </w:r>
    </w:p>
    <w:p>
      <w:pPr>
        <w:keepNext w:val="0"/>
        <w:keepLines w:val="0"/>
        <w:spacing w:line="560" w:lineRule="exact"/>
        <w:ind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⑦</w:t>
      </w:r>
      <w:r>
        <w:rPr>
          <w:rFonts w:hint="eastAsia" w:ascii="仿宋_GB2312" w:hAnsi="仿宋_GB2312" w:cs="仿宋_GB2312"/>
          <w:sz w:val="32"/>
          <w:szCs w:val="32"/>
        </w:rPr>
        <w:t>有完善的消杀灭害服务方案和管理制度。配合相关部门进行有害生物的预防和控制。投放药物应预先告知，投药位置有明显标识；定期进行消杀灭害，有相关记录。</w:t>
      </w:r>
    </w:p>
    <w:p>
      <w:pPr>
        <w:spacing w:line="560" w:lineRule="exact"/>
        <w:ind w:firstLine="640" w:firstLineChars="200"/>
        <w:rPr>
          <w:rFonts w:hint="eastAsia" w:hAnsi="仿宋_GB2312" w:cs="仿宋_GB2312"/>
          <w:sz w:val="32"/>
          <w:szCs w:val="32"/>
          <w:lang w:val="en-US" w:eastAsia="zh-CN"/>
        </w:rPr>
      </w:pPr>
      <w:r>
        <w:rPr>
          <w:rFonts w:hint="eastAsia" w:hAnsi="仿宋_GB2312" w:cs="仿宋_GB2312"/>
          <w:sz w:val="32"/>
          <w:szCs w:val="32"/>
          <w:lang w:val="en-US" w:eastAsia="zh-CN"/>
        </w:rPr>
        <w:t>绿化养护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</w:t>
      </w:r>
      <w:r>
        <w:rPr>
          <w:rFonts w:hint="eastAsia" w:ascii="仿宋_GB2312" w:hAnsi="仿宋_GB2312" w:cs="仿宋_GB2312"/>
          <w:sz w:val="32"/>
          <w:szCs w:val="32"/>
        </w:rPr>
        <w:t>灌溉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有灌溉计划，灌溉水下渗充足且均匀，有排涝措施；采用节水灌溉设备和措施，能利用雨水资源进行灌溉；确保在萌芽前、4 月、5 月、秋季、入冬前浇水，其它时间根据植物种类、生长情况和土壤墒情合理安排灌溉。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</w:t>
      </w:r>
      <w:r>
        <w:rPr>
          <w:rFonts w:hint="eastAsia" w:ascii="仿宋_GB2312" w:hAnsi="仿宋_GB2312" w:cs="仿宋_GB2312"/>
          <w:sz w:val="32"/>
          <w:szCs w:val="32"/>
        </w:rPr>
        <w:t>施肥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乔木每年施肥1 次至2 次，灌木每年施肥3 次至4 次，地被和草坪植物每年施肥4 次至5 次，花坛植物根据生长情况进行追肥；通过有机覆盖等方法，逐年增加土壤有机质。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  <w:lang w:eastAsia="zh-CN"/>
        </w:rPr>
        <w:t xml:space="preserve"> </w:t>
      </w:r>
      <w:r>
        <w:rPr>
          <w:rFonts w:hint="eastAsia" w:hAnsi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③</w:t>
      </w:r>
      <w:r>
        <w:rPr>
          <w:rFonts w:hint="eastAsia" w:ascii="仿宋_GB2312" w:hAnsi="仿宋_GB2312" w:cs="仿宋_GB2312"/>
          <w:sz w:val="32"/>
          <w:szCs w:val="32"/>
        </w:rPr>
        <w:t>病虫害防治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采取预防为主，综合防治的方针；及时掌控病虫害的发生情况，尽量采用生物、物理方法有效防治病虫害，减少使用化学农药对环境的影响。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  <w:lang w:eastAsia="zh-CN"/>
        </w:rPr>
        <w:t xml:space="preserve"> </w:t>
      </w:r>
      <w:r>
        <w:rPr>
          <w:rFonts w:hint="eastAsia" w:hAnsi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④</w:t>
      </w:r>
      <w:r>
        <w:rPr>
          <w:rFonts w:hint="eastAsia" w:ascii="仿宋_GB2312" w:hAnsi="仿宋_GB2312" w:cs="仿宋_GB2312"/>
          <w:sz w:val="32"/>
          <w:szCs w:val="32"/>
        </w:rPr>
        <w:t>整形修剪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乔木每年夏季、冬季各修剪1 次；灌木修剪及时，全年至少修剪3 次；绿篱每年至少修剪6次，其中每年五一前、国庆节前各修剪1 次；草坪夏季每月至少修剪4次，全年至少修剪20 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  <w:lang w:eastAsia="zh-CN"/>
        </w:rPr>
        <w:t xml:space="preserve"> </w:t>
      </w:r>
      <w:r>
        <w:rPr>
          <w:rFonts w:hint="eastAsia" w:hAnsi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⑤</w:t>
      </w:r>
      <w:r>
        <w:rPr>
          <w:rFonts w:hint="eastAsia" w:ascii="仿宋_GB2312" w:hAnsi="仿宋_GB2312" w:cs="仿宋_GB2312"/>
          <w:sz w:val="32"/>
          <w:szCs w:val="32"/>
        </w:rPr>
        <w:t>除草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每年全面除草5 次，重点绿地增加除草次数，不出现20 厘米以上的杂草。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  <w:lang w:eastAsia="zh-CN"/>
        </w:rPr>
        <w:t xml:space="preserve"> </w:t>
      </w:r>
      <w:r>
        <w:rPr>
          <w:rFonts w:hint="eastAsia" w:hAnsi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⑥</w:t>
      </w:r>
      <w:r>
        <w:rPr>
          <w:rFonts w:hint="eastAsia" w:ascii="仿宋_GB2312" w:hAnsi="仿宋_GB2312" w:cs="仿宋_GB2312"/>
          <w:sz w:val="32"/>
          <w:szCs w:val="32"/>
        </w:rPr>
        <w:t>垃圾处理</w:t>
      </w:r>
    </w:p>
    <w:p>
      <w:pPr>
        <w:keepNext w:val="0"/>
        <w:keepLines w:val="0"/>
        <w:spacing w:line="560" w:lineRule="exact"/>
        <w:ind w:firstLine="640" w:firstLineChars="200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</w:rPr>
        <w:t>绿化作业产生的垃圾应在作业完成后30分钟内清理干净。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3.保安：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tabs>
          <w:tab w:val="center" w:pos="4201"/>
          <w:tab w:val="right" w:leader="dot" w:pos="929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①</w:t>
      </w:r>
      <w:r>
        <w:rPr>
          <w:rFonts w:hint="eastAsia" w:ascii="仿宋_GB2312" w:hAnsi="仿宋_GB2312" w:cs="仿宋_GB2312"/>
          <w:sz w:val="32"/>
          <w:szCs w:val="32"/>
        </w:rPr>
        <w:t>出入口有专人24小时值守式。</w:t>
      </w:r>
    </w:p>
    <w:p>
      <w:pPr>
        <w:keepNext w:val="0"/>
        <w:keepLines w:val="0"/>
        <w:pageBreakBefore w:val="0"/>
        <w:tabs>
          <w:tab w:val="center" w:pos="4201"/>
          <w:tab w:val="right" w:leader="dot" w:pos="929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②</w:t>
      </w:r>
      <w:r>
        <w:rPr>
          <w:rFonts w:hint="eastAsia" w:ascii="仿宋_GB2312" w:hAnsi="仿宋_GB2312" w:cs="仿宋_GB2312"/>
          <w:sz w:val="32"/>
          <w:szCs w:val="32"/>
        </w:rPr>
        <w:t>对重点区域、重点部位每</w:t>
      </w:r>
      <w:r>
        <w:rPr>
          <w:rFonts w:hint="eastAsia" w:hAnsi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cs="仿宋_GB2312"/>
          <w:sz w:val="32"/>
          <w:szCs w:val="32"/>
        </w:rPr>
        <w:t>小时巡查1次。</w:t>
      </w:r>
    </w:p>
    <w:p>
      <w:pPr>
        <w:keepNext w:val="0"/>
        <w:keepLines w:val="0"/>
        <w:pageBreakBefore w:val="0"/>
        <w:tabs>
          <w:tab w:val="center" w:pos="4201"/>
          <w:tab w:val="right" w:leader="dot" w:pos="929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③</w:t>
      </w:r>
      <w:r>
        <w:rPr>
          <w:rFonts w:hint="eastAsia" w:ascii="仿宋_GB2312" w:hAnsi="仿宋_GB2312" w:cs="仿宋_GB2312"/>
          <w:sz w:val="32"/>
          <w:szCs w:val="32"/>
        </w:rPr>
        <w:t>有外来人员管理制度，对来人来访进行询问登记。</w:t>
      </w:r>
    </w:p>
    <w:p>
      <w:pPr>
        <w:keepNext w:val="0"/>
        <w:keepLines w:val="0"/>
        <w:pageBreakBefore w:val="0"/>
        <w:tabs>
          <w:tab w:val="center" w:pos="4201"/>
          <w:tab w:val="right" w:leader="dot" w:pos="929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④</w:t>
      </w:r>
      <w:r>
        <w:rPr>
          <w:rFonts w:hint="eastAsia" w:ascii="仿宋_GB2312" w:hAnsi="仿宋_GB2312" w:cs="仿宋_GB2312"/>
          <w:sz w:val="32"/>
          <w:szCs w:val="32"/>
        </w:rPr>
        <w:t>车辆停放有序。</w:t>
      </w:r>
    </w:p>
    <w:p>
      <w:pPr>
        <w:keepNext w:val="0"/>
        <w:keepLines w:val="0"/>
        <w:pageBreakBefore w:val="0"/>
        <w:tabs>
          <w:tab w:val="center" w:pos="4201"/>
          <w:tab w:val="right" w:leader="dot" w:pos="929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⑤</w:t>
      </w:r>
      <w:r>
        <w:rPr>
          <w:rFonts w:hint="eastAsia" w:ascii="仿宋_GB2312" w:hAnsi="仿宋_GB2312" w:cs="仿宋_GB2312"/>
          <w:sz w:val="32"/>
          <w:szCs w:val="32"/>
        </w:rPr>
        <w:t>有大宗物品进出管理制度，实行大宗物品搬运进出登记管理。</w:t>
      </w:r>
    </w:p>
    <w:p>
      <w:pPr>
        <w:keepNext w:val="0"/>
        <w:keepLines w:val="0"/>
        <w:pageBreakBefore w:val="0"/>
        <w:tabs>
          <w:tab w:val="center" w:pos="4201"/>
          <w:tab w:val="right" w:leader="dot" w:pos="929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⑥</w:t>
      </w:r>
      <w:r>
        <w:rPr>
          <w:rFonts w:hint="eastAsia" w:ascii="仿宋_GB2312" w:hAnsi="仿宋_GB2312" w:cs="仿宋_GB2312"/>
          <w:sz w:val="32"/>
          <w:szCs w:val="32"/>
        </w:rPr>
        <w:t>安防控制室设专人24小时值守。</w:t>
      </w:r>
    </w:p>
    <w:p>
      <w:pPr>
        <w:keepNext w:val="0"/>
        <w:keepLines w:val="0"/>
        <w:pageBreakBefore w:val="0"/>
        <w:tabs>
          <w:tab w:val="center" w:pos="4201"/>
          <w:tab w:val="right" w:leader="dot" w:pos="929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⑦</w:t>
      </w:r>
      <w:r>
        <w:rPr>
          <w:rFonts w:hint="eastAsia" w:ascii="仿宋_GB2312" w:hAnsi="仿宋_GB2312" w:cs="仿宋_GB2312"/>
          <w:sz w:val="32"/>
          <w:szCs w:val="32"/>
        </w:rPr>
        <w:t>对违法犯罪行为立即报警，协助公安机关进行处理。</w:t>
      </w:r>
    </w:p>
    <w:p>
      <w:pPr>
        <w:keepNext w:val="0"/>
        <w:keepLines w:val="0"/>
        <w:pageBreakBefore w:val="0"/>
        <w:tabs>
          <w:tab w:val="center" w:pos="4201"/>
          <w:tab w:val="right" w:leader="dot" w:pos="929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⑧</w:t>
      </w:r>
      <w:r>
        <w:rPr>
          <w:rFonts w:hint="eastAsia" w:ascii="仿宋_GB2312" w:hAnsi="仿宋_GB2312" w:cs="仿宋_GB2312"/>
          <w:sz w:val="32"/>
          <w:szCs w:val="32"/>
        </w:rPr>
        <w:t>每年开展4次专项治安应急预案演练。</w:t>
      </w:r>
    </w:p>
    <w:p>
      <w:pPr>
        <w:keepNext w:val="0"/>
        <w:keepLines w:val="0"/>
        <w:pageBreakBefore w:val="0"/>
        <w:tabs>
          <w:tab w:val="center" w:pos="4201"/>
          <w:tab w:val="right" w:leader="dot" w:pos="929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⑨</w:t>
      </w:r>
      <w:r>
        <w:rPr>
          <w:rFonts w:hint="eastAsia" w:ascii="仿宋_GB2312" w:hAnsi="仿宋_GB2312" w:cs="仿宋_GB2312"/>
          <w:sz w:val="32"/>
          <w:szCs w:val="32"/>
        </w:rPr>
        <w:t>备勤人员24小时待岗，人数不得少于秩序维护人员的30%。</w:t>
      </w:r>
    </w:p>
    <w:p>
      <w:pPr>
        <w:keepNext w:val="0"/>
        <w:keepLines w:val="0"/>
        <w:pageBreakBefore w:val="0"/>
        <w:tabs>
          <w:tab w:val="center" w:pos="4201"/>
          <w:tab w:val="right" w:leader="dot" w:pos="929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⑩</w:t>
      </w:r>
      <w:r>
        <w:rPr>
          <w:rFonts w:hint="eastAsia" w:hAnsi="仿宋_GB2312" w:cs="仿宋_GB2312"/>
          <w:sz w:val="32"/>
          <w:szCs w:val="32"/>
        </w:rPr>
        <w:t>对秩序维护人员必须进行相关法律法规及岗位流程培训后方能上岗，每半年组织物管人员和保安人员开展2次安全防范教育培训。</w:t>
      </w:r>
    </w:p>
    <w:p>
      <w:pPr>
        <w:keepNext w:val="0"/>
        <w:keepLines w:val="0"/>
        <w:pageBreakBefore w:val="0"/>
        <w:tabs>
          <w:tab w:val="center" w:pos="4201"/>
          <w:tab w:val="right" w:leader="dot" w:pos="929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default" w:ascii="仿宋_GB2312" w:hAnsi="仿宋_GB2312" w:cs="仿宋_GB2312"/>
          <w:sz w:val="28"/>
          <w:szCs w:val="28"/>
          <w:lang w:val="en-US"/>
        </w:rPr>
        <w:t>⑪</w:t>
      </w:r>
      <w:r>
        <w:rPr>
          <w:rFonts w:hint="eastAsia" w:ascii="仿宋_GB2312" w:hAnsi="仿宋_GB2312" w:cs="仿宋_GB2312"/>
          <w:sz w:val="32"/>
          <w:szCs w:val="32"/>
        </w:rPr>
        <w:t>利用公告栏张贴安全防范宣传品，每季度开展1次安全防范宣传活动。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bidi w:val="0"/>
        <w:spacing w:line="560" w:lineRule="exact"/>
        <w:ind w:left="0" w:leftChars="0" w:firstLine="560" w:firstLineChars="200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cs="仿宋_GB2312"/>
          <w:sz w:val="28"/>
          <w:szCs w:val="28"/>
        </w:rPr>
        <w:t>⑫</w:t>
      </w:r>
      <w:r>
        <w:rPr>
          <w:rFonts w:hint="eastAsia" w:ascii="仿宋_GB2312" w:hAnsi="仿宋_GB2312" w:cs="仿宋_GB2312"/>
          <w:sz w:val="32"/>
          <w:szCs w:val="32"/>
        </w:rPr>
        <w:t>有租户管理制度，租户信息完善，配合做好流动人口登记、出租房屋登记工作。登记薄册齐全，有出租房屋公示栏。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bidi w:val="0"/>
        <w:spacing w:line="560" w:lineRule="exact"/>
        <w:ind w:left="480" w:leftChars="150" w:firstLine="0" w:firstLineChars="0"/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（三）询价内容对应人员配置要求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560" w:lineRule="exact"/>
        <w:ind w:firstLine="643" w:firstLineChars="200"/>
        <w:rPr>
          <w:rStyle w:val="28"/>
          <w:rFonts w:hint="eastAsia"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1. 项目配置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推荐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总人数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:服务人员定岗定责准确合理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>本项目预估人数14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人</w:t>
      </w:r>
      <w:r>
        <w:rPr>
          <w:rStyle w:val="28"/>
          <w:rFonts w:hint="eastAsia" w:ascii="仿宋" w:hAnsi="仿宋" w:eastAsia="仿宋" w:cs="仿宋"/>
          <w:b/>
          <w:color w:val="auto"/>
          <w:sz w:val="32"/>
          <w:szCs w:val="32"/>
        </w:rPr>
        <w:t>。</w:t>
      </w:r>
    </w:p>
    <w:tbl>
      <w:tblPr>
        <w:tblStyle w:val="18"/>
        <w:tblW w:w="97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100"/>
        <w:gridCol w:w="1380"/>
        <w:gridCol w:w="51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31"/>
                <w:rFonts w:hAnsi="宋体"/>
                <w:lang w:val="en-US" w:eastAsia="zh-CN" w:bidi="ar"/>
              </w:rPr>
              <w:t>部门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31"/>
                <w:rFonts w:hAnsi="宋体"/>
                <w:lang w:val="en-US" w:eastAsia="zh-CN" w:bidi="ar"/>
              </w:rPr>
              <w:t>岗位名称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31"/>
                <w:rFonts w:hAnsi="宋体"/>
                <w:lang w:val="en-US" w:eastAsia="zh-CN" w:bidi="ar"/>
              </w:rPr>
              <w:t>预估人数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31"/>
                <w:rFonts w:hAnsi="宋体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凤鸣物流园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31"/>
                <w:rFonts w:hAnsi="宋体"/>
                <w:lang w:val="en-US" w:eastAsia="zh-CN" w:bidi="ar"/>
              </w:rPr>
              <w:t>秩序队员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31"/>
                <w:rFonts w:hAnsi="宋体"/>
                <w:lang w:val="en-US" w:eastAsia="zh-CN" w:bidi="ar"/>
              </w:rPr>
              <w:t xml:space="preserve">    负责临街商业和物流园区的日常巡查，维护好管理区域的秩序，引导车辆规范停放，做好外来人员登记。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31"/>
                <w:rFonts w:hAnsi="宋体"/>
                <w:lang w:val="en-US" w:eastAsia="zh-CN" w:bidi="ar"/>
              </w:rPr>
              <w:t>消防专员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31"/>
                <w:rFonts w:hAnsi="宋体"/>
                <w:lang w:val="en-US" w:eastAsia="zh-CN" w:bidi="ar"/>
              </w:rPr>
              <w:t xml:space="preserve">    负责全项目消防设施设备日常巡查巡检，做好巡查记录，对需要更换的消防器材及时上报更换，对缺失的消防器材及时申请补充。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31"/>
                <w:rFonts w:hAnsi="宋体"/>
                <w:lang w:val="en-US" w:eastAsia="zh-CN" w:bidi="ar"/>
              </w:rPr>
              <w:t>工程人员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4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31"/>
                <w:rFonts w:hAnsi="宋体"/>
                <w:lang w:val="en-US" w:eastAsia="zh-CN" w:bidi="ar"/>
              </w:rPr>
              <w:t>负责全项目水电维修及电力设施设备巡查巡检，保证供水、供电、制冷设备、</w:t>
            </w:r>
            <w:r>
              <w:rPr>
                <w:rStyle w:val="31"/>
                <w:rFonts w:hint="eastAsia" w:hAnsi="宋体"/>
                <w:lang w:val="en-US" w:eastAsia="zh-CN" w:bidi="ar"/>
              </w:rPr>
              <w:t>电梯(2台)等设施设备</w:t>
            </w:r>
            <w:r>
              <w:rPr>
                <w:rStyle w:val="31"/>
                <w:rFonts w:hAnsi="宋体"/>
                <w:lang w:val="en-US" w:eastAsia="zh-CN" w:bidi="ar"/>
              </w:rPr>
              <w:t>的正常运行。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31"/>
                <w:rFonts w:hAnsi="宋体"/>
                <w:lang w:val="en-US" w:eastAsia="zh-CN" w:bidi="ar"/>
              </w:rPr>
              <w:t>保洁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31"/>
                <w:rFonts w:hAnsi="宋体"/>
                <w:lang w:val="en-US" w:eastAsia="zh-CN" w:bidi="ar"/>
              </w:rPr>
              <w:t xml:space="preserve">    负责临街商业（含辅道）和物流园区的环境卫生清扫，垃圾中转，绿化养护。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31"/>
                <w:rFonts w:hAnsi="宋体"/>
                <w:lang w:val="en-US" w:eastAsia="zh-CN" w:bidi="ar"/>
              </w:rPr>
              <w:t>小计</w:t>
            </w:r>
          </w:p>
        </w:tc>
        <w:tc>
          <w:tcPr>
            <w:tcW w:w="6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31"/>
                <w:rFonts w:hAnsi="宋体"/>
                <w:lang w:val="en-US" w:eastAsia="zh-CN" w:bidi="ar"/>
              </w:rPr>
              <w:t>物流分拨中心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31"/>
                <w:rFonts w:hAnsi="宋体"/>
                <w:lang w:val="en-US" w:eastAsia="zh-CN" w:bidi="ar"/>
              </w:rPr>
              <w:t>秩序队员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4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31"/>
                <w:rFonts w:hAnsi="宋体"/>
                <w:lang w:val="en-US" w:eastAsia="zh-CN" w:bidi="ar"/>
              </w:rPr>
              <w:t>负责园区的日常巡查，维护好管理区域的秩序，引导车辆规范停放，做好外来人员登记。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31"/>
                <w:rFonts w:hAnsi="宋体"/>
                <w:lang w:val="en-US" w:eastAsia="zh-CN" w:bidi="ar"/>
              </w:rPr>
              <w:t>保洁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4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31"/>
                <w:rFonts w:hAnsi="宋体"/>
                <w:lang w:val="en-US" w:eastAsia="zh-CN" w:bidi="ar"/>
              </w:rPr>
              <w:t>负责园区环境卫生清扫，垃圾中转，根据采购人的安排维护园区的环境卫生。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31"/>
                <w:rFonts w:hAnsi="宋体"/>
                <w:lang w:val="en-US" w:eastAsia="zh-CN" w:bidi="ar"/>
              </w:rPr>
              <w:t>小计</w:t>
            </w:r>
          </w:p>
        </w:tc>
        <w:tc>
          <w:tcPr>
            <w:tcW w:w="6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</w:tbl>
    <w:p>
      <w:pPr>
        <w:keepNext w:val="0"/>
        <w:keepLines w:val="0"/>
        <w:pageBreakBefore w:val="0"/>
        <w:kinsoku/>
        <w:wordWrap/>
        <w:topLinePunct w:val="0"/>
        <w:bidi w:val="0"/>
        <w:adjustRightInd w:val="0"/>
        <w:spacing w:line="560" w:lineRule="exact"/>
        <w:ind w:firstLine="640" w:firstLineChars="200"/>
        <w:contextualSpacing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人员配备要求：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adjustRightInd w:val="0"/>
        <w:spacing w:line="560" w:lineRule="exact"/>
        <w:ind w:firstLine="640" w:firstLineChars="200"/>
        <w:contextualSpacing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合理配置人员，保证物业服务的质量和标准。人员符合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对物管服务人员的总体要求：</w:t>
      </w:r>
      <w:r>
        <w:rPr>
          <w:rFonts w:hint="eastAsia" w:hAnsi="仿宋_GB2312" w:cs="仿宋_GB2312"/>
          <w:color w:val="auto"/>
          <w:sz w:val="32"/>
          <w:szCs w:val="32"/>
          <w:lang w:val="en-US" w:eastAsia="zh-CN"/>
        </w:rPr>
        <w:t>人员形象气质良好，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无违法犯罪记录及相关不良记录；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具有高度的责任意识和保密意识；统一着装，整洁大方，佩证齐全；文明礼貌，行为规范，主动热情；尽职尽责，勤奋工作，规范操作；遵章守纪，厉行节约，爱护公物。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adjustRightInd w:val="0"/>
        <w:spacing w:line="560" w:lineRule="exact"/>
        <w:ind w:firstLine="640" w:firstLineChars="200"/>
        <w:contextualSpacing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2）工程人员：需具有劳动部门颁发的电工等级证。</w:t>
      </w:r>
    </w:p>
    <w:p>
      <w:pPr>
        <w:numPr>
          <w:ilvl w:val="0"/>
          <w:numId w:val="0"/>
        </w:numPr>
        <w:adjustRightInd w:val="0"/>
        <w:spacing w:line="560" w:lineRule="exact"/>
        <w:ind w:firstLine="640"/>
        <w:contextualSpacing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</w:t>
      </w:r>
      <w:r>
        <w:rPr>
          <w:rFonts w:hint="eastAsia" w:hAnsi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</w:t>
      </w:r>
      <w:r>
        <w:rPr>
          <w:rFonts w:hint="eastAsia" w:hAnsi="仿宋_GB2312" w:cs="仿宋_GB2312"/>
          <w:color w:val="auto"/>
          <w:sz w:val="32"/>
          <w:szCs w:val="32"/>
          <w:lang w:val="en-US" w:eastAsia="zh-CN"/>
        </w:rPr>
        <w:t>消防专员：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熟悉各种消防设备的类型、功能和操作方法，如消防水泵、灭火器、喷淋系统等</w:t>
      </w:r>
      <w:r>
        <w:rPr>
          <w:rFonts w:hint="eastAsia" w:hAnsi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  <w:t>；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能够进行设备安装、维修和调试</w:t>
      </w:r>
      <w:r>
        <w:rPr>
          <w:rFonts w:hint="eastAsia" w:hAnsi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  <w:t>；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熟悉消防设备的维护流程和技术规范，能够检查设备的性能，并进行必要的修理和更换</w:t>
      </w:r>
      <w:r>
        <w:rPr>
          <w:rFonts w:hint="eastAsia" w:hAnsi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  <w:t>；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具备紧急情况下快速反应和决策的能力</w:t>
      </w:r>
      <w:r>
        <w:rPr>
          <w:rFonts w:hint="eastAsia" w:hAnsi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adjustRightInd w:val="0"/>
        <w:spacing w:line="560" w:lineRule="exact"/>
        <w:ind w:firstLine="640" w:firstLineChars="200"/>
        <w:contextualSpacing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</w:t>
      </w:r>
      <w:r>
        <w:rPr>
          <w:rFonts w:hint="eastAsia" w:hAnsi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）公示24小时服务电话；故障急修30分钟内、其它报修45分钟内到达现场，有完整的报修、维修和回访记录。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 w:val="0"/>
        <w:spacing w:line="560" w:lineRule="exact"/>
        <w:ind w:firstLine="640" w:firstLineChars="200"/>
        <w:contextualSpacing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hAnsi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）采购人每月产生的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水、电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气等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公共能耗费用由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成交供应商</w:t>
      </w:r>
      <w:r>
        <w:rPr>
          <w:rFonts w:hint="eastAsia" w:hAnsi="仿宋_GB2312" w:cs="仿宋_GB2312"/>
          <w:bCs/>
          <w:color w:val="auto"/>
          <w:sz w:val="32"/>
          <w:szCs w:val="32"/>
          <w:lang w:val="en-US" w:eastAsia="zh-CN"/>
        </w:rPr>
        <w:t>报送采购人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，采购人据实支付。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 w:val="0"/>
        <w:spacing w:line="560" w:lineRule="exact"/>
        <w:ind w:firstLine="640" w:firstLineChars="200"/>
        <w:contextualSpacing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hAnsi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）员工工作期间的安全责任事故、劳务纠纷等，都由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成交供应商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负责。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adjustRightInd w:val="0"/>
        <w:spacing w:line="560" w:lineRule="exact"/>
        <w:ind w:left="0" w:firstLine="643" w:firstLineChars="200"/>
        <w:contextualSpacing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项目配置机动人员：针对采购人产生的临时性任务和突发应急事件、突发性设备排障、抢险等应急后备保障能力，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供应商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组建不低于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人的应急后备服务团队。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 w:val="0"/>
        <w:spacing w:line="560" w:lineRule="exact"/>
        <w:ind w:firstLine="643" w:firstLineChars="200"/>
        <w:contextualSpacing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. 固定物资投入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（1）</w:t>
      </w:r>
      <w:r>
        <w:rPr>
          <w:rFonts w:hint="eastAsia" w:hAnsi="仿宋_GB2312" w:cs="仿宋_GB2312"/>
          <w:color w:val="auto"/>
          <w:sz w:val="32"/>
          <w:szCs w:val="32"/>
          <w:lang w:val="en-US" w:eastAsia="zh-CN"/>
        </w:rPr>
        <w:t>采购人提供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工作场所。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（2）</w:t>
      </w:r>
      <w:r>
        <w:rPr>
          <w:rFonts w:hint="eastAsia" w:hAnsi="仿宋_GB2312" w:cs="仿宋_GB2312"/>
          <w:color w:val="auto"/>
          <w:sz w:val="32"/>
          <w:szCs w:val="32"/>
          <w:lang w:val="en-US" w:eastAsia="zh-CN"/>
        </w:rPr>
        <w:t>成交供应商提供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人员服装物资。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保安人员必备的警用器械。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保洁人员所需的清洁机具。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维修人员所需的工具及必要的防护用品。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应急救援设施、设备及物资。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保洁用具。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办公用品、设施、设备的投入</w:t>
      </w:r>
      <w:r>
        <w:rPr>
          <w:rFonts w:hint="eastAsia" w:hAnsi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rPr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hAnsi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员工的工资、福利、保险</w:t>
      </w:r>
      <w:r>
        <w:rPr>
          <w:rFonts w:hint="eastAsia" w:hAnsi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学习、岗位技能培训等。</w:t>
      </w:r>
    </w:p>
    <w:p>
      <w:pPr>
        <w:spacing w:after="0" w:afterLines="0" w:line="576" w:lineRule="exact"/>
        <w:jc w:val="both"/>
        <w:rPr>
          <w:rFonts w:hint="eastAsia" w:ascii="仿宋_GB2312" w:hAnsi="仿宋_GB2312" w:eastAsia="仿宋_GB2312" w:cs="Arial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Arial"/>
          <w:b w:val="0"/>
          <w:bCs w:val="0"/>
          <w:kern w:val="2"/>
          <w:sz w:val="32"/>
          <w:szCs w:val="32"/>
          <w:lang w:val="en-US" w:eastAsia="zh-CN" w:bidi="ar-SA"/>
        </w:rPr>
        <w:t>附件：</w:t>
      </w:r>
    </w:p>
    <w:p>
      <w:pPr>
        <w:spacing w:after="0" w:afterLines="0" w:line="576" w:lineRule="exact"/>
        <w:ind w:firstLine="0" w:firstLineChars="0"/>
        <w:jc w:val="center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报价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明细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单</w:t>
      </w:r>
    </w:p>
    <w:p>
      <w:pPr>
        <w:spacing w:after="0" w:afterLines="0" w:line="0" w:lineRule="atLeast"/>
        <w:ind w:firstLine="0" w:firstLineChars="0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雅安市康居物业管理有限公司：</w:t>
      </w:r>
    </w:p>
    <w:p>
      <w:pPr>
        <w:spacing w:after="0" w:afterLines="0" w:line="0" w:lineRule="atLeast"/>
        <w:ind w:firstLine="560" w:firstLineChars="200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我单位已了解“关于</w:t>
      </w:r>
      <w:r>
        <w:rPr>
          <w:rFonts w:hint="eastAsia" w:hAnsi="仿宋_GB2312" w:cs="仿宋_GB2312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雅安市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凤鸣综合物流园、物流分拨中心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物业专项服务的询价函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相应内容，具备承接该服务的相应资质，拟初步报价为：</w:t>
      </w:r>
    </w:p>
    <w:tbl>
      <w:tblPr>
        <w:tblStyle w:val="18"/>
        <w:tblW w:w="4842" w:type="pct"/>
        <w:tblInd w:w="2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2193"/>
        <w:gridCol w:w="6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524" w:type="pct"/>
            <w:gridSpan w:val="2"/>
            <w:noWrap w:val="0"/>
            <w:vAlign w:val="center"/>
          </w:tcPr>
          <w:p>
            <w:pPr>
              <w:spacing w:after="0" w:afterLines="0" w:line="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 w:cs="仿宋_GB2312"/>
                <w:color w:val="000000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3475" w:type="pct"/>
            <w:noWrap w:val="0"/>
            <w:vAlign w:val="center"/>
          </w:tcPr>
          <w:p>
            <w:pPr>
              <w:spacing w:after="0" w:afterLines="0" w:line="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服务内容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4" w:type="pct"/>
            <w:gridSpan w:val="2"/>
            <w:noWrap w:val="0"/>
            <w:vAlign w:val="center"/>
          </w:tcPr>
          <w:p>
            <w:pPr>
              <w:widowControl/>
              <w:spacing w:after="0" w:afterLines="0"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雅安市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凤鸣综合物流园、物流分拨中心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物业专项服务</w:t>
            </w:r>
          </w:p>
        </w:tc>
        <w:tc>
          <w:tcPr>
            <w:tcW w:w="3475" w:type="pct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/>
              <w:snapToGrid/>
              <w:spacing w:after="0" w:afterLines="0" w:line="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满足</w:t>
            </w:r>
            <w:r>
              <w:rPr>
                <w:rFonts w:hint="eastAsia" w:hAnsi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雅安市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凤鸣综合物流园、物流分拨中心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物业专项服务的询价函要求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42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afterLines="0" w:line="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after="0" w:afterLines="0" w:line="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初步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报价</w:t>
            </w:r>
          </w:p>
        </w:tc>
        <w:tc>
          <w:tcPr>
            <w:tcW w:w="4571" w:type="pct"/>
            <w:gridSpan w:val="2"/>
            <w:tcBorders>
              <w:left w:val="single" w:color="auto" w:sz="4" w:space="0"/>
            </w:tcBorders>
            <w:noWrap w:val="0"/>
            <w:vAlign w:val="top"/>
          </w:tcPr>
          <w:p>
            <w:pPr>
              <w:widowControl/>
              <w:numPr>
                <w:ilvl w:val="0"/>
                <w:numId w:val="0"/>
              </w:numPr>
              <w:snapToGrid/>
              <w:spacing w:line="0" w:lineRule="atLeas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napToGrid/>
              <w:spacing w:line="0" w:lineRule="atLeas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物业专项服务</w:t>
            </w:r>
            <w:r>
              <w:rPr>
                <w:rFonts w:hint="eastAsia" w:hAnsi="仿宋_GB2312" w:cs="仿宋_GB2312"/>
                <w:color w:val="000000"/>
                <w:sz w:val="28"/>
                <w:szCs w:val="28"/>
                <w:lang w:val="en-US" w:eastAsia="zh-CN"/>
              </w:rPr>
              <w:t>报价明细及总价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元/年，大写</w:t>
            </w:r>
            <w:r>
              <w:rPr>
                <w:rFonts w:hint="eastAsia" w:hAnsi="仿宋_GB2312" w:cs="仿宋_GB2312"/>
                <w:color w:val="000000"/>
                <w:sz w:val="28"/>
                <w:szCs w:val="28"/>
                <w:lang w:val="en-US" w:eastAsia="zh-CN"/>
              </w:rPr>
              <w:t>人民币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：      </w:t>
            </w:r>
            <w:r>
              <w:rPr>
                <w:rFonts w:hint="eastAsia" w:hAnsi="仿宋_GB2312" w:cs="仿宋_GB2312"/>
                <w:color w:val="000000"/>
                <w:sz w:val="28"/>
                <w:szCs w:val="28"/>
                <w:lang w:val="en-US" w:eastAsia="zh-CN"/>
              </w:rPr>
              <w:t>/年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。（含税</w:t>
            </w:r>
            <w:r>
              <w:rPr>
                <w:rFonts w:hint="eastAsia" w:hAnsi="仿宋_GB2312" w:cs="仿宋_GB2312"/>
                <w:color w:val="000000"/>
                <w:sz w:val="28"/>
                <w:szCs w:val="28"/>
                <w:lang w:val="en-US" w:eastAsia="zh-CN"/>
              </w:rPr>
              <w:t>包干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价）</w:t>
            </w:r>
          </w:p>
          <w:p>
            <w:pPr>
              <w:pStyle w:val="12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Cs w:val="0"/>
                <w:sz w:val="28"/>
                <w:szCs w:val="28"/>
                <w:lang w:val="en-US" w:eastAsia="zh-CN"/>
              </w:rPr>
              <w:t>其中：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 xml:space="preserve"> 1.凤鸣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物流园</w:t>
            </w:r>
            <w:r>
              <w:rPr>
                <w:rFonts w:hint="eastAsia" w:hAnsi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安保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报价</w:t>
            </w:r>
            <w:r>
              <w:rPr>
                <w:rFonts w:hint="eastAsia" w:hAnsi="仿宋_GB2312" w:cs="仿宋_GB2312"/>
                <w:color w:val="000000"/>
                <w:sz w:val="28"/>
                <w:szCs w:val="28"/>
                <w:lang w:val="en-US" w:eastAsia="zh-CN"/>
              </w:rPr>
              <w:t>明细及总价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：     元/年，保洁和绿化报价</w:t>
            </w:r>
            <w:r>
              <w:rPr>
                <w:rFonts w:hint="eastAsia" w:hAnsi="仿宋_GB2312" w:cs="仿宋_GB2312"/>
                <w:color w:val="000000"/>
                <w:sz w:val="28"/>
                <w:szCs w:val="28"/>
                <w:lang w:val="en-US" w:eastAsia="zh-CN"/>
              </w:rPr>
              <w:t>明细及总价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：   元/年，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共用设施设备</w:t>
            </w:r>
            <w:r>
              <w:rPr>
                <w:rFonts w:hint="eastAsia" w:hAnsi="仿宋_GB2312" w:cs="仿宋_GB2312"/>
                <w:sz w:val="28"/>
                <w:szCs w:val="28"/>
                <w:u w:val="none"/>
                <w:lang w:val="en-US" w:eastAsia="zh-CN"/>
              </w:rPr>
              <w:t>维护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报价</w:t>
            </w:r>
            <w:r>
              <w:rPr>
                <w:rFonts w:hint="eastAsia" w:hAnsi="仿宋_GB2312" w:cs="仿宋_GB2312"/>
                <w:color w:val="000000"/>
                <w:sz w:val="28"/>
                <w:szCs w:val="28"/>
                <w:lang w:val="en-US" w:eastAsia="zh-CN"/>
              </w:rPr>
              <w:t>明细及总价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元/年；</w:t>
            </w:r>
          </w:p>
          <w:p>
            <w:pPr>
              <w:ind w:firstLine="560" w:firstLineChars="200"/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hAnsi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物流分拨中心</w:t>
            </w:r>
            <w:r>
              <w:rPr>
                <w:rFonts w:hint="eastAsia" w:hAnsi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安保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报价</w:t>
            </w:r>
            <w:r>
              <w:rPr>
                <w:rFonts w:hint="eastAsia" w:hAnsi="仿宋_GB2312" w:cs="仿宋_GB2312"/>
                <w:color w:val="000000"/>
                <w:sz w:val="28"/>
                <w:szCs w:val="28"/>
                <w:lang w:val="en-US" w:eastAsia="zh-CN"/>
              </w:rPr>
              <w:t>明细及总价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：     元/年，保洁和绿化报价</w:t>
            </w:r>
            <w:r>
              <w:rPr>
                <w:rFonts w:hint="eastAsia" w:hAnsi="仿宋_GB2312" w:cs="仿宋_GB2312"/>
                <w:color w:val="000000"/>
                <w:sz w:val="28"/>
                <w:szCs w:val="28"/>
                <w:lang w:val="en-US" w:eastAsia="zh-CN"/>
              </w:rPr>
              <w:t>明细及总价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：   元/年，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共用设施设备</w:t>
            </w:r>
            <w:r>
              <w:rPr>
                <w:rFonts w:hint="eastAsia" w:hAnsi="仿宋_GB2312" w:cs="仿宋_GB2312"/>
                <w:sz w:val="28"/>
                <w:szCs w:val="28"/>
                <w:u w:val="none"/>
                <w:lang w:val="en-US" w:eastAsia="zh-CN"/>
              </w:rPr>
              <w:t>维护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报价</w:t>
            </w:r>
            <w:r>
              <w:rPr>
                <w:rFonts w:hint="eastAsia" w:hAnsi="仿宋_GB2312" w:cs="仿宋_GB2312"/>
                <w:color w:val="000000"/>
                <w:sz w:val="28"/>
                <w:szCs w:val="28"/>
                <w:lang w:val="en-US" w:eastAsia="zh-CN"/>
              </w:rPr>
              <w:t>明细及总价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元/年；</w:t>
            </w:r>
          </w:p>
          <w:p>
            <w:pPr>
              <w:widowControl/>
              <w:numPr>
                <w:ilvl w:val="0"/>
                <w:numId w:val="0"/>
              </w:numPr>
              <w:snapToGrid/>
              <w:spacing w:line="0" w:lineRule="atLeas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42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napToGrid w:val="0"/>
              <w:spacing w:after="0" w:afterLines="0" w:line="0" w:lineRule="atLeast"/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4571" w:type="pct"/>
            <w:gridSpan w:val="2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line="560" w:lineRule="exact"/>
              <w:ind w:firstLine="0" w:firstLineChars="0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hAnsi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本次询价服务内容：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line="560" w:lineRule="exact"/>
              <w:ind w:firstLine="560" w:firstLineChars="200"/>
              <w:rPr>
                <w:rFonts w:hint="eastAsia" w:hAnsi="仿宋_GB2312" w:cs="仿宋_GB2312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hAnsi="仿宋_GB2312" w:cs="仿宋_GB2312"/>
                <w:color w:val="auto"/>
                <w:sz w:val="28"/>
                <w:szCs w:val="28"/>
                <w:highlight w:val="none"/>
                <w:u w:val="none"/>
              </w:rPr>
              <w:t>1、共用设施设备：建筑物共有部位的维护和管理和共用设施设备的日常运行、维护和管理；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line="560" w:lineRule="exact"/>
              <w:ind w:firstLine="560" w:firstLineChars="200"/>
              <w:rPr>
                <w:rFonts w:hint="eastAsia" w:hAnsi="仿宋_GB2312" w:cs="仿宋_GB2312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hAnsi="仿宋_GB2312" w:cs="仿宋_GB2312"/>
                <w:color w:val="auto"/>
                <w:sz w:val="28"/>
                <w:szCs w:val="28"/>
                <w:highlight w:val="none"/>
                <w:u w:val="none"/>
              </w:rPr>
              <w:t>2、保洁和绿化：共用部位环境卫生的维护；</w:t>
            </w:r>
          </w:p>
          <w:p>
            <w:pPr>
              <w:snapToGrid w:val="0"/>
              <w:spacing w:after="0" w:afterLines="0" w:line="0" w:lineRule="atLeast"/>
              <w:ind w:firstLine="560" w:firstLineChars="200"/>
              <w:jc w:val="both"/>
              <w:rPr>
                <w:rFonts w:hint="default" w:ascii="仿宋_GB2312" w:hAnsi="仿宋_GB2312" w:eastAsia="仿宋_GB2312" w:cs="仿宋_GB2312"/>
                <w:iCs/>
                <w:sz w:val="28"/>
                <w:szCs w:val="28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28"/>
                <w:szCs w:val="28"/>
                <w:highlight w:val="none"/>
                <w:u w:val="none"/>
              </w:rPr>
              <w:t>3、保安：秩序维护、安全防范、车辆停放管理等事项。</w:t>
            </w:r>
          </w:p>
          <w:p>
            <w:pPr>
              <w:snapToGrid w:val="0"/>
              <w:spacing w:after="0" w:afterLines="0" w:line="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Cs/>
                <w:sz w:val="28"/>
                <w:szCs w:val="28"/>
                <w:lang w:val="en-US" w:eastAsia="zh-CN"/>
              </w:rPr>
            </w:pPr>
          </w:p>
          <w:p>
            <w:pPr>
              <w:snapToGrid w:val="0"/>
              <w:spacing w:after="0" w:afterLines="0" w:line="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Cs/>
                <w:sz w:val="28"/>
                <w:szCs w:val="28"/>
                <w:lang w:val="en-US" w:eastAsia="zh-CN"/>
              </w:rPr>
            </w:pPr>
          </w:p>
          <w:p>
            <w:pPr>
              <w:snapToGrid w:val="0"/>
              <w:spacing w:after="0" w:afterLines="0" w:line="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iCs/>
                <w:sz w:val="28"/>
                <w:szCs w:val="28"/>
                <w:lang w:val="en-US" w:eastAsia="zh-CN"/>
              </w:rPr>
              <w:t>报价单位</w:t>
            </w:r>
            <w:r>
              <w:rPr>
                <w:rFonts w:hint="eastAsia" w:ascii="仿宋_GB2312" w:hAnsi="仿宋_GB2312" w:eastAsia="仿宋_GB2312" w:cs="仿宋_GB2312"/>
                <w:iCs/>
                <w:sz w:val="28"/>
                <w:szCs w:val="28"/>
              </w:rPr>
              <w:t>名称：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        (盖公章)</w:t>
            </w:r>
          </w:p>
          <w:p>
            <w:pPr>
              <w:snapToGrid w:val="0"/>
              <w:spacing w:after="0" w:afterLines="0" w:line="0" w:lineRule="atLeas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地址：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eastAsia="zh-CN"/>
              </w:rPr>
              <w:t xml:space="preserve">      </w:t>
            </w:r>
            <w:r>
              <w:rPr>
                <w:rFonts w:hint="eastAsia" w:hAnsi="仿宋_GB2312" w:cs="仿宋_GB2312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</w:t>
            </w:r>
          </w:p>
          <w:p>
            <w:pPr>
              <w:snapToGrid w:val="0"/>
              <w:spacing w:after="0" w:afterLines="0" w:line="0" w:lineRule="atLeas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eastAsia="zh-CN"/>
              </w:rPr>
            </w:pPr>
          </w:p>
          <w:p>
            <w:pPr>
              <w:pStyle w:val="8"/>
              <w:wordWrap w:val="0"/>
              <w:snapToGrid w:val="0"/>
              <w:spacing w:after="0" w:afterLines="0" w:line="0" w:lineRule="atLeast"/>
              <w:ind w:firstLine="1120" w:firstLineChars="4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联系人及电话：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eastAsia="zh-CN"/>
              </w:rPr>
              <w:t xml:space="preserve">         </w:t>
            </w:r>
            <w:r>
              <w:rPr>
                <w:rFonts w:hint="eastAsia" w:hAnsi="仿宋_GB2312" w:cs="仿宋_GB2312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eastAsia="zh-CN"/>
              </w:rPr>
              <w:t xml:space="preserve">    </w:t>
            </w:r>
          </w:p>
          <w:p>
            <w:pPr>
              <w:pStyle w:val="8"/>
              <w:snapToGrid w:val="0"/>
              <w:spacing w:after="0" w:afterLines="0" w:line="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202</w:t>
            </w: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年</w:t>
            </w:r>
            <w:r>
              <w:rPr>
                <w:rFonts w:hint="eastAsia" w:hAnsi="仿宋_GB2312" w:cs="仿宋_GB2312"/>
                <w:sz w:val="28"/>
                <w:szCs w:val="28"/>
                <w:u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月</w:t>
            </w: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日</w:t>
            </w:r>
          </w:p>
        </w:tc>
      </w:tr>
    </w:tbl>
    <w:p>
      <w:pPr>
        <w:pStyle w:val="27"/>
        <w:spacing w:before="0" w:after="0" w:afterLines="0" w:line="0" w:lineRule="atLeast"/>
        <w:ind w:left="0" w:firstLine="560" w:firstLineChars="200"/>
        <w:jc w:val="left"/>
        <w:rPr>
          <w:rFonts w:hint="eastAsia" w:ascii="仿宋_GB2312" w:hAnsi="仿宋_GB2312" w:eastAsia="仿宋_GB2312" w:cs="仿宋_GB2312"/>
          <w:i w:val="0"/>
          <w:i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/>
          <w:sz w:val="28"/>
          <w:szCs w:val="28"/>
        </w:rPr>
        <w:t>附：</w:t>
      </w:r>
      <w:r>
        <w:rPr>
          <w:rFonts w:hint="eastAsia" w:ascii="仿宋_GB2312" w:hAnsi="仿宋_GB2312" w:eastAsia="仿宋_GB2312" w:cs="仿宋_GB2312"/>
          <w:i w:val="0"/>
          <w:iCs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i w:val="0"/>
          <w:iCs/>
          <w:sz w:val="28"/>
          <w:szCs w:val="28"/>
        </w:rPr>
        <w:t>统一社会信用代码营业执照(或统一社会信用代码法人登记证书)</w:t>
      </w:r>
      <w:r>
        <w:rPr>
          <w:rFonts w:hint="eastAsia" w:ascii="仿宋_GB2312" w:hAnsi="仿宋_GB2312" w:eastAsia="仿宋_GB2312" w:cs="仿宋_GB2312"/>
          <w:i w:val="0"/>
          <w:iCs/>
          <w:sz w:val="28"/>
          <w:szCs w:val="28"/>
          <w:lang w:eastAsia="zh-CN"/>
        </w:rPr>
        <w:t>；</w:t>
      </w:r>
    </w:p>
    <w:p>
      <w:pPr>
        <w:numPr>
          <w:ilvl w:val="0"/>
          <w:numId w:val="0"/>
        </w:numPr>
        <w:spacing w:after="0" w:afterLines="0" w:line="0" w:lineRule="atLeas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/>
          <w:sz w:val="28"/>
          <w:szCs w:val="28"/>
          <w:lang w:val="en-US" w:eastAsia="zh-CN"/>
        </w:rPr>
        <w:t>2.相关资质证书复印件</w:t>
      </w:r>
      <w:r>
        <w:rPr>
          <w:rFonts w:hint="eastAsia" w:hAnsi="仿宋_GB2312" w:cs="仿宋_GB2312"/>
          <w:i w:val="0"/>
          <w:iCs/>
          <w:sz w:val="28"/>
          <w:szCs w:val="28"/>
          <w:lang w:val="en-US" w:eastAsia="zh-CN"/>
        </w:rPr>
        <w:t>。</w:t>
      </w:r>
    </w:p>
    <w:sectPr>
      <w:pgSz w:w="11906" w:h="16838"/>
      <w:pgMar w:top="873" w:right="896" w:bottom="873" w:left="896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tabs>
        <w:tab w:val="right" w:pos="8845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4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36"/>
                            </w:rPr>
                            <w:t>1</w:t>
                          </w:r>
                          <w:r>
                            <w:rPr>
                              <w:sz w:val="24"/>
                              <w:szCs w:val="36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t xml:space="preserve">— </w:t>
                    </w:r>
                    <w:r>
                      <w:rPr>
                        <w:sz w:val="24"/>
                        <w:szCs w:val="36"/>
                      </w:rPr>
                      <w:fldChar w:fldCharType="begin"/>
                    </w:r>
                    <w:r>
                      <w:rPr>
                        <w:sz w:val="24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36"/>
                      </w:rPr>
                      <w:fldChar w:fldCharType="separate"/>
                    </w:r>
                    <w:r>
                      <w:rPr>
                        <w:sz w:val="24"/>
                        <w:szCs w:val="36"/>
                      </w:rPr>
                      <w:t>1</w:t>
                    </w:r>
                    <w:r>
                      <w:rPr>
                        <w:sz w:val="24"/>
                        <w:szCs w:val="36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BB8EE2"/>
    <w:multiLevelType w:val="multilevel"/>
    <w:tmpl w:val="AABB8EE2"/>
    <w:lvl w:ilvl="0" w:tentative="0">
      <w:start w:val="2"/>
      <w:numFmt w:val="decimal"/>
      <w:suff w:val="nothing"/>
      <w:lvlText w:val="%1、"/>
      <w:lvlJc w:val="left"/>
      <w:rPr>
        <w:rFonts w:cs="Times New Roman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 w:tentative="0">
      <w:start w:val="1"/>
      <w:numFmt w:val="lowerLetter"/>
      <w:pStyle w:val="24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">
    <w:nsid w:val="CC6D7E29"/>
    <w:multiLevelType w:val="singleLevel"/>
    <w:tmpl w:val="CC6D7E2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3OTczYTJmNzE4MzlmMDMwMzYxMDZhMjMyNzJkODYifQ=="/>
  </w:docVars>
  <w:rsids>
    <w:rsidRoot w:val="3BDD1BE8"/>
    <w:rsid w:val="01D52675"/>
    <w:rsid w:val="040766C5"/>
    <w:rsid w:val="045E219B"/>
    <w:rsid w:val="04854128"/>
    <w:rsid w:val="09024BEE"/>
    <w:rsid w:val="0ABC3FED"/>
    <w:rsid w:val="0B697176"/>
    <w:rsid w:val="0BCB2D68"/>
    <w:rsid w:val="0C7021BE"/>
    <w:rsid w:val="0C7944BF"/>
    <w:rsid w:val="0DB01BE9"/>
    <w:rsid w:val="0E256366"/>
    <w:rsid w:val="0E742F40"/>
    <w:rsid w:val="0EB56AF5"/>
    <w:rsid w:val="0EE55005"/>
    <w:rsid w:val="0F3B6457"/>
    <w:rsid w:val="0FB5165B"/>
    <w:rsid w:val="1173012A"/>
    <w:rsid w:val="12CA1C97"/>
    <w:rsid w:val="13970CDA"/>
    <w:rsid w:val="13BA15EE"/>
    <w:rsid w:val="16054961"/>
    <w:rsid w:val="166C5286"/>
    <w:rsid w:val="18147845"/>
    <w:rsid w:val="1A537395"/>
    <w:rsid w:val="1B200885"/>
    <w:rsid w:val="1C4065D5"/>
    <w:rsid w:val="1C423863"/>
    <w:rsid w:val="1CD3777D"/>
    <w:rsid w:val="20A26336"/>
    <w:rsid w:val="23B57655"/>
    <w:rsid w:val="23D933F1"/>
    <w:rsid w:val="24D403BC"/>
    <w:rsid w:val="24E77CEA"/>
    <w:rsid w:val="2684015F"/>
    <w:rsid w:val="288F2ECF"/>
    <w:rsid w:val="29584CAE"/>
    <w:rsid w:val="2B77216D"/>
    <w:rsid w:val="2C470B7D"/>
    <w:rsid w:val="2E636D23"/>
    <w:rsid w:val="30CB4750"/>
    <w:rsid w:val="31684A32"/>
    <w:rsid w:val="31F0647E"/>
    <w:rsid w:val="3231366D"/>
    <w:rsid w:val="33A61824"/>
    <w:rsid w:val="33B4670A"/>
    <w:rsid w:val="347F71F5"/>
    <w:rsid w:val="34FE2A57"/>
    <w:rsid w:val="358334BB"/>
    <w:rsid w:val="35974898"/>
    <w:rsid w:val="35A37D9D"/>
    <w:rsid w:val="38C905B0"/>
    <w:rsid w:val="39A7000E"/>
    <w:rsid w:val="3A0A39D0"/>
    <w:rsid w:val="3A3009B1"/>
    <w:rsid w:val="3B2907FC"/>
    <w:rsid w:val="3BC2196D"/>
    <w:rsid w:val="3BDD1BE8"/>
    <w:rsid w:val="3BE17A7B"/>
    <w:rsid w:val="3CED3C65"/>
    <w:rsid w:val="3CFF7A67"/>
    <w:rsid w:val="3EFB5D21"/>
    <w:rsid w:val="3F76B13D"/>
    <w:rsid w:val="430F2F5F"/>
    <w:rsid w:val="44564BBE"/>
    <w:rsid w:val="4528655A"/>
    <w:rsid w:val="45DD5596"/>
    <w:rsid w:val="467C222B"/>
    <w:rsid w:val="471C0CE9"/>
    <w:rsid w:val="489A04EC"/>
    <w:rsid w:val="495906E1"/>
    <w:rsid w:val="4A905FD6"/>
    <w:rsid w:val="4B6E3710"/>
    <w:rsid w:val="4BA615AB"/>
    <w:rsid w:val="4BD61FE0"/>
    <w:rsid w:val="4C2A2BB8"/>
    <w:rsid w:val="4E1D4DFA"/>
    <w:rsid w:val="4E245FA2"/>
    <w:rsid w:val="4F0962DB"/>
    <w:rsid w:val="4FE60FD8"/>
    <w:rsid w:val="536939E3"/>
    <w:rsid w:val="544B3319"/>
    <w:rsid w:val="58E328BD"/>
    <w:rsid w:val="5A736072"/>
    <w:rsid w:val="5B182775"/>
    <w:rsid w:val="5B48305A"/>
    <w:rsid w:val="5C3E312D"/>
    <w:rsid w:val="5EB91C0B"/>
    <w:rsid w:val="5F103E8F"/>
    <w:rsid w:val="5F1A50C5"/>
    <w:rsid w:val="61F21377"/>
    <w:rsid w:val="641A130C"/>
    <w:rsid w:val="64C773F1"/>
    <w:rsid w:val="66E6746C"/>
    <w:rsid w:val="68297D70"/>
    <w:rsid w:val="69D32689"/>
    <w:rsid w:val="69DB4A9C"/>
    <w:rsid w:val="6AA80825"/>
    <w:rsid w:val="6B1940CB"/>
    <w:rsid w:val="6FE67E46"/>
    <w:rsid w:val="73500CF1"/>
    <w:rsid w:val="73E74FAC"/>
    <w:rsid w:val="74104968"/>
    <w:rsid w:val="773B1835"/>
    <w:rsid w:val="77EF23A7"/>
    <w:rsid w:val="791E7487"/>
    <w:rsid w:val="793F707A"/>
    <w:rsid w:val="7B126BE2"/>
    <w:rsid w:val="7BFF0246"/>
    <w:rsid w:val="7C8D51FA"/>
    <w:rsid w:val="7DF74740"/>
    <w:rsid w:val="7EB9142C"/>
    <w:rsid w:val="7F7A342C"/>
    <w:rsid w:val="7FDE9C41"/>
    <w:rsid w:val="9F5FB8C1"/>
    <w:rsid w:val="B07FB1DC"/>
    <w:rsid w:val="BBC5EAE3"/>
    <w:rsid w:val="CF6A5FE5"/>
    <w:rsid w:val="F2FFF510"/>
    <w:rsid w:val="FCE321A7"/>
    <w:rsid w:val="FEFF7BF1"/>
    <w:rsid w:val="FF7F2969"/>
    <w:rsid w:val="FFA3B9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仿宋_GB2312" w:hAnsi="Times New Roman" w:eastAsia="仿宋_GB2312" w:cs="Arial"/>
      <w:kern w:val="2"/>
      <w:sz w:val="32"/>
      <w:szCs w:val="22"/>
      <w:lang w:val="en-US" w:eastAsia="zh-CN" w:bidi="ar-SA"/>
    </w:rPr>
  </w:style>
  <w:style w:type="paragraph" w:styleId="3">
    <w:name w:val="heading 3"/>
    <w:basedOn w:val="4"/>
    <w:next w:val="1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2">
    <w:name w:val="heading 4"/>
    <w:basedOn w:val="1"/>
    <w:next w:val="1"/>
    <w:autoRedefine/>
    <w:qFormat/>
    <w:uiPriority w:val="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20">
    <w:name w:val="Default Paragraph Font"/>
    <w:autoRedefine/>
    <w:semiHidden/>
    <w:qFormat/>
    <w:uiPriority w:val="0"/>
  </w:style>
  <w:style w:type="table" w:default="1" w:styleId="1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5">
    <w:name w:val="table of authorities"/>
    <w:basedOn w:val="1"/>
    <w:next w:val="1"/>
    <w:autoRedefine/>
    <w:qFormat/>
    <w:uiPriority w:val="0"/>
    <w:pPr>
      <w:tabs>
        <w:tab w:val="left" w:pos="0"/>
      </w:tabs>
      <w:ind w:left="420" w:leftChars="200"/>
    </w:pPr>
  </w:style>
  <w:style w:type="paragraph" w:styleId="6">
    <w:name w:val="Normal Indent"/>
    <w:basedOn w:val="1"/>
    <w:next w:val="1"/>
    <w:autoRedefine/>
    <w:qFormat/>
    <w:uiPriority w:val="0"/>
    <w:pPr>
      <w:ind w:firstLine="420"/>
    </w:pPr>
    <w:rPr>
      <w:rFonts w:eastAsia="宋体"/>
      <w:sz w:val="21"/>
      <w:szCs w:val="20"/>
    </w:rPr>
  </w:style>
  <w:style w:type="paragraph" w:styleId="7">
    <w:name w:val="annotation text"/>
    <w:basedOn w:val="1"/>
    <w:autoRedefine/>
    <w:qFormat/>
    <w:uiPriority w:val="0"/>
    <w:pPr>
      <w:jc w:val="left"/>
    </w:pPr>
  </w:style>
  <w:style w:type="paragraph" w:styleId="8">
    <w:name w:val="Body Text"/>
    <w:basedOn w:val="1"/>
    <w:autoRedefine/>
    <w:qFormat/>
    <w:uiPriority w:val="99"/>
    <w:pPr>
      <w:spacing w:after="120"/>
    </w:pPr>
  </w:style>
  <w:style w:type="paragraph" w:styleId="9">
    <w:name w:val="Body Text Indent"/>
    <w:basedOn w:val="1"/>
    <w:autoRedefine/>
    <w:qFormat/>
    <w:uiPriority w:val="0"/>
    <w:pPr>
      <w:ind w:firstLine="630"/>
    </w:pPr>
    <w:rPr>
      <w:sz w:val="32"/>
      <w:szCs w:val="20"/>
    </w:rPr>
  </w:style>
  <w:style w:type="paragraph" w:styleId="10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toc 1"/>
    <w:basedOn w:val="13"/>
    <w:next w:val="1"/>
    <w:autoRedefine/>
    <w:unhideWhenUsed/>
    <w:qFormat/>
    <w:uiPriority w:val="39"/>
    <w:pPr>
      <w:tabs>
        <w:tab w:val="left" w:pos="0"/>
      </w:tabs>
    </w:pPr>
    <w:rPr>
      <w:rFonts w:ascii="Calibri" w:hAnsi="Calibri" w:eastAsia="宋体" w:cs="Times New Roman"/>
    </w:rPr>
  </w:style>
  <w:style w:type="paragraph" w:styleId="13">
    <w:name w:val="index 1"/>
    <w:basedOn w:val="1"/>
    <w:next w:val="1"/>
    <w:autoRedefine/>
    <w:unhideWhenUsed/>
    <w:qFormat/>
    <w:uiPriority w:val="99"/>
    <w:pPr>
      <w:tabs>
        <w:tab w:val="left" w:pos="0"/>
      </w:tabs>
    </w:pPr>
    <w:rPr>
      <w:szCs w:val="22"/>
    </w:rPr>
  </w:style>
  <w:style w:type="paragraph" w:styleId="14">
    <w:name w:val="Subtitle"/>
    <w:basedOn w:val="1"/>
    <w:next w:val="1"/>
    <w:autoRedefine/>
    <w:qFormat/>
    <w:uiPriority w:val="0"/>
    <w:pPr>
      <w:spacing w:after="60"/>
      <w:jc w:val="center"/>
      <w:outlineLvl w:val="1"/>
    </w:pPr>
    <w:rPr>
      <w:rFonts w:ascii="Cambria" w:hAnsi="Cambria" w:eastAsia="宋体" w:cs="Times New Roman"/>
      <w:szCs w:val="22"/>
    </w:rPr>
  </w:style>
  <w:style w:type="paragraph" w:styleId="1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Body Text First Indent"/>
    <w:basedOn w:val="8"/>
    <w:autoRedefine/>
    <w:unhideWhenUsed/>
    <w:qFormat/>
    <w:uiPriority w:val="99"/>
    <w:pPr>
      <w:ind w:firstLine="420" w:firstLineChars="100"/>
    </w:pPr>
  </w:style>
  <w:style w:type="paragraph" w:styleId="17">
    <w:name w:val="Body Text First Indent 2"/>
    <w:basedOn w:val="9"/>
    <w:autoRedefine/>
    <w:qFormat/>
    <w:uiPriority w:val="0"/>
    <w:pPr>
      <w:ind w:firstLine="200" w:firstLineChars="200"/>
    </w:pPr>
  </w:style>
  <w:style w:type="table" w:styleId="19">
    <w:name w:val="Table Grid"/>
    <w:basedOn w:val="1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1">
    <w:name w:val="Default"/>
    <w:next w:val="1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2">
    <w:name w:val="Other|1"/>
    <w:basedOn w:val="1"/>
    <w:autoRedefine/>
    <w:qFormat/>
    <w:uiPriority w:val="0"/>
    <w:pPr>
      <w:spacing w:after="200"/>
      <w:ind w:firstLine="340"/>
      <w:jc w:val="left"/>
    </w:pPr>
    <w:rPr>
      <w:rFonts w:ascii="宋体" w:hAnsi="宋体" w:eastAsia="宋体" w:cs="宋体"/>
      <w:kern w:val="0"/>
      <w:sz w:val="19"/>
      <w:szCs w:val="19"/>
      <w:lang w:val="zh-TW" w:eastAsia="zh-TW" w:bidi="zh-TW"/>
    </w:rPr>
  </w:style>
  <w:style w:type="paragraph" w:customStyle="1" w:styleId="23">
    <w:name w:val="null3"/>
    <w:autoRedefine/>
    <w:qFormat/>
    <w:uiPriority w:val="0"/>
    <w:rPr>
      <w:rFonts w:hint="eastAsia" w:ascii="Calibri" w:hAnsi="Calibri" w:eastAsia="宋体" w:cs="Times New Roman"/>
      <w:lang w:val="en-US" w:eastAsia="zh-Hans" w:bidi="ar-SA"/>
    </w:rPr>
  </w:style>
  <w:style w:type="paragraph" w:customStyle="1" w:styleId="24">
    <w:name w:val="标题 5（有编号）（绿盟科技）"/>
    <w:basedOn w:val="1"/>
    <w:next w:val="25"/>
    <w:autoRedefine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25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styleId="26">
    <w:name w:val="No Spacing"/>
    <w:basedOn w:val="3"/>
    <w:next w:val="3"/>
    <w:autoRedefine/>
    <w:qFormat/>
    <w:uiPriority w:val="1"/>
    <w:pPr>
      <w:widowControl w:val="0"/>
      <w:jc w:val="both"/>
    </w:pPr>
    <w:rPr>
      <w:rFonts w:eastAsia="黑体"/>
      <w:sz w:val="28"/>
    </w:rPr>
  </w:style>
  <w:style w:type="paragraph" w:styleId="27">
    <w:name w:val="Quote"/>
    <w:basedOn w:val="1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i/>
      <w:sz w:val="21"/>
      <w:lang w:val="en-US" w:eastAsia="zh-CN" w:bidi="ar-SA"/>
    </w:rPr>
  </w:style>
  <w:style w:type="character" w:customStyle="1" w:styleId="28">
    <w:name w:val="标题 2 Char1"/>
    <w:autoRedefine/>
    <w:semiHidden/>
    <w:qFormat/>
    <w:uiPriority w:val="0"/>
    <w:rPr>
      <w:rFonts w:hint="default" w:ascii="Arial" w:hAnsi="Arial" w:eastAsia="黑体" w:cs="Arial"/>
      <w:bCs/>
      <w:kern w:val="2"/>
      <w:sz w:val="32"/>
      <w:szCs w:val="32"/>
      <w:lang w:val="en-US" w:eastAsia="zh-CN" w:bidi="ar-SA"/>
    </w:rPr>
  </w:style>
  <w:style w:type="paragraph" w:customStyle="1" w:styleId="29">
    <w:name w:val="Table Paragraph"/>
    <w:basedOn w:val="1"/>
    <w:autoRedefine/>
    <w:qFormat/>
    <w:uiPriority w:val="1"/>
    <w:rPr>
      <w:rFonts w:ascii="宋体" w:hAnsi="宋体" w:eastAsia="宋体" w:cs="宋体"/>
    </w:rPr>
  </w:style>
  <w:style w:type="paragraph" w:styleId="30">
    <w:name w:val="List Paragraph"/>
    <w:basedOn w:val="1"/>
    <w:autoRedefine/>
    <w:qFormat/>
    <w:uiPriority w:val="1"/>
    <w:pPr>
      <w:ind w:left="740" w:firstLine="638"/>
    </w:pPr>
    <w:rPr>
      <w:rFonts w:ascii="宋体" w:hAnsi="宋体" w:eastAsia="宋体" w:cs="宋体"/>
    </w:rPr>
  </w:style>
  <w:style w:type="character" w:customStyle="1" w:styleId="31">
    <w:name w:val="font11"/>
    <w:basedOn w:val="20"/>
    <w:autoRedefine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6496</Words>
  <Characters>6591</Characters>
  <Lines>0</Lines>
  <Paragraphs>0</Paragraphs>
  <TotalTime>328</TotalTime>
  <ScaleCrop>false</ScaleCrop>
  <LinksUpToDate>false</LinksUpToDate>
  <CharactersWithSpaces>6748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2023-07-29T11:01:00Z</dcterms:created>
  <dc:creator>user</dc:creator>
  <cp:lastModifiedBy>张廷波</cp:lastModifiedBy>
  <cp:lastPrinted>2024-01-18T07:55:22Z</cp:lastPrinted>
  <dcterms:modified xsi:type="dcterms:W3CDTF">2024-01-18T08:02:42Z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5AB55FC3E98F4BE8BA470F092C34BC4B_13</vt:lpwstr>
  </property>
</Properties>
</file>