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四川康藏路桥有限责任公司</w:t>
      </w:r>
    </w:p>
    <w:p>
      <w:pPr>
        <w:jc w:val="center"/>
        <w:rPr>
          <w:b/>
          <w:sz w:val="44"/>
          <w:szCs w:val="44"/>
        </w:rPr>
      </w:pPr>
      <w:r>
        <w:rPr>
          <w:rFonts w:hint="eastAsia"/>
          <w:b/>
          <w:sz w:val="44"/>
          <w:szCs w:val="44"/>
        </w:rPr>
        <w:t>关于雅安市雨城区沙湾路149号1#、2#铺面招租的公告</w:t>
      </w:r>
    </w:p>
    <w:p>
      <w:pPr>
        <w:rPr>
          <w:sz w:val="32"/>
          <w:szCs w:val="32"/>
        </w:rPr>
      </w:pPr>
    </w:p>
    <w:p>
      <w:pPr>
        <w:ind w:firstLine="640" w:firstLineChars="200"/>
        <w:rPr>
          <w:rFonts w:hint="eastAsia"/>
          <w:sz w:val="32"/>
          <w:szCs w:val="32"/>
        </w:rPr>
      </w:pPr>
      <w:r>
        <w:rPr>
          <w:rFonts w:hint="eastAsia"/>
          <w:sz w:val="32"/>
          <w:szCs w:val="32"/>
        </w:rPr>
        <w:t>四川康藏路桥有限责任公司拟将雅安市雨城区沙湾路149号1#、2#铺面实行公开挂网确定承租人。现将有关事项公告如下：</w:t>
      </w:r>
    </w:p>
    <w:p>
      <w:pPr>
        <w:ind w:firstLine="643" w:firstLineChars="200"/>
        <w:rPr>
          <w:b/>
          <w:bCs/>
          <w:sz w:val="32"/>
          <w:szCs w:val="32"/>
        </w:rPr>
      </w:pPr>
      <w:r>
        <w:rPr>
          <w:rFonts w:hint="eastAsia"/>
          <w:b/>
          <w:bCs/>
          <w:sz w:val="32"/>
          <w:szCs w:val="32"/>
        </w:rPr>
        <w:t>一、项目概况：</w:t>
      </w:r>
    </w:p>
    <w:p>
      <w:pPr>
        <w:ind w:firstLine="640" w:firstLineChars="200"/>
        <w:rPr>
          <w:sz w:val="32"/>
          <w:szCs w:val="32"/>
        </w:rPr>
      </w:pPr>
      <w:r>
        <w:rPr>
          <w:rFonts w:hint="eastAsia"/>
          <w:sz w:val="32"/>
          <w:szCs w:val="32"/>
        </w:rPr>
        <w:t>（一）招租人：四川康藏路桥有限责任公司</w:t>
      </w:r>
    </w:p>
    <w:p>
      <w:pPr>
        <w:ind w:firstLine="640" w:firstLineChars="200"/>
        <w:rPr>
          <w:sz w:val="32"/>
          <w:szCs w:val="32"/>
        </w:rPr>
      </w:pPr>
      <w:r>
        <w:rPr>
          <w:rFonts w:hint="eastAsia"/>
          <w:sz w:val="32"/>
          <w:szCs w:val="32"/>
        </w:rPr>
        <w:t>（二）项目名称：雅安市雨城区沙湾路149号1#、2#铺面公开挂网竞价招租</w:t>
      </w:r>
    </w:p>
    <w:p>
      <w:pPr>
        <w:ind w:firstLine="640" w:firstLineChars="200"/>
        <w:rPr>
          <w:sz w:val="32"/>
          <w:szCs w:val="32"/>
        </w:rPr>
      </w:pPr>
      <w:r>
        <w:rPr>
          <w:rFonts w:hint="eastAsia"/>
          <w:sz w:val="32"/>
          <w:szCs w:val="32"/>
        </w:rPr>
        <w:t>（三）项目基本信息：</w:t>
      </w:r>
    </w:p>
    <w:p>
      <w:pPr>
        <w:ind w:firstLine="640" w:firstLineChars="200"/>
        <w:rPr>
          <w:sz w:val="32"/>
          <w:szCs w:val="32"/>
        </w:rPr>
      </w:pPr>
      <w:r>
        <w:rPr>
          <w:rFonts w:hint="eastAsia"/>
          <w:sz w:val="32"/>
          <w:szCs w:val="32"/>
        </w:rPr>
        <w:t>1、本次出租标的物为：雅安市</w:t>
      </w:r>
      <w:r>
        <w:rPr>
          <w:rFonts w:hint="eastAsia"/>
          <w:sz w:val="32"/>
          <w:szCs w:val="32"/>
          <w:lang w:eastAsia="zh-CN"/>
        </w:rPr>
        <w:t>雨城区沙湾路149号</w:t>
      </w:r>
      <w:r>
        <w:rPr>
          <w:rFonts w:hint="eastAsia"/>
          <w:sz w:val="32"/>
          <w:szCs w:val="32"/>
        </w:rPr>
        <w:t>1#、2#铺面租赁，具体情况如下：</w:t>
      </w:r>
    </w:p>
    <w:p>
      <w:pPr>
        <w:ind w:firstLine="640" w:firstLineChars="200"/>
        <w:rPr>
          <w:color w:val="FF0000"/>
          <w:sz w:val="32"/>
          <w:szCs w:val="32"/>
        </w:rPr>
      </w:pPr>
      <w:r>
        <w:rPr>
          <w:rFonts w:hint="eastAsia"/>
          <w:sz w:val="32"/>
          <w:szCs w:val="32"/>
        </w:rPr>
        <w:t>1.1雅安市</w:t>
      </w:r>
      <w:r>
        <w:rPr>
          <w:rFonts w:hint="eastAsia"/>
          <w:sz w:val="32"/>
          <w:szCs w:val="32"/>
          <w:lang w:eastAsia="zh-CN"/>
        </w:rPr>
        <w:t>雨城区沙湾路149号</w:t>
      </w:r>
      <w:r>
        <w:rPr>
          <w:rFonts w:hint="eastAsia"/>
          <w:sz w:val="32"/>
          <w:szCs w:val="32"/>
        </w:rPr>
        <w:t>1#、2#铺面出租，1#铺面77.34m²，2#铺面266.74m²（以租赁物实际使用面积为准）。具体详见资产招租明细表。</w:t>
      </w:r>
      <w:r>
        <w:rPr>
          <w:rFonts w:hint="eastAsia"/>
          <w:color w:val="FF0000"/>
          <w:sz w:val="32"/>
          <w:szCs w:val="32"/>
        </w:rPr>
        <w:t>（注：1#、2#铺面可单独承租，也可一起承租）</w:t>
      </w:r>
    </w:p>
    <w:p>
      <w:pPr>
        <w:ind w:firstLine="640" w:firstLineChars="200"/>
        <w:rPr>
          <w:sz w:val="32"/>
          <w:szCs w:val="32"/>
        </w:rPr>
      </w:pPr>
      <w:r>
        <w:rPr>
          <w:rFonts w:hint="eastAsia"/>
          <w:sz w:val="32"/>
          <w:szCs w:val="32"/>
        </w:rPr>
        <w:t>1.2租金不含</w:t>
      </w:r>
      <w:r>
        <w:rPr>
          <w:sz w:val="32"/>
          <w:szCs w:val="32"/>
        </w:rPr>
        <w:t>水、电、气费及物管费等。</w:t>
      </w:r>
      <w:r>
        <w:rPr>
          <w:sz w:val="32"/>
          <w:szCs w:val="32"/>
        </w:rPr>
        <w:br w:type="textWrapping"/>
      </w:r>
      <w:r>
        <w:rPr>
          <w:rFonts w:hint="eastAsia"/>
          <w:sz w:val="32"/>
          <w:szCs w:val="32"/>
        </w:rPr>
        <w:t xml:space="preserve">    1.</w:t>
      </w:r>
      <w:r>
        <w:rPr>
          <w:sz w:val="32"/>
          <w:szCs w:val="32"/>
        </w:rPr>
        <w:t>3本次租赁标的均以实物现状移交为准</w:t>
      </w:r>
      <w:r>
        <w:rPr>
          <w:rFonts w:hint="eastAsia"/>
          <w:sz w:val="32"/>
          <w:szCs w:val="32"/>
        </w:rPr>
        <w:t>，若在租期内有易损件坏的，由承租人自行更换</w:t>
      </w:r>
      <w:r>
        <w:rPr>
          <w:sz w:val="32"/>
          <w:szCs w:val="32"/>
        </w:rPr>
        <w:t>。</w:t>
      </w:r>
      <w:r>
        <w:rPr>
          <w:sz w:val="32"/>
          <w:szCs w:val="32"/>
        </w:rPr>
        <w:br w:type="textWrapping"/>
      </w:r>
      <w:r>
        <w:rPr>
          <w:rFonts w:hint="eastAsia"/>
          <w:sz w:val="32"/>
          <w:szCs w:val="32"/>
        </w:rPr>
        <w:t xml:space="preserve">    1.</w:t>
      </w:r>
      <w:r>
        <w:rPr>
          <w:sz w:val="32"/>
          <w:szCs w:val="32"/>
        </w:rPr>
        <w:t>4物管费</w:t>
      </w:r>
      <w:r>
        <w:rPr>
          <w:rFonts w:hint="eastAsia"/>
          <w:sz w:val="32"/>
          <w:szCs w:val="32"/>
        </w:rPr>
        <w:t>、</w:t>
      </w:r>
      <w:r>
        <w:rPr>
          <w:sz w:val="32"/>
          <w:szCs w:val="32"/>
        </w:rPr>
        <w:t>水电气费以承租方的实际用量为准，以上均由承租方自行承担。</w:t>
      </w:r>
    </w:p>
    <w:p>
      <w:pPr>
        <w:ind w:firstLine="640" w:firstLineChars="200"/>
        <w:rPr>
          <w:sz w:val="32"/>
          <w:szCs w:val="32"/>
        </w:rPr>
      </w:pPr>
      <w:r>
        <w:rPr>
          <w:rFonts w:hint="eastAsia"/>
          <w:sz w:val="32"/>
          <w:szCs w:val="32"/>
        </w:rPr>
        <w:t>1.5网络使用由承租人自行选择配置，所发生的一切安装、使用费用由承租人自行承担。</w:t>
      </w:r>
      <w:r>
        <w:rPr>
          <w:sz w:val="32"/>
          <w:szCs w:val="32"/>
        </w:rPr>
        <w:br w:type="textWrapping"/>
      </w:r>
      <w:r>
        <w:rPr>
          <w:rFonts w:hint="eastAsia"/>
          <w:sz w:val="32"/>
          <w:szCs w:val="32"/>
        </w:rPr>
        <w:t xml:space="preserve">    1.6</w:t>
      </w:r>
      <w:r>
        <w:rPr>
          <w:sz w:val="32"/>
          <w:szCs w:val="32"/>
        </w:rPr>
        <w:t>租赁标的现状：空置状态。标的具体现状以现场看样为准。</w:t>
      </w:r>
    </w:p>
    <w:p>
      <w:pPr>
        <w:jc w:val="center"/>
        <w:rPr>
          <w:sz w:val="32"/>
          <w:szCs w:val="32"/>
        </w:rPr>
      </w:pPr>
      <w:r>
        <w:rPr>
          <w:rFonts w:hint="eastAsia"/>
          <w:sz w:val="32"/>
          <w:szCs w:val="32"/>
        </w:rPr>
        <w:t>1#资产招租明细表</w:t>
      </w:r>
    </w:p>
    <w:tbl>
      <w:tblPr>
        <w:tblStyle w:val="6"/>
        <w:tblW w:w="8711" w:type="dxa"/>
        <w:tblInd w:w="0" w:type="dxa"/>
        <w:tblLayout w:type="fixed"/>
        <w:tblCellMar>
          <w:top w:w="0" w:type="dxa"/>
          <w:left w:w="0" w:type="dxa"/>
          <w:bottom w:w="0" w:type="dxa"/>
          <w:right w:w="0" w:type="dxa"/>
        </w:tblCellMar>
      </w:tblPr>
      <w:tblGrid>
        <w:gridCol w:w="541"/>
        <w:gridCol w:w="870"/>
        <w:gridCol w:w="525"/>
        <w:gridCol w:w="585"/>
        <w:gridCol w:w="775"/>
        <w:gridCol w:w="972"/>
        <w:gridCol w:w="1500"/>
        <w:gridCol w:w="1140"/>
        <w:gridCol w:w="1080"/>
        <w:gridCol w:w="723"/>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铺面编号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租赁期限</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w:t>
            </w:r>
            <w:r>
              <w:rPr>
                <w:rFonts w:hint="eastAsia" w:ascii="宋体" w:hAnsi="宋体" w:eastAsia="宋体" w:cs="宋体"/>
                <w:color w:val="000000"/>
                <w:kern w:val="0"/>
                <w:szCs w:val="21"/>
              </w:rPr>
              <w:t>底价</w:t>
            </w:r>
            <w:r>
              <w:rPr>
                <w:rFonts w:hint="eastAsia" w:ascii="宋体" w:hAnsi="宋体" w:eastAsia="宋体" w:cs="宋体"/>
                <w:color w:val="000000"/>
                <w:szCs w:val="21"/>
              </w:rPr>
              <w:t>（元/月）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年租金总价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底价</w:t>
            </w:r>
            <w:r>
              <w:rPr>
                <w:rFonts w:hint="eastAsia" w:ascii="宋体" w:hAnsi="宋体" w:eastAsia="宋体" w:cs="宋体"/>
                <w:color w:val="000000"/>
                <w:szCs w:val="21"/>
              </w:rPr>
              <w:t>（元）</w:t>
            </w:r>
          </w:p>
        </w:tc>
        <w:tc>
          <w:tcPr>
            <w:tcW w:w="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(元/㎡/月）</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72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628" w:hRule="atLeast"/>
        </w:trPr>
        <w:tc>
          <w:tcPr>
            <w:tcW w:w="5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宋体" w:hAnsi="宋体" w:eastAsia="宋体" w:cs="宋体"/>
                <w:color w:val="000000"/>
                <w:sz w:val="24"/>
                <w:szCs w:val="24"/>
              </w:rPr>
              <w:t>雨城区沙湾路149号（宁雅路侧）</w:t>
            </w:r>
          </w:p>
        </w:tc>
        <w:tc>
          <w:tcPr>
            <w:tcW w:w="525"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585"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1层</w:t>
            </w:r>
          </w:p>
        </w:tc>
        <w:tc>
          <w:tcPr>
            <w:tcW w:w="775" w:type="dxa"/>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12个月</w:t>
            </w:r>
          </w:p>
        </w:tc>
        <w:tc>
          <w:tcPr>
            <w:tcW w:w="97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77.34</w:t>
            </w:r>
          </w:p>
        </w:tc>
        <w:tc>
          <w:tcPr>
            <w:tcW w:w="1500"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c>
          <w:tcPr>
            <w:tcW w:w="1140"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2320.2</w:t>
            </w:r>
          </w:p>
        </w:tc>
        <w:tc>
          <w:tcPr>
            <w:tcW w:w="1080"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27842.4</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75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9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2320.2</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27842.4</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bl>
    <w:p/>
    <w:p>
      <w:pPr>
        <w:jc w:val="center"/>
        <w:rPr>
          <w:sz w:val="32"/>
          <w:szCs w:val="32"/>
        </w:rPr>
      </w:pPr>
      <w:r>
        <w:rPr>
          <w:rFonts w:hint="eastAsia"/>
          <w:sz w:val="32"/>
          <w:szCs w:val="32"/>
        </w:rPr>
        <w:t>2#资产招租明细表</w:t>
      </w:r>
    </w:p>
    <w:tbl>
      <w:tblPr>
        <w:tblStyle w:val="6"/>
        <w:tblW w:w="8711" w:type="dxa"/>
        <w:tblInd w:w="0" w:type="dxa"/>
        <w:tblLayout w:type="fixed"/>
        <w:tblCellMar>
          <w:top w:w="0" w:type="dxa"/>
          <w:left w:w="0" w:type="dxa"/>
          <w:bottom w:w="0" w:type="dxa"/>
          <w:right w:w="0" w:type="dxa"/>
        </w:tblCellMar>
      </w:tblPr>
      <w:tblGrid>
        <w:gridCol w:w="541"/>
        <w:gridCol w:w="870"/>
        <w:gridCol w:w="525"/>
        <w:gridCol w:w="585"/>
        <w:gridCol w:w="788"/>
        <w:gridCol w:w="959"/>
        <w:gridCol w:w="1500"/>
        <w:gridCol w:w="1140"/>
        <w:gridCol w:w="1080"/>
        <w:gridCol w:w="723"/>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铺面编号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租赁期限</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w:t>
            </w:r>
            <w:r>
              <w:rPr>
                <w:rFonts w:hint="eastAsia" w:ascii="宋体" w:hAnsi="宋体" w:eastAsia="宋体" w:cs="宋体"/>
                <w:color w:val="000000"/>
                <w:kern w:val="0"/>
                <w:szCs w:val="21"/>
              </w:rPr>
              <w:t>底价</w:t>
            </w:r>
            <w:r>
              <w:rPr>
                <w:rFonts w:hint="eastAsia" w:ascii="宋体" w:hAnsi="宋体" w:eastAsia="宋体" w:cs="宋体"/>
                <w:color w:val="000000"/>
                <w:szCs w:val="21"/>
              </w:rPr>
              <w:t>（元/月）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年租金总价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底价</w:t>
            </w:r>
            <w:r>
              <w:rPr>
                <w:rFonts w:hint="eastAsia" w:ascii="宋体" w:hAnsi="宋体" w:eastAsia="宋体" w:cs="宋体"/>
                <w:color w:val="000000"/>
                <w:szCs w:val="21"/>
              </w:rPr>
              <w:t>（元）</w:t>
            </w:r>
          </w:p>
        </w:tc>
        <w:tc>
          <w:tcPr>
            <w:tcW w:w="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(元/㎡/月）</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72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628" w:hRule="atLeast"/>
        </w:trPr>
        <w:tc>
          <w:tcPr>
            <w:tcW w:w="5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宋体" w:hAnsi="宋体" w:eastAsia="宋体" w:cs="宋体"/>
                <w:color w:val="000000"/>
                <w:sz w:val="24"/>
                <w:szCs w:val="24"/>
              </w:rPr>
              <w:t>雨城区沙湾路149号（宁雅路侧）</w:t>
            </w:r>
          </w:p>
        </w:tc>
        <w:tc>
          <w:tcPr>
            <w:tcW w:w="525"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585"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1层</w:t>
            </w:r>
          </w:p>
        </w:tc>
        <w:tc>
          <w:tcPr>
            <w:tcW w:w="788" w:type="dxa"/>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12个月</w:t>
            </w:r>
          </w:p>
        </w:tc>
        <w:tc>
          <w:tcPr>
            <w:tcW w:w="95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266.74</w:t>
            </w:r>
          </w:p>
        </w:tc>
        <w:tc>
          <w:tcPr>
            <w:tcW w:w="1500"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c>
          <w:tcPr>
            <w:tcW w:w="1140"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8002.2</w:t>
            </w:r>
          </w:p>
        </w:tc>
        <w:tc>
          <w:tcPr>
            <w:tcW w:w="1080"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96026.4</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768"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9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8002.2</w:t>
            </w: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96026.4</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bl>
    <w:p/>
    <w:p>
      <w:pPr>
        <w:ind w:firstLine="420"/>
        <w:rPr>
          <w:sz w:val="32"/>
          <w:szCs w:val="32"/>
        </w:rPr>
      </w:pPr>
      <w:r>
        <w:rPr>
          <w:rFonts w:hint="eastAsia"/>
          <w:sz w:val="32"/>
          <w:szCs w:val="32"/>
        </w:rPr>
        <w:t>1.7本次招租租期为12个月，</w:t>
      </w:r>
    </w:p>
    <w:p>
      <w:pPr>
        <w:ind w:firstLine="420"/>
        <w:rPr>
          <w:sz w:val="32"/>
          <w:szCs w:val="32"/>
        </w:rPr>
      </w:pPr>
      <w:r>
        <w:rPr>
          <w:rFonts w:hint="eastAsia"/>
          <w:sz w:val="32"/>
          <w:szCs w:val="32"/>
        </w:rPr>
        <w:t>招租1#标的物：底价为27842.4元（大写：人民币贰万柒仟捌佰肆拾贰元肆角）。</w:t>
      </w:r>
    </w:p>
    <w:p>
      <w:pPr>
        <w:ind w:firstLine="420"/>
        <w:rPr>
          <w:sz w:val="32"/>
          <w:szCs w:val="32"/>
        </w:rPr>
      </w:pPr>
      <w:r>
        <w:rPr>
          <w:rFonts w:hint="eastAsia"/>
          <w:sz w:val="32"/>
          <w:szCs w:val="32"/>
        </w:rPr>
        <w:t>招租2#标的物：底价为96026.4元（大写：人民币玖万陆仟零贰拾陆元肆角）。</w:t>
      </w:r>
    </w:p>
    <w:p>
      <w:pPr>
        <w:ind w:firstLine="420"/>
        <w:rPr>
          <w:sz w:val="32"/>
          <w:szCs w:val="32"/>
        </w:rPr>
      </w:pPr>
      <w:r>
        <w:rPr>
          <w:rFonts w:hint="eastAsia"/>
          <w:sz w:val="32"/>
          <w:szCs w:val="32"/>
        </w:rPr>
        <w:t>2、租期：12个月，租金在签订合同后7日内付清。意向人参与竞价则视认同以下条件：</w:t>
      </w:r>
    </w:p>
    <w:p>
      <w:pPr>
        <w:ind w:firstLine="420"/>
        <w:rPr>
          <w:rFonts w:hint="default" w:ascii="宋体" w:hAnsi="宋体" w:eastAsia="宋体" w:cs="宋体"/>
          <w:sz w:val="32"/>
          <w:szCs w:val="32"/>
          <w:lang w:val="en-US" w:eastAsia="zh-CN" w:bidi="zh-TW"/>
        </w:rPr>
      </w:pPr>
      <w:r>
        <w:rPr>
          <w:rFonts w:hint="eastAsia" w:ascii="宋体" w:hAnsi="宋体" w:eastAsia="宋体" w:cs="宋体"/>
          <w:sz w:val="32"/>
          <w:szCs w:val="32"/>
          <w:lang w:bidi="zh-TW"/>
        </w:rPr>
        <w:t>（1）租赁年限届满，</w:t>
      </w:r>
      <w:r>
        <w:rPr>
          <w:rFonts w:hint="eastAsia" w:eastAsia="宋体"/>
          <w:sz w:val="32"/>
          <w:szCs w:val="32"/>
        </w:rPr>
        <w:t>雅安市</w:t>
      </w:r>
      <w:r>
        <w:rPr>
          <w:rFonts w:hint="eastAsia" w:eastAsia="宋体"/>
          <w:sz w:val="32"/>
          <w:szCs w:val="32"/>
          <w:lang w:eastAsia="zh-CN"/>
        </w:rPr>
        <w:t>雨城区沙湾路149号</w:t>
      </w:r>
      <w:r>
        <w:rPr>
          <w:rFonts w:hint="eastAsia" w:eastAsia="宋体"/>
          <w:sz w:val="32"/>
          <w:szCs w:val="32"/>
        </w:rPr>
        <w:t>1#、2#铺面</w:t>
      </w:r>
      <w:r>
        <w:rPr>
          <w:rFonts w:hint="eastAsia" w:ascii="宋体" w:hAnsi="宋体" w:eastAsia="宋体" w:cs="宋体"/>
          <w:sz w:val="32"/>
          <w:szCs w:val="32"/>
          <w:lang w:bidi="zh-TW"/>
        </w:rPr>
        <w:t>由甲方无偿收回，乙方应按时交回；到期后，承租人有优先续租权，可不再进行公开竞价</w:t>
      </w:r>
      <w:r>
        <w:rPr>
          <w:rFonts w:hint="eastAsia" w:ascii="宋体" w:hAnsi="宋体" w:eastAsia="宋体" w:cs="宋体"/>
          <w:sz w:val="32"/>
          <w:szCs w:val="32"/>
          <w:lang w:eastAsia="zh-CN" w:bidi="zh-TW"/>
        </w:rPr>
        <w:t>，</w:t>
      </w:r>
      <w:r>
        <w:rPr>
          <w:rFonts w:hint="eastAsia" w:ascii="宋体" w:hAnsi="宋体" w:eastAsia="宋体" w:cs="宋体"/>
          <w:sz w:val="32"/>
          <w:szCs w:val="32"/>
          <w:lang w:val="en-US" w:eastAsia="zh-CN" w:bidi="zh-TW"/>
        </w:rPr>
        <w:t>续租价格按原租赁价格上浮不低于5%协商确定。</w:t>
      </w:r>
    </w:p>
    <w:p>
      <w:pPr>
        <w:ind w:firstLine="420"/>
        <w:rPr>
          <w:rFonts w:ascii="宋体" w:hAnsi="宋体" w:eastAsia="宋体" w:cs="宋体"/>
          <w:sz w:val="32"/>
          <w:szCs w:val="32"/>
          <w:lang w:val="zh-TW" w:bidi="zh-TW"/>
        </w:rPr>
      </w:pPr>
      <w:r>
        <w:rPr>
          <w:rFonts w:hint="eastAsia" w:ascii="宋体" w:hAnsi="宋体" w:eastAsia="宋体" w:cs="宋体"/>
          <w:sz w:val="32"/>
          <w:szCs w:val="32"/>
          <w:lang w:bidi="zh-TW"/>
        </w:rPr>
        <w:t>（2）</w:t>
      </w:r>
      <w:r>
        <w:rPr>
          <w:rFonts w:hint="eastAsia" w:ascii="宋体" w:hAnsi="宋体" w:eastAsia="宋体" w:cs="宋体"/>
          <w:sz w:val="32"/>
          <w:szCs w:val="32"/>
          <w:lang w:val="zh-TW" w:eastAsia="zh-TW" w:bidi="zh-TW"/>
        </w:rPr>
        <w:t>如遇</w:t>
      </w:r>
      <w:r>
        <w:rPr>
          <w:rFonts w:hint="eastAsia" w:ascii="宋体" w:hAnsi="宋体" w:eastAsia="宋体" w:cs="宋体"/>
          <w:sz w:val="32"/>
          <w:szCs w:val="32"/>
          <w:lang w:bidi="zh-TW"/>
        </w:rPr>
        <w:t>招租方自用、</w:t>
      </w:r>
      <w:r>
        <w:rPr>
          <w:rFonts w:hint="eastAsia" w:ascii="宋体" w:hAnsi="宋体" w:eastAsia="宋体" w:cs="宋体"/>
          <w:sz w:val="32"/>
          <w:szCs w:val="32"/>
          <w:lang w:val="zh-TW" w:eastAsia="zh-TW" w:bidi="zh-TW"/>
        </w:rPr>
        <w:t>改建、扩建或政府规划</w:t>
      </w:r>
      <w:r>
        <w:rPr>
          <w:rFonts w:hint="eastAsia" w:ascii="宋体" w:hAnsi="宋体" w:eastAsia="宋体" w:cs="宋体"/>
          <w:sz w:val="32"/>
          <w:szCs w:val="32"/>
          <w:lang w:bidi="zh-TW"/>
        </w:rPr>
        <w:t>等特殊原因</w:t>
      </w:r>
      <w:r>
        <w:rPr>
          <w:rFonts w:hint="eastAsia" w:ascii="宋体" w:hAnsi="宋体" w:eastAsia="宋体" w:cs="宋体"/>
          <w:sz w:val="32"/>
          <w:szCs w:val="32"/>
          <w:lang w:val="zh-TW" w:eastAsia="zh-TW" w:bidi="zh-TW"/>
        </w:rPr>
        <w:t>，</w:t>
      </w:r>
      <w:r>
        <w:rPr>
          <w:rFonts w:hint="eastAsia" w:ascii="宋体" w:hAnsi="宋体" w:eastAsia="宋体" w:cs="宋体"/>
          <w:sz w:val="32"/>
          <w:szCs w:val="32"/>
          <w:lang w:bidi="zh-TW"/>
        </w:rPr>
        <w:t>招租方</w:t>
      </w:r>
      <w:r>
        <w:rPr>
          <w:rFonts w:hint="eastAsia" w:ascii="宋体" w:hAnsi="宋体" w:eastAsia="宋体" w:cs="宋体"/>
          <w:sz w:val="32"/>
          <w:szCs w:val="32"/>
          <w:lang w:val="zh-TW" w:eastAsia="zh-TW" w:bidi="zh-TW"/>
        </w:rPr>
        <w:t>有权单方面无条件解除本合同，乙方应自行拆除</w:t>
      </w:r>
      <w:r>
        <w:rPr>
          <w:rFonts w:hint="eastAsia" w:ascii="宋体" w:hAnsi="宋体" w:eastAsia="宋体" w:cs="宋体"/>
          <w:sz w:val="32"/>
          <w:szCs w:val="32"/>
          <w:lang w:bidi="zh-TW"/>
        </w:rPr>
        <w:t>土地上构建物（如有）</w:t>
      </w:r>
      <w:r>
        <w:rPr>
          <w:rFonts w:hint="eastAsia" w:ascii="宋体" w:hAnsi="宋体" w:eastAsia="宋体" w:cs="宋体"/>
          <w:sz w:val="32"/>
          <w:szCs w:val="32"/>
          <w:lang w:val="zh-TW" w:eastAsia="zh-TW" w:bidi="zh-TW"/>
        </w:rPr>
        <w:t>，甲方不承担乙方的任何经济损失。预交的租</w:t>
      </w:r>
      <w:r>
        <w:rPr>
          <w:rFonts w:hint="eastAsia" w:ascii="宋体" w:hAnsi="宋体" w:eastAsia="宋体" w:cs="宋体"/>
          <w:sz w:val="32"/>
          <w:szCs w:val="32"/>
          <w:lang w:bidi="zh-TW"/>
        </w:rPr>
        <w:t>金</w:t>
      </w:r>
      <w:r>
        <w:rPr>
          <w:rFonts w:hint="eastAsia" w:ascii="宋体" w:hAnsi="宋体" w:eastAsia="宋体" w:cs="宋体"/>
          <w:sz w:val="32"/>
          <w:szCs w:val="32"/>
          <w:lang w:val="zh-TW" w:eastAsia="zh-TW" w:bidi="zh-TW"/>
        </w:rPr>
        <w:t>，甲方按剩余的天数无息退还乙方。</w:t>
      </w:r>
    </w:p>
    <w:p>
      <w:pPr>
        <w:ind w:firstLine="420"/>
        <w:rPr>
          <w:rFonts w:ascii="宋体" w:hAnsi="宋体" w:eastAsia="宋体" w:cs="宋体"/>
          <w:sz w:val="32"/>
          <w:szCs w:val="32"/>
          <w:lang w:val="zh-TW" w:bidi="zh-TW"/>
        </w:rPr>
      </w:pPr>
      <w:r>
        <w:rPr>
          <w:rFonts w:hint="eastAsia" w:ascii="宋体" w:hAnsi="宋体" w:eastAsia="宋体" w:cs="宋体"/>
          <w:sz w:val="32"/>
          <w:szCs w:val="32"/>
          <w:lang w:val="zh-TW" w:bidi="zh-TW"/>
        </w:rPr>
        <w:t>（3）租期内承租人不允许搭建建筑物。</w:t>
      </w:r>
    </w:p>
    <w:p>
      <w:pPr>
        <w:ind w:firstLine="420"/>
        <w:rPr>
          <w:rFonts w:ascii="宋体" w:hAnsi="宋体" w:eastAsia="宋体" w:cs="宋体"/>
          <w:sz w:val="32"/>
          <w:szCs w:val="32"/>
          <w:lang w:bidi="zh-TW"/>
        </w:rPr>
      </w:pPr>
      <w:r>
        <w:rPr>
          <w:rFonts w:hint="eastAsia" w:ascii="宋体" w:hAnsi="宋体" w:eastAsia="宋体" w:cs="宋体"/>
          <w:sz w:val="32"/>
          <w:szCs w:val="32"/>
          <w:lang w:val="zh-TW" w:bidi="zh-TW"/>
        </w:rPr>
        <w:t>（</w:t>
      </w:r>
      <w:r>
        <w:rPr>
          <w:rFonts w:hint="eastAsia" w:ascii="宋体" w:hAnsi="宋体" w:eastAsia="宋体" w:cs="宋体"/>
          <w:sz w:val="32"/>
          <w:szCs w:val="32"/>
          <w:lang w:bidi="zh-TW"/>
        </w:rPr>
        <w:t>四</w:t>
      </w:r>
      <w:r>
        <w:rPr>
          <w:rFonts w:hint="eastAsia" w:ascii="宋体" w:hAnsi="宋体" w:eastAsia="宋体" w:cs="宋体"/>
          <w:sz w:val="32"/>
          <w:szCs w:val="32"/>
          <w:lang w:val="zh-TW" w:bidi="zh-TW"/>
        </w:rPr>
        <w:t>）</w:t>
      </w:r>
      <w:r>
        <w:rPr>
          <w:rFonts w:hint="eastAsia" w:ascii="宋体" w:hAnsi="宋体" w:eastAsia="宋体" w:cs="宋体"/>
          <w:sz w:val="32"/>
          <w:szCs w:val="32"/>
          <w:lang w:val="zh-TW" w:eastAsia="zh-TW" w:bidi="zh-TW"/>
        </w:rPr>
        <w:t>租赁用途：使用租赁标的需符合国家相关法律法规的规定，以及雅安市城区规划要求</w:t>
      </w:r>
      <w:r>
        <w:rPr>
          <w:rFonts w:hint="eastAsia" w:ascii="宋体" w:hAnsi="宋体" w:eastAsia="宋体" w:cs="宋体"/>
          <w:sz w:val="32"/>
          <w:szCs w:val="32"/>
          <w:lang w:val="zh-TW" w:bidi="zh-TW"/>
        </w:rPr>
        <w:t>。</w:t>
      </w:r>
      <w:r>
        <w:rPr>
          <w:rFonts w:hint="eastAsia" w:ascii="宋体" w:hAnsi="宋体" w:eastAsia="宋体" w:cs="宋体"/>
          <w:sz w:val="32"/>
          <w:szCs w:val="32"/>
          <w:lang w:val="zh-TW" w:eastAsia="zh-TW" w:bidi="zh-TW"/>
        </w:rPr>
        <w:t>出租业态</w:t>
      </w:r>
      <w:r>
        <w:rPr>
          <w:rFonts w:hint="eastAsia" w:ascii="宋体" w:hAnsi="宋体" w:eastAsia="宋体" w:cs="宋体"/>
          <w:sz w:val="32"/>
          <w:szCs w:val="32"/>
          <w:lang w:val="zh-TW" w:bidi="zh-TW"/>
        </w:rPr>
        <w:t>：</w:t>
      </w:r>
      <w:r>
        <w:rPr>
          <w:rFonts w:hint="eastAsia" w:ascii="宋体" w:hAnsi="宋体" w:eastAsia="宋体" w:cs="宋体"/>
          <w:sz w:val="32"/>
          <w:szCs w:val="32"/>
          <w:lang w:val="zh-TW" w:eastAsia="zh-TW" w:bidi="zh-TW"/>
        </w:rPr>
        <w:t>租赁期间不得从事娱乐经营、污染等行业，且承租方不得出店经营。</w:t>
      </w:r>
    </w:p>
    <w:p>
      <w:pPr>
        <w:ind w:firstLine="643" w:firstLineChars="200"/>
        <w:rPr>
          <w:b/>
          <w:bCs/>
          <w:sz w:val="32"/>
          <w:szCs w:val="32"/>
        </w:rPr>
      </w:pPr>
      <w:r>
        <w:rPr>
          <w:rFonts w:hint="eastAsia"/>
          <w:b/>
          <w:bCs/>
          <w:sz w:val="32"/>
          <w:szCs w:val="32"/>
        </w:rPr>
        <w:t>二、资格要求</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（一）</w:t>
      </w:r>
      <w:r>
        <w:rPr>
          <w:rFonts w:hint="eastAsia"/>
          <w:sz w:val="32"/>
          <w:szCs w:val="32"/>
        </w:rPr>
        <w:t>意向承租人为在中国境内依法设立并存续的企业法人、事业单位和其他组织或具有完全民事行为能力的自然人</w:t>
      </w:r>
      <w:r>
        <w:rPr>
          <w:rFonts w:hint="eastAsia"/>
          <w:sz w:val="32"/>
          <w:szCs w:val="32"/>
          <w:lang w:val="en-US" w:eastAsia="zh-CN"/>
        </w:rPr>
        <w:t>；</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（二）</w:t>
      </w:r>
      <w:r>
        <w:rPr>
          <w:rFonts w:hint="eastAsia"/>
          <w:sz w:val="32"/>
          <w:szCs w:val="32"/>
        </w:rPr>
        <w:t>意向</w:t>
      </w:r>
      <w:r>
        <w:rPr>
          <w:rFonts w:hint="eastAsia"/>
          <w:sz w:val="32"/>
          <w:szCs w:val="32"/>
          <w:lang w:val="en-US" w:eastAsia="zh-CN"/>
        </w:rPr>
        <w:t>承租人须在竞价前1个工作日以前提交竞价保证金1#铺面</w:t>
      </w:r>
      <w:r>
        <w:rPr>
          <w:rFonts w:hint="eastAsia"/>
          <w:color w:val="FF0000"/>
          <w:sz w:val="32"/>
          <w:szCs w:val="32"/>
          <w:lang w:val="en-US" w:eastAsia="zh-CN"/>
        </w:rPr>
        <w:t>1万元</w:t>
      </w:r>
      <w:r>
        <w:rPr>
          <w:rFonts w:hint="eastAsia"/>
          <w:sz w:val="32"/>
          <w:szCs w:val="32"/>
          <w:lang w:val="en-US" w:eastAsia="zh-CN"/>
        </w:rPr>
        <w:t>、2#铺面</w:t>
      </w:r>
      <w:r>
        <w:rPr>
          <w:rFonts w:hint="eastAsia"/>
          <w:color w:val="FF0000"/>
          <w:sz w:val="32"/>
          <w:szCs w:val="32"/>
          <w:lang w:val="en-US" w:eastAsia="zh-CN"/>
        </w:rPr>
        <w:t>2万元</w:t>
      </w:r>
      <w:r>
        <w:rPr>
          <w:rFonts w:hint="eastAsia"/>
          <w:sz w:val="32"/>
          <w:szCs w:val="32"/>
          <w:lang w:val="en-US" w:eastAsia="zh-CN"/>
        </w:rPr>
        <w:t>，采用转账的，转款时备注：同时租赁1#、2#铺面的，写明雅安市雨城区沙湾路149号1#、2#铺面租赁竞价保证金，若只租赁一个铺面的，备注雅安市雨城区沙湾路149号1#或2#铺面租赁竞价保证金，竞价当日须提供转款凭证。采用现金缴纳的，需要竞价人出具授权书，由委托代理人到公司缴纳，开具收据，竞价日须提供收据原件备查，提交收据复印件。中选人的竞价保证金自动转为租期履约保证金。</w:t>
      </w:r>
    </w:p>
    <w:p>
      <w:pPr>
        <w:pStyle w:val="11"/>
        <w:spacing w:after="0" w:line="560" w:lineRule="exact"/>
        <w:ind w:firstLine="640" w:firstLineChars="200"/>
        <w:jc w:val="left"/>
        <w:rPr>
          <w:b/>
          <w:bCs/>
          <w:sz w:val="32"/>
          <w:szCs w:val="32"/>
          <w:lang w:val="en-US" w:eastAsia="zh-CN"/>
        </w:rPr>
      </w:pPr>
      <w:r>
        <w:rPr>
          <w:rFonts w:hint="eastAsia"/>
          <w:sz w:val="32"/>
          <w:szCs w:val="32"/>
          <w:lang w:val="en-US" w:eastAsia="zh-CN"/>
        </w:rPr>
        <w:t>三</w:t>
      </w:r>
      <w:r>
        <w:rPr>
          <w:rFonts w:hint="eastAsia"/>
          <w:sz w:val="32"/>
          <w:szCs w:val="32"/>
        </w:rPr>
        <w:t>、</w:t>
      </w:r>
      <w:r>
        <w:rPr>
          <w:rFonts w:hint="eastAsia"/>
          <w:b/>
          <w:bCs/>
          <w:sz w:val="32"/>
          <w:szCs w:val="32"/>
          <w:lang w:val="en-US" w:eastAsia="zh-CN"/>
        </w:rPr>
        <w:t>竞价保证金的退还</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（一）未中选单位的竞价保证金于竞价结束后15个工作日内退还回原账号；采用现金缴纳的，参与人须持收据原件到公司进行退还。</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（二）交纳竞价保证金后因自身原因未参加竞价者不予退还保证金；</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（三）招租人发现意向承租人弄虚作假、串价等违规行为的不予退还保证金；</w:t>
      </w:r>
    </w:p>
    <w:p>
      <w:pPr>
        <w:pStyle w:val="11"/>
        <w:spacing w:after="0" w:line="560" w:lineRule="exact"/>
        <w:ind w:firstLine="640" w:firstLineChars="200"/>
        <w:jc w:val="left"/>
        <w:rPr>
          <w:sz w:val="32"/>
          <w:szCs w:val="32"/>
          <w:lang w:val="en-US" w:eastAsia="zh-CN"/>
        </w:rPr>
      </w:pPr>
      <w:r>
        <w:rPr>
          <w:rFonts w:hint="eastAsia"/>
          <w:sz w:val="32"/>
          <w:szCs w:val="32"/>
          <w:lang w:val="en-US" w:eastAsia="zh-CN"/>
        </w:rPr>
        <w:t>（四）中选单位被确定中选后超过7个工作日不来与招租人签订正式租赁合同的，招租人有权另行择日组织竞价活动重新确定中选人，并不再退还竞价保证金。</w:t>
      </w:r>
    </w:p>
    <w:p>
      <w:pPr>
        <w:ind w:firstLine="643" w:firstLineChars="200"/>
        <w:rPr>
          <w:b/>
          <w:bCs/>
          <w:sz w:val="32"/>
          <w:szCs w:val="32"/>
        </w:rPr>
      </w:pPr>
      <w:r>
        <w:rPr>
          <w:rFonts w:hint="eastAsia"/>
          <w:b/>
          <w:bCs/>
          <w:sz w:val="32"/>
          <w:szCs w:val="32"/>
        </w:rPr>
        <w:t>三、招租方式</w:t>
      </w:r>
    </w:p>
    <w:p>
      <w:pPr>
        <w:ind w:firstLine="640" w:firstLineChars="200"/>
        <w:rPr>
          <w:sz w:val="32"/>
          <w:szCs w:val="32"/>
        </w:rPr>
      </w:pPr>
      <w:r>
        <w:rPr>
          <w:rFonts w:hint="eastAsia"/>
          <w:sz w:val="32"/>
          <w:szCs w:val="32"/>
        </w:rPr>
        <w:t>采用公开竞价的方式，邀请符合条件的意向承租人进行评比，按挂牌价与最高报价孰高原则选定。若仅只有一家意向承租人，按挂牌价与承租人最高报价原则直接签约。</w:t>
      </w:r>
    </w:p>
    <w:p>
      <w:pPr>
        <w:ind w:firstLine="640" w:firstLineChars="200"/>
        <w:rPr>
          <w:sz w:val="32"/>
          <w:szCs w:val="32"/>
        </w:rPr>
      </w:pPr>
      <w:r>
        <w:rPr>
          <w:rFonts w:hint="eastAsia"/>
          <w:sz w:val="32"/>
          <w:szCs w:val="32"/>
        </w:rPr>
        <w:t>若到期无人响应，按照10个工作日为一个周期延长，直至征集到合格意向承租人。</w:t>
      </w:r>
    </w:p>
    <w:p>
      <w:pPr>
        <w:ind w:firstLine="643" w:firstLineChars="200"/>
        <w:rPr>
          <w:b/>
          <w:bCs/>
          <w:sz w:val="32"/>
          <w:szCs w:val="32"/>
        </w:rPr>
      </w:pPr>
      <w:r>
        <w:rPr>
          <w:rFonts w:hint="eastAsia"/>
          <w:b/>
          <w:bCs/>
          <w:sz w:val="32"/>
          <w:szCs w:val="32"/>
        </w:rPr>
        <w:t>四、承租人须书面承诺事项（附件4）</w:t>
      </w:r>
    </w:p>
    <w:p>
      <w:pPr>
        <w:ind w:firstLine="640" w:firstLineChars="200"/>
        <w:rPr>
          <w:sz w:val="32"/>
          <w:szCs w:val="32"/>
        </w:rPr>
      </w:pPr>
      <w:r>
        <w:rPr>
          <w:rFonts w:hint="eastAsia"/>
          <w:sz w:val="32"/>
          <w:szCs w:val="32"/>
        </w:rPr>
        <w:t>（一）承租方对租赁标的进行装饰装修和改造，不得改变房屋现有建筑主体结构，同时，须遵守国家有关房屋建筑和装饰装修的规范、规定。承租方对租赁房屋进行装饰装修和改造涉及的一切费用由承租方自行承担。</w:t>
      </w:r>
    </w:p>
    <w:p>
      <w:pPr>
        <w:ind w:firstLine="640" w:firstLineChars="200"/>
        <w:rPr>
          <w:sz w:val="32"/>
          <w:szCs w:val="32"/>
        </w:rPr>
      </w:pPr>
      <w:r>
        <w:rPr>
          <w:rFonts w:hint="eastAsia"/>
          <w:sz w:val="32"/>
          <w:szCs w:val="32"/>
        </w:rPr>
        <w:t>（二）</w:t>
      </w:r>
      <w:r>
        <w:rPr>
          <w:sz w:val="32"/>
          <w:szCs w:val="32"/>
        </w:rPr>
        <w:t>租赁期内，对租赁房屋水、电等所有基础设施的维修维护责任和涉及的一切费用由承租方自行负责。</w:t>
      </w:r>
    </w:p>
    <w:p>
      <w:pPr>
        <w:ind w:firstLine="640" w:firstLineChars="200"/>
        <w:rPr>
          <w:sz w:val="32"/>
          <w:szCs w:val="32"/>
        </w:rPr>
      </w:pPr>
      <w:r>
        <w:rPr>
          <w:rFonts w:hint="eastAsia"/>
          <w:sz w:val="32"/>
          <w:szCs w:val="32"/>
        </w:rPr>
        <w:t>（三）</w:t>
      </w:r>
      <w:r>
        <w:rPr>
          <w:sz w:val="32"/>
          <w:szCs w:val="32"/>
        </w:rPr>
        <w:t>承租方使用租赁房屋需符合国家相关法律法规的规定，以及雅安市城区规划要求，须做好租赁房屋防火、防盗、安全、完整性等所有相关工作，自行承担由此造成的一切后果及经济与法律责任。</w:t>
      </w:r>
    </w:p>
    <w:p>
      <w:pPr>
        <w:ind w:firstLine="640" w:firstLineChars="200"/>
        <w:rPr>
          <w:sz w:val="32"/>
          <w:szCs w:val="32"/>
        </w:rPr>
      </w:pPr>
      <w:r>
        <w:rPr>
          <w:rFonts w:hint="eastAsia"/>
          <w:sz w:val="32"/>
          <w:szCs w:val="32"/>
        </w:rPr>
        <w:t>（四）</w:t>
      </w:r>
      <w:r>
        <w:rPr>
          <w:sz w:val="32"/>
          <w:szCs w:val="32"/>
        </w:rPr>
        <w:t>环保施工</w:t>
      </w:r>
      <w:r>
        <w:rPr>
          <w:rFonts w:hint="eastAsia"/>
          <w:sz w:val="32"/>
          <w:szCs w:val="32"/>
        </w:rPr>
        <w:t>。</w:t>
      </w:r>
      <w:r>
        <w:rPr>
          <w:sz w:val="32"/>
          <w:szCs w:val="32"/>
        </w:rPr>
        <w:t>施工过程中做好扬尘处理和消防措施；施工周边如涉及居民小区和学校，应合理安排工序，严禁中午和夜间进行建筑作业，白天也应该采用低噪音的施工工艺和方法；</w:t>
      </w:r>
    </w:p>
    <w:p>
      <w:pPr>
        <w:ind w:firstLine="640" w:firstLineChars="200"/>
        <w:rPr>
          <w:sz w:val="32"/>
          <w:szCs w:val="32"/>
        </w:rPr>
      </w:pPr>
      <w:r>
        <w:rPr>
          <w:rFonts w:hint="eastAsia"/>
          <w:sz w:val="32"/>
          <w:szCs w:val="32"/>
        </w:rPr>
        <w:t>（五）</w:t>
      </w:r>
      <w:r>
        <w:rPr>
          <w:sz w:val="32"/>
          <w:szCs w:val="32"/>
        </w:rPr>
        <w:t>装修方面</w:t>
      </w:r>
      <w:r>
        <w:rPr>
          <w:rFonts w:hint="eastAsia"/>
          <w:sz w:val="32"/>
          <w:szCs w:val="32"/>
        </w:rPr>
        <w:t>。</w:t>
      </w:r>
      <w:r>
        <w:rPr>
          <w:sz w:val="32"/>
          <w:szCs w:val="32"/>
        </w:rPr>
        <w:t>施工过程中不得随意损坏房屋设施。如需改变房屋的内部结构或设置对房屋结构影响的设备，需先书面申请，征得出租方书面同意、并按规定报请政府相关职能部门和有资质的设计单位审批后方能施工，相关费用全部由承租方自行负责；施工过程中如发现不明物体，应立即采取相应应急措施，保护现场，报告相关部门。</w:t>
      </w:r>
    </w:p>
    <w:p>
      <w:pPr>
        <w:ind w:firstLine="640" w:firstLineChars="200"/>
        <w:rPr>
          <w:sz w:val="32"/>
          <w:szCs w:val="32"/>
        </w:rPr>
      </w:pPr>
      <w:r>
        <w:rPr>
          <w:rFonts w:hint="eastAsia"/>
          <w:sz w:val="32"/>
          <w:szCs w:val="32"/>
        </w:rPr>
        <w:t xml:space="preserve">（六） </w:t>
      </w:r>
      <w:r>
        <w:rPr>
          <w:sz w:val="32"/>
          <w:szCs w:val="32"/>
        </w:rPr>
        <w:t>意向承租方应承诺，租赁用途须符合国家法律法规（不得从事娱乐经营、污染等行业）；未经出租方书面同意，不得擅自改变房屋用途或将房屋转租、分租、转让、转借或通过其他形式变相变更承租人；不得将承租标的物用作任何形式的抵押；并按照房屋规定用途进行使用，若不按规定用途使用，出租方有权随时收回；租赁期限届满时，承租方在租赁期间投入的装修设施等，除可移动的设备外，未经出租方同意承租方不得拆除或搬走，上述装修或设施等所有权归出租方所有。除另有约定外，承租方已投入的装修费用等出租方不再给予任何补偿，如承租方违反本条约定出租方有权要求承租方按原状恢复或向出租方交纳恢复工程所需费用</w:t>
      </w:r>
      <w:r>
        <w:rPr>
          <w:rFonts w:hint="eastAsia"/>
          <w:sz w:val="32"/>
          <w:szCs w:val="32"/>
        </w:rPr>
        <w:t>。</w:t>
      </w:r>
    </w:p>
    <w:p>
      <w:pPr>
        <w:ind w:firstLine="643" w:firstLineChars="200"/>
        <w:rPr>
          <w:b/>
          <w:bCs/>
          <w:sz w:val="32"/>
          <w:szCs w:val="32"/>
        </w:rPr>
      </w:pPr>
      <w:r>
        <w:rPr>
          <w:rFonts w:hint="eastAsia"/>
          <w:b/>
          <w:bCs/>
          <w:sz w:val="32"/>
          <w:szCs w:val="32"/>
        </w:rPr>
        <w:t>五、竞价程序</w:t>
      </w:r>
    </w:p>
    <w:p>
      <w:pPr>
        <w:ind w:firstLine="640" w:firstLineChars="200"/>
        <w:rPr>
          <w:sz w:val="32"/>
          <w:szCs w:val="32"/>
        </w:rPr>
      </w:pPr>
      <w:r>
        <w:rPr>
          <w:rFonts w:hint="eastAsia" w:ascii="宋体" w:hAnsi="宋体" w:eastAsia="宋体" w:cs="宋体"/>
          <w:sz w:val="32"/>
          <w:szCs w:val="32"/>
          <w:lang w:bidi="zh-TW"/>
        </w:rPr>
        <w:t>（</w:t>
      </w:r>
      <w:r>
        <w:rPr>
          <w:rFonts w:hint="eastAsia" w:cs="宋体"/>
          <w:sz w:val="32"/>
          <w:szCs w:val="32"/>
          <w:lang w:bidi="zh-TW"/>
        </w:rPr>
        <w:t>一</w:t>
      </w:r>
      <w:r>
        <w:rPr>
          <w:rFonts w:hint="eastAsia" w:ascii="宋体" w:hAnsi="宋体" w:eastAsia="宋体" w:cs="宋体"/>
          <w:sz w:val="32"/>
          <w:szCs w:val="32"/>
          <w:lang w:bidi="zh-TW"/>
        </w:rPr>
        <w:t>）</w:t>
      </w:r>
      <w:r>
        <w:rPr>
          <w:rFonts w:hint="eastAsia"/>
          <w:sz w:val="32"/>
          <w:szCs w:val="32"/>
        </w:rPr>
        <w:t>请意向承租人按要求准备好本公告第二条所列示的资格材料，于竞价当日携带至竞价现场，提交至招租人处检查。</w:t>
      </w:r>
    </w:p>
    <w:p>
      <w:pPr>
        <w:ind w:firstLine="640" w:firstLineChars="200"/>
        <w:rPr>
          <w:sz w:val="32"/>
          <w:szCs w:val="32"/>
        </w:rPr>
      </w:pPr>
      <w:r>
        <w:rPr>
          <w:rFonts w:hint="eastAsia" w:ascii="宋体" w:hAnsi="宋体" w:eastAsia="宋体" w:cs="宋体"/>
          <w:sz w:val="32"/>
          <w:szCs w:val="32"/>
          <w:lang w:bidi="zh-TW"/>
        </w:rPr>
        <w:t>（</w:t>
      </w:r>
      <w:r>
        <w:rPr>
          <w:rFonts w:hint="eastAsia" w:cs="宋体"/>
          <w:sz w:val="32"/>
          <w:szCs w:val="32"/>
          <w:lang w:bidi="zh-TW"/>
        </w:rPr>
        <w:t>二</w:t>
      </w:r>
      <w:r>
        <w:rPr>
          <w:rFonts w:hint="eastAsia" w:ascii="宋体" w:hAnsi="宋体" w:eastAsia="宋体" w:cs="宋体"/>
          <w:sz w:val="32"/>
          <w:szCs w:val="32"/>
          <w:lang w:bidi="zh-TW"/>
        </w:rPr>
        <w:t>）</w:t>
      </w:r>
      <w:r>
        <w:rPr>
          <w:rFonts w:hint="eastAsia"/>
          <w:sz w:val="32"/>
          <w:szCs w:val="32"/>
        </w:rPr>
        <w:t>首次报价单（见附件2）须用信封密封并加盖骑缝公章，只有一家意向承租人时，首轮报价唱价后结束竞价。</w:t>
      </w:r>
    </w:p>
    <w:p>
      <w:pPr>
        <w:ind w:firstLine="640" w:firstLineChars="200"/>
        <w:rPr>
          <w:rFonts w:ascii="宋体" w:hAnsi="宋体" w:eastAsia="宋体" w:cs="宋体"/>
          <w:sz w:val="32"/>
          <w:szCs w:val="32"/>
          <w:lang w:bidi="zh-TW"/>
        </w:rPr>
      </w:pPr>
      <w:r>
        <w:rPr>
          <w:rFonts w:hint="eastAsia" w:ascii="宋体" w:hAnsi="宋体" w:eastAsia="宋体" w:cs="宋体"/>
          <w:sz w:val="32"/>
          <w:szCs w:val="32"/>
          <w:lang w:bidi="zh-TW"/>
        </w:rPr>
        <w:t>（三）当竞价人在两家及以上时，</w:t>
      </w:r>
      <w:r>
        <w:rPr>
          <w:rFonts w:hint="eastAsia"/>
          <w:sz w:val="32"/>
          <w:szCs w:val="32"/>
        </w:rPr>
        <w:t>实行多轮报价，当场唱价，直至只有一家出价时结束竞价，最终确定承租人。</w:t>
      </w:r>
    </w:p>
    <w:p>
      <w:pPr>
        <w:ind w:firstLine="640" w:firstLineChars="200"/>
        <w:rPr>
          <w:sz w:val="32"/>
          <w:szCs w:val="32"/>
        </w:rPr>
      </w:pPr>
      <w:r>
        <w:rPr>
          <w:rFonts w:hint="eastAsia" w:ascii="宋体" w:hAnsi="宋体" w:eastAsia="宋体" w:cs="宋体"/>
          <w:sz w:val="32"/>
          <w:szCs w:val="32"/>
          <w:lang w:bidi="zh-TW"/>
        </w:rPr>
        <w:t>（</w:t>
      </w:r>
      <w:r>
        <w:rPr>
          <w:rFonts w:hint="eastAsia" w:cs="宋体"/>
          <w:sz w:val="32"/>
          <w:szCs w:val="32"/>
          <w:lang w:bidi="zh-TW"/>
        </w:rPr>
        <w:t>三</w:t>
      </w:r>
      <w:r>
        <w:rPr>
          <w:rFonts w:hint="eastAsia" w:ascii="宋体" w:hAnsi="宋体" w:eastAsia="宋体" w:cs="宋体"/>
          <w:sz w:val="32"/>
          <w:szCs w:val="32"/>
          <w:lang w:bidi="zh-TW"/>
        </w:rPr>
        <w:t>）</w:t>
      </w:r>
      <w:r>
        <w:rPr>
          <w:rFonts w:hint="eastAsia"/>
          <w:sz w:val="32"/>
          <w:szCs w:val="32"/>
        </w:rPr>
        <w:t>时间、地点</w:t>
      </w:r>
    </w:p>
    <w:p>
      <w:pPr>
        <w:spacing w:line="360" w:lineRule="auto"/>
        <w:ind w:firstLine="640" w:firstLineChars="200"/>
        <w:rPr>
          <w:sz w:val="32"/>
          <w:szCs w:val="32"/>
        </w:rPr>
      </w:pPr>
      <w:r>
        <w:rPr>
          <w:rFonts w:hint="eastAsia"/>
          <w:sz w:val="32"/>
          <w:szCs w:val="32"/>
        </w:rPr>
        <w:t>报名时间：2021年3月1</w:t>
      </w:r>
      <w:r>
        <w:rPr>
          <w:rFonts w:hint="eastAsia"/>
          <w:sz w:val="32"/>
          <w:szCs w:val="32"/>
          <w:lang w:val="en-US" w:eastAsia="zh-CN"/>
        </w:rPr>
        <w:t>7</w:t>
      </w:r>
      <w:r>
        <w:rPr>
          <w:rFonts w:hint="eastAsia"/>
          <w:sz w:val="32"/>
          <w:szCs w:val="32"/>
        </w:rPr>
        <w:t>日</w:t>
      </w:r>
      <w:r>
        <w:rPr>
          <w:sz w:val="32"/>
          <w:szCs w:val="32"/>
        </w:rPr>
        <w:t>至</w:t>
      </w:r>
      <w:r>
        <w:rPr>
          <w:rFonts w:hint="eastAsia"/>
          <w:sz w:val="32"/>
          <w:szCs w:val="32"/>
        </w:rPr>
        <w:t>2021年3月</w:t>
      </w:r>
      <w:r>
        <w:rPr>
          <w:rFonts w:hint="eastAsia"/>
          <w:sz w:val="32"/>
          <w:szCs w:val="32"/>
          <w:lang w:val="en-US" w:eastAsia="zh-CN"/>
        </w:rPr>
        <w:t>23</w:t>
      </w:r>
      <w:r>
        <w:rPr>
          <w:rFonts w:hint="eastAsia"/>
          <w:sz w:val="32"/>
          <w:szCs w:val="32"/>
        </w:rPr>
        <w:t xml:space="preserve"> 日，</w:t>
      </w:r>
      <w:r>
        <w:rPr>
          <w:sz w:val="32"/>
          <w:szCs w:val="32"/>
        </w:rPr>
        <w:t>(</w:t>
      </w:r>
      <w:r>
        <w:rPr>
          <w:rFonts w:hint="eastAsia"/>
          <w:sz w:val="32"/>
          <w:szCs w:val="32"/>
        </w:rPr>
        <w:t>工作日09:00-</w:t>
      </w:r>
      <w:r>
        <w:rPr>
          <w:sz w:val="32"/>
          <w:szCs w:val="32"/>
        </w:rPr>
        <w:t>17:00 北京时间）</w:t>
      </w:r>
      <w:r>
        <w:rPr>
          <w:rFonts w:hint="eastAsia"/>
          <w:sz w:val="32"/>
          <w:szCs w:val="32"/>
        </w:rPr>
        <w:t>，免费领取竞价文件</w:t>
      </w:r>
      <w:r>
        <w:rPr>
          <w:sz w:val="32"/>
          <w:szCs w:val="32"/>
        </w:rPr>
        <w:t xml:space="preserve">。 </w:t>
      </w:r>
    </w:p>
    <w:p>
      <w:pPr>
        <w:spacing w:line="360" w:lineRule="auto"/>
        <w:ind w:firstLine="640" w:firstLineChars="200"/>
        <w:rPr>
          <w:sz w:val="32"/>
          <w:szCs w:val="32"/>
        </w:rPr>
      </w:pPr>
      <w:r>
        <w:rPr>
          <w:rFonts w:hint="eastAsia"/>
          <w:sz w:val="32"/>
          <w:szCs w:val="32"/>
        </w:rPr>
        <w:t>报名地点：雅安市雨城区多营镇茶马大道28号，四川康藏路桥有限责任公司办公楼三楼。</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注：非法人代表前来报名的单位</w:t>
      </w:r>
      <w:r>
        <w:rPr>
          <w:rFonts w:asciiTheme="minorEastAsia" w:hAnsiTheme="minorEastAsia"/>
          <w:b/>
          <w:bCs/>
          <w:sz w:val="24"/>
          <w:szCs w:val="24"/>
        </w:rPr>
        <w:t>需提供单位介绍信</w:t>
      </w:r>
      <w:r>
        <w:rPr>
          <w:rFonts w:hint="eastAsia" w:asciiTheme="minorEastAsia" w:hAnsiTheme="minorEastAsia"/>
          <w:b/>
          <w:bCs/>
          <w:sz w:val="24"/>
          <w:szCs w:val="24"/>
        </w:rPr>
        <w:t>或授权书</w:t>
      </w:r>
      <w:r>
        <w:rPr>
          <w:rFonts w:asciiTheme="minorEastAsia" w:hAnsiTheme="minorEastAsia"/>
          <w:b/>
          <w:bCs/>
          <w:sz w:val="24"/>
          <w:szCs w:val="24"/>
        </w:rPr>
        <w:t>、经办人身份证明</w:t>
      </w:r>
      <w:r>
        <w:rPr>
          <w:rFonts w:hint="eastAsia" w:asciiTheme="minorEastAsia" w:hAnsiTheme="minorEastAsia"/>
          <w:b/>
          <w:bCs/>
          <w:sz w:val="24"/>
          <w:szCs w:val="24"/>
        </w:rPr>
        <w:t>。</w:t>
      </w:r>
    </w:p>
    <w:p>
      <w:pPr>
        <w:ind w:firstLine="640" w:firstLineChars="200"/>
        <w:rPr>
          <w:sz w:val="32"/>
          <w:szCs w:val="32"/>
        </w:rPr>
      </w:pPr>
      <w:r>
        <w:rPr>
          <w:rFonts w:hint="eastAsia"/>
          <w:sz w:val="32"/>
          <w:szCs w:val="32"/>
        </w:rPr>
        <w:t>竞价时间：2021年3月</w:t>
      </w:r>
      <w:r>
        <w:rPr>
          <w:rFonts w:hint="eastAsia"/>
          <w:sz w:val="32"/>
          <w:szCs w:val="32"/>
          <w:lang w:val="en-US" w:eastAsia="zh-CN"/>
        </w:rPr>
        <w:t>24</w:t>
      </w:r>
      <w:r>
        <w:rPr>
          <w:rFonts w:hint="eastAsia"/>
          <w:sz w:val="32"/>
          <w:szCs w:val="32"/>
        </w:rPr>
        <w:t>日上午10:00</w:t>
      </w:r>
    </w:p>
    <w:p>
      <w:pPr>
        <w:ind w:firstLine="640" w:firstLineChars="200"/>
        <w:rPr>
          <w:sz w:val="32"/>
          <w:szCs w:val="32"/>
        </w:rPr>
      </w:pPr>
      <w:r>
        <w:rPr>
          <w:rFonts w:hint="eastAsia"/>
          <w:sz w:val="32"/>
          <w:szCs w:val="32"/>
        </w:rPr>
        <w:t>地点： 雅安市雨城区多营镇茶马大道28号，四川康藏路桥有限责任公司办公楼三楼。</w:t>
      </w:r>
    </w:p>
    <w:p>
      <w:pPr>
        <w:ind w:firstLine="640" w:firstLineChars="200"/>
        <w:rPr>
          <w:sz w:val="32"/>
          <w:szCs w:val="32"/>
        </w:rPr>
      </w:pPr>
      <w:r>
        <w:rPr>
          <w:rFonts w:hint="eastAsia"/>
          <w:sz w:val="32"/>
          <w:szCs w:val="32"/>
        </w:rPr>
        <w:t>六、联系方式</w:t>
      </w:r>
    </w:p>
    <w:p>
      <w:pPr>
        <w:ind w:firstLine="640" w:firstLineChars="200"/>
        <w:rPr>
          <w:sz w:val="32"/>
          <w:szCs w:val="32"/>
        </w:rPr>
      </w:pPr>
      <w:r>
        <w:rPr>
          <w:rFonts w:hint="eastAsia"/>
          <w:sz w:val="32"/>
          <w:szCs w:val="32"/>
        </w:rPr>
        <w:t>联系人：黄先生、陈女士；</w:t>
      </w:r>
    </w:p>
    <w:p>
      <w:pPr>
        <w:ind w:firstLine="640" w:firstLineChars="200"/>
        <w:rPr>
          <w:sz w:val="32"/>
          <w:szCs w:val="32"/>
        </w:rPr>
      </w:pPr>
      <w:r>
        <w:rPr>
          <w:rFonts w:hint="eastAsia"/>
          <w:sz w:val="32"/>
          <w:szCs w:val="32"/>
        </w:rPr>
        <w:t>联系电话：13881648312、13980178233</w:t>
      </w:r>
    </w:p>
    <w:p>
      <w:pPr>
        <w:ind w:firstLine="640" w:firstLineChars="200"/>
        <w:rPr>
          <w:sz w:val="32"/>
          <w:szCs w:val="32"/>
        </w:rPr>
      </w:pPr>
      <w:r>
        <w:rPr>
          <w:rFonts w:hint="eastAsia"/>
          <w:sz w:val="32"/>
          <w:szCs w:val="32"/>
        </w:rPr>
        <w:t>附件：</w:t>
      </w:r>
    </w:p>
    <w:p>
      <w:pPr>
        <w:ind w:firstLine="960" w:firstLineChars="300"/>
        <w:rPr>
          <w:sz w:val="32"/>
          <w:szCs w:val="32"/>
        </w:rPr>
      </w:pPr>
      <w:r>
        <w:rPr>
          <w:rFonts w:hint="eastAsia"/>
          <w:sz w:val="32"/>
          <w:szCs w:val="32"/>
        </w:rPr>
        <w:t>1.授权委托书</w:t>
      </w:r>
    </w:p>
    <w:p>
      <w:pPr>
        <w:ind w:firstLine="960" w:firstLineChars="300"/>
        <w:rPr>
          <w:sz w:val="32"/>
          <w:szCs w:val="32"/>
        </w:rPr>
      </w:pPr>
      <w:r>
        <w:rPr>
          <w:rFonts w:hint="eastAsia"/>
          <w:sz w:val="32"/>
          <w:szCs w:val="32"/>
        </w:rPr>
        <w:t>2.报价单</w:t>
      </w:r>
    </w:p>
    <w:p>
      <w:pPr>
        <w:ind w:firstLine="960" w:firstLineChars="300"/>
        <w:rPr>
          <w:sz w:val="32"/>
          <w:szCs w:val="32"/>
        </w:rPr>
      </w:pPr>
      <w:r>
        <w:rPr>
          <w:rFonts w:hint="eastAsia"/>
          <w:sz w:val="32"/>
          <w:szCs w:val="32"/>
        </w:rPr>
        <w:t>3.租赁合同模板</w:t>
      </w:r>
    </w:p>
    <w:p>
      <w:pPr>
        <w:ind w:firstLine="960" w:firstLineChars="300"/>
        <w:rPr>
          <w:rFonts w:hint="eastAsia"/>
          <w:sz w:val="32"/>
          <w:szCs w:val="32"/>
        </w:rPr>
      </w:pPr>
      <w:r>
        <w:rPr>
          <w:rFonts w:hint="eastAsia"/>
          <w:sz w:val="32"/>
          <w:szCs w:val="32"/>
        </w:rPr>
        <w:t>4.承诺函</w:t>
      </w: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ind w:firstLine="960" w:firstLineChars="300"/>
        <w:rPr>
          <w:rFonts w:hint="eastAsia"/>
          <w:sz w:val="32"/>
          <w:szCs w:val="32"/>
        </w:rPr>
      </w:pPr>
    </w:p>
    <w:p>
      <w:pPr>
        <w:widowControl/>
        <w:jc w:val="left"/>
        <w:rPr>
          <w:rFonts w:ascii="仿宋_GB2312" w:hAnsi="仿宋" w:eastAsia="仿宋_GB2312"/>
          <w:sz w:val="32"/>
          <w:szCs w:val="32"/>
        </w:rPr>
      </w:pPr>
    </w:p>
    <w:p>
      <w:pPr>
        <w:pStyle w:val="5"/>
        <w:adjustRightInd w:val="0"/>
        <w:snapToGrid w:val="0"/>
        <w:spacing w:before="0" w:beforeAutospacing="0" w:after="0" w:afterAutospacing="0" w:line="500" w:lineRule="exact"/>
        <w:jc w:val="both"/>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r>
        <w:rPr>
          <w:rFonts w:hint="eastAsia" w:ascii="仿宋_GB2312" w:eastAsia="仿宋_GB2312" w:cs="Times New Roman"/>
          <w:color w:val="FF0000"/>
          <w:kern w:val="2"/>
          <w:sz w:val="32"/>
          <w:szCs w:val="32"/>
          <w:lang w:eastAsia="zh-CN"/>
        </w:rPr>
        <w:t>（</w:t>
      </w:r>
      <w:r>
        <w:rPr>
          <w:rFonts w:hint="eastAsia" w:ascii="仿宋_GB2312" w:eastAsia="仿宋_GB2312" w:cs="Times New Roman"/>
          <w:color w:val="FF0000"/>
          <w:kern w:val="2"/>
          <w:sz w:val="32"/>
          <w:szCs w:val="32"/>
          <w:lang w:val="en-US" w:eastAsia="zh-CN"/>
        </w:rPr>
        <w:t>法人报名即不需要此件）</w:t>
      </w:r>
    </w:p>
    <w:p>
      <w:pPr>
        <w:widowControl/>
        <w:spacing w:line="360" w:lineRule="atLeast"/>
        <w:ind w:left="600"/>
        <w:jc w:val="left"/>
        <w:rPr>
          <w:rFonts w:ascii="宋体" w:hAnsi="宋体" w:cs="宋体"/>
          <w:kern w:val="0"/>
          <w:sz w:val="32"/>
          <w:szCs w:val="32"/>
        </w:rPr>
      </w:pPr>
      <w:r>
        <w:rPr>
          <w:rFonts w:hint="eastAsia" w:ascii="宋体" w:hAnsi="宋体" w:cs="宋体"/>
          <w:kern w:val="0"/>
          <w:sz w:val="32"/>
          <w:szCs w:val="32"/>
        </w:rPr>
        <w:t> </w:t>
      </w:r>
    </w:p>
    <w:p>
      <w:pPr>
        <w:widowControl/>
        <w:spacing w:line="360" w:lineRule="atLeast"/>
        <w:ind w:left="600"/>
        <w:jc w:val="center"/>
        <w:rPr>
          <w:rFonts w:ascii="宋体" w:hAnsi="宋体" w:cs="宋体"/>
          <w:kern w:val="0"/>
          <w:sz w:val="32"/>
          <w:szCs w:val="32"/>
        </w:rPr>
      </w:pPr>
      <w:r>
        <w:rPr>
          <w:rFonts w:hint="eastAsia" w:ascii="宋体" w:hAnsi="宋体" w:cs="宋体"/>
          <w:b/>
          <w:bCs/>
          <w:kern w:val="0"/>
          <w:sz w:val="32"/>
          <w:szCs w:val="32"/>
        </w:rPr>
        <w:t>授权委托书</w:t>
      </w:r>
    </w:p>
    <w:p>
      <w:pPr>
        <w:widowControl/>
        <w:spacing w:line="360" w:lineRule="atLeast"/>
        <w:ind w:left="600"/>
        <w:jc w:val="left"/>
        <w:rPr>
          <w:rFonts w:ascii="宋体" w:hAnsi="宋体" w:cs="宋体"/>
          <w:kern w:val="0"/>
          <w:sz w:val="24"/>
        </w:rPr>
      </w:pPr>
      <w:r>
        <w:rPr>
          <w:rFonts w:hint="eastAsia" w:ascii="宋体" w:hAnsi="宋体" w:cs="宋体"/>
          <w:kern w:val="0"/>
          <w:sz w:val="24"/>
        </w:rPr>
        <w:t> </w:t>
      </w:r>
    </w:p>
    <w:p>
      <w:pPr>
        <w:spacing w:line="560" w:lineRule="exact"/>
        <w:ind w:right="651" w:rightChars="310"/>
        <w:rPr>
          <w:rFonts w:hint="eastAsia" w:ascii="仿宋_GB2312" w:hAnsi="仿宋" w:eastAsia="仿宋_GB2312"/>
          <w:sz w:val="32"/>
          <w:szCs w:val="32"/>
          <w:lang w:eastAsia="zh-CN"/>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四川康藏路桥有限责任公司</w:t>
      </w:r>
    </w:p>
    <w:p>
      <w:pPr>
        <w:widowControl/>
        <w:spacing w:line="360" w:lineRule="atLeast"/>
        <w:ind w:left="600"/>
        <w:jc w:val="left"/>
        <w:rPr>
          <w:rFonts w:ascii="宋体" w:hAnsi="宋体" w:cs="宋体"/>
          <w:kern w:val="0"/>
          <w:sz w:val="24"/>
        </w:rPr>
      </w:pPr>
      <w:r>
        <w:rPr>
          <w:rFonts w:hint="eastAsia" w:ascii="宋体" w:hAnsi="宋体" w:cs="宋体"/>
          <w:kern w:val="0"/>
          <w:sz w:val="24"/>
        </w:rPr>
        <w:t> </w:t>
      </w:r>
    </w:p>
    <w:p>
      <w:pPr>
        <w:spacing w:line="560" w:lineRule="exact"/>
        <w:ind w:right="651" w:rightChars="310"/>
        <w:rPr>
          <w:rFonts w:ascii="仿宋_GB2312" w:hAnsi="仿宋" w:eastAsia="仿宋_GB2312"/>
          <w:sz w:val="32"/>
          <w:szCs w:val="32"/>
        </w:rPr>
      </w:pPr>
      <w:r>
        <w:rPr>
          <w:rFonts w:hint="eastAsia" w:ascii="宋体" w:hAnsi="宋体" w:cs="宋体"/>
          <w:kern w:val="0"/>
          <w:sz w:val="24"/>
        </w:rPr>
        <w:t>   </w:t>
      </w:r>
      <w:r>
        <w:rPr>
          <w:rFonts w:hint="eastAsia" w:ascii="仿宋_GB2312" w:hAnsi="仿宋" w:eastAsia="仿宋_GB2312"/>
          <w:sz w:val="32"/>
          <w:szCs w:val="32"/>
        </w:rPr>
        <w:t>兹授权</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为本单位授权代表人，以本单位的名义参加</w:t>
      </w:r>
      <w:r>
        <w:rPr>
          <w:rFonts w:hint="eastAsia" w:ascii="仿宋_GB2312" w:hAnsi="仿宋" w:eastAsia="仿宋_GB2312"/>
          <w:sz w:val="32"/>
          <w:szCs w:val="32"/>
          <w:lang w:val="en-US" w:eastAsia="zh-CN"/>
        </w:rPr>
        <w:t>四川康藏路桥有限责任公司</w:t>
      </w:r>
      <w:r>
        <w:rPr>
          <w:rFonts w:hint="eastAsia" w:ascii="仿宋_GB2312" w:hAnsi="仿宋" w:eastAsia="仿宋_GB2312"/>
          <w:sz w:val="32"/>
          <w:szCs w:val="32"/>
        </w:rPr>
        <w:t>“</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”招租。授权代表人在招租活动和合同谈判过程中所签署的一切文件和处理与之有关的一切事务，本单位均予以承认并全部承担其产生的所有权利和义务。授权代表人无转委托权。特此授权。</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授权代表人：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身份证号码：</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年龄：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职务：</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授权代表人：（签字）</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授权单位：（盖章）</w:t>
      </w: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日期：</w:t>
      </w:r>
      <w:r>
        <w:rPr>
          <w:rFonts w:hint="eastAsia" w:ascii="宋体" w:hAnsi="宋体" w:cs="宋体"/>
          <w:sz w:val="32"/>
          <w:szCs w:val="32"/>
        </w:rPr>
        <w:t> </w:t>
      </w:r>
      <w:r>
        <w:rPr>
          <w:rFonts w:hint="eastAsia" w:ascii="仿宋_GB2312" w:hAnsi="仿宋" w:eastAsia="仿宋_GB2312"/>
          <w:sz w:val="32"/>
          <w:szCs w:val="32"/>
        </w:rPr>
        <w:t>年</w:t>
      </w:r>
      <w:r>
        <w:rPr>
          <w:rFonts w:hint="eastAsia" w:ascii="宋体" w:hAnsi="宋体" w:cs="宋体"/>
          <w:sz w:val="32"/>
          <w:szCs w:val="32"/>
        </w:rPr>
        <w:t> </w:t>
      </w:r>
      <w:r>
        <w:rPr>
          <w:rFonts w:hint="eastAsia" w:ascii="仿宋_GB2312" w:hAnsi="仿宋" w:eastAsia="仿宋_GB2312"/>
          <w:sz w:val="32"/>
          <w:szCs w:val="32"/>
        </w:rPr>
        <w:t xml:space="preserve"> 月</w:t>
      </w:r>
      <w:r>
        <w:rPr>
          <w:rFonts w:hint="eastAsia" w:ascii="宋体" w:hAnsi="宋体" w:cs="宋体"/>
          <w:sz w:val="32"/>
          <w:szCs w:val="32"/>
        </w:rPr>
        <w:t> </w:t>
      </w:r>
      <w:r>
        <w:rPr>
          <w:rFonts w:hint="eastAsia" w:ascii="仿宋_GB2312" w:hAnsi="仿宋" w:eastAsia="仿宋_GB2312"/>
          <w:sz w:val="32"/>
          <w:szCs w:val="32"/>
        </w:rPr>
        <w:t>日</w:t>
      </w:r>
    </w:p>
    <w:p>
      <w:pPr>
        <w:spacing w:line="560" w:lineRule="exact"/>
        <w:ind w:right="651" w:rightChars="310"/>
        <w:rPr>
          <w:rFonts w:ascii="宋体" w:hAnsi="宋体"/>
          <w:sz w:val="28"/>
          <w:szCs w:val="28"/>
        </w:rPr>
      </w:pPr>
    </w:p>
    <w:p>
      <w:pPr>
        <w:spacing w:line="560" w:lineRule="exact"/>
        <w:ind w:right="651" w:rightChars="310"/>
        <w:rPr>
          <w:rFonts w:ascii="宋体" w:hAnsi="宋体"/>
          <w:sz w:val="28"/>
          <w:szCs w:val="28"/>
        </w:rPr>
      </w:pPr>
      <w:r>
        <w:rPr>
          <w:rFonts w:hint="eastAsia" w:ascii="宋体" w:hAnsi="宋体"/>
          <w:sz w:val="28"/>
          <w:szCs w:val="28"/>
        </w:rPr>
        <w:t>附：</w:t>
      </w:r>
      <w:r>
        <w:rPr>
          <w:rFonts w:hint="eastAsia" w:ascii="仿宋_GB2312" w:hAnsi="仿宋" w:eastAsia="仿宋_GB2312"/>
          <w:sz w:val="32"/>
          <w:szCs w:val="32"/>
        </w:rPr>
        <w:t>授权</w:t>
      </w:r>
      <w:r>
        <w:rPr>
          <w:rFonts w:hint="eastAsia" w:ascii="宋体" w:hAnsi="宋体"/>
          <w:sz w:val="28"/>
          <w:szCs w:val="28"/>
        </w:rPr>
        <w:t>代表人身份证复印件并加盖单位公章。</w:t>
      </w:r>
    </w:p>
    <w:p>
      <w:pPr>
        <w:widowControl/>
        <w:jc w:val="left"/>
        <w:rPr>
          <w:rFonts w:ascii="宋体" w:hAnsi="宋体"/>
          <w:sz w:val="28"/>
          <w:szCs w:val="28"/>
        </w:rPr>
      </w:pPr>
    </w:p>
    <w:p>
      <w:pPr>
        <w:rPr>
          <w:rFonts w:hint="eastAsia"/>
          <w:sz w:val="32"/>
          <w:szCs w:val="32"/>
        </w:rPr>
      </w:pPr>
    </w:p>
    <w:p>
      <w:pPr>
        <w:spacing w:before="20" w:after="20" w:line="312" w:lineRule="auto"/>
        <w:outlineLvl w:val="1"/>
        <w:rPr>
          <w:rFonts w:ascii="Cambria" w:hAnsi="Cambria"/>
          <w:bCs/>
          <w:color w:val="000000"/>
          <w:kern w:val="28"/>
          <w:sz w:val="28"/>
          <w:szCs w:val="32"/>
        </w:rPr>
      </w:pPr>
      <w:r>
        <w:rPr>
          <w:rFonts w:hint="eastAsia" w:ascii="Cambria" w:hAnsi="Cambria"/>
          <w:bCs/>
          <w:color w:val="000000"/>
          <w:kern w:val="28"/>
          <w:sz w:val="28"/>
          <w:szCs w:val="32"/>
        </w:rPr>
        <w:t>附件2</w:t>
      </w:r>
    </w:p>
    <w:p>
      <w:pPr>
        <w:spacing w:before="20" w:after="20" w:line="312" w:lineRule="auto"/>
        <w:jc w:val="center"/>
        <w:outlineLvl w:val="1"/>
        <w:rPr>
          <w:rFonts w:hint="eastAsia" w:ascii="Cambria" w:hAnsi="Cambria" w:eastAsia="宋体"/>
          <w:b/>
          <w:bCs/>
          <w:color w:val="000000"/>
          <w:kern w:val="28"/>
          <w:sz w:val="28"/>
          <w:szCs w:val="32"/>
          <w:lang w:eastAsia="zh-CN"/>
        </w:rPr>
      </w:pPr>
      <w:r>
        <w:rPr>
          <w:rFonts w:hint="eastAsia" w:ascii="Cambria" w:hAnsi="Cambria"/>
          <w:b/>
          <w:bCs/>
          <w:color w:val="000000"/>
          <w:kern w:val="28"/>
          <w:sz w:val="28"/>
          <w:szCs w:val="32"/>
          <w:lang w:eastAsia="zh-CN"/>
        </w:rPr>
        <w:t>四川康藏路桥有限责任公司</w:t>
      </w:r>
    </w:p>
    <w:p>
      <w:pPr>
        <w:spacing w:before="20" w:after="20" w:line="312" w:lineRule="auto"/>
        <w:jc w:val="center"/>
        <w:outlineLvl w:val="1"/>
        <w:rPr>
          <w:rFonts w:hint="default" w:ascii="Cambria" w:hAnsi="Cambria"/>
          <w:b/>
          <w:bCs/>
          <w:color w:val="000000"/>
          <w:kern w:val="28"/>
          <w:sz w:val="28"/>
          <w:szCs w:val="32"/>
          <w:lang w:val="en-US"/>
        </w:rPr>
      </w:pPr>
      <w:r>
        <w:rPr>
          <w:rFonts w:hint="eastAsia" w:ascii="Cambria" w:hAnsi="Cambria"/>
          <w:b/>
          <w:bCs/>
          <w:color w:val="000000"/>
          <w:kern w:val="28"/>
          <w:sz w:val="28"/>
          <w:szCs w:val="32"/>
          <w:lang w:val="en-US" w:eastAsia="zh-CN"/>
        </w:rPr>
        <w:t>雅安市雨城区沙湾路149号1#、2#铺面公开挂网竞价招租</w:t>
      </w:r>
    </w:p>
    <w:p>
      <w:pPr>
        <w:spacing w:before="20" w:after="20" w:line="312" w:lineRule="auto"/>
        <w:jc w:val="center"/>
        <w:outlineLvl w:val="1"/>
        <w:rPr>
          <w:rFonts w:hint="default" w:ascii="Cambria" w:hAnsi="Cambria" w:eastAsia="宋体"/>
          <w:b/>
          <w:bCs/>
          <w:color w:val="000000"/>
          <w:kern w:val="28"/>
          <w:sz w:val="28"/>
          <w:szCs w:val="32"/>
          <w:lang w:val="en-US" w:eastAsia="zh-CN"/>
        </w:rPr>
      </w:pPr>
      <w:r>
        <w:rPr>
          <w:rFonts w:hint="eastAsia" w:ascii="Cambria" w:hAnsi="Cambria"/>
          <w:b/>
          <w:bCs/>
          <w:color w:val="000000"/>
          <w:kern w:val="28"/>
          <w:sz w:val="28"/>
          <w:szCs w:val="32"/>
        </w:rPr>
        <w:t>报价单</w:t>
      </w:r>
      <w:r>
        <w:rPr>
          <w:rFonts w:hint="eastAsia" w:ascii="Cambria" w:hAnsi="Cambria"/>
          <w:b/>
          <w:bCs/>
          <w:color w:val="000000"/>
          <w:kern w:val="28"/>
          <w:sz w:val="28"/>
          <w:szCs w:val="32"/>
          <w:lang w:eastAsia="zh-CN"/>
        </w:rPr>
        <w:t>（</w:t>
      </w:r>
      <w:r>
        <w:rPr>
          <w:rFonts w:hint="eastAsia" w:ascii="Cambria" w:hAnsi="Cambria"/>
          <w:b/>
          <w:bCs/>
          <w:color w:val="000000"/>
          <w:kern w:val="28"/>
          <w:sz w:val="28"/>
          <w:szCs w:val="32"/>
          <w:lang w:val="en-US" w:eastAsia="zh-CN"/>
        </w:rPr>
        <w:t>首次）</w:t>
      </w:r>
    </w:p>
    <w:p>
      <w:pPr>
        <w:jc w:val="center"/>
        <w:rPr>
          <w:rFonts w:hint="eastAsia" w:eastAsiaTheme="minorEastAsia"/>
          <w:sz w:val="32"/>
          <w:szCs w:val="32"/>
          <w:lang w:val="en-US" w:eastAsia="zh-CN"/>
        </w:rPr>
      </w:pPr>
      <w:r>
        <w:rPr>
          <w:rFonts w:hint="eastAsia" w:ascii="Cambria" w:hAnsi="Cambria"/>
          <w:b/>
          <w:bCs/>
          <w:color w:val="000000"/>
          <w:kern w:val="28"/>
          <w:sz w:val="28"/>
          <w:szCs w:val="32"/>
          <w:lang w:val="en-US" w:eastAsia="zh-CN"/>
        </w:rPr>
        <w:t>1#铺面</w:t>
      </w:r>
      <w:r>
        <w:rPr>
          <w:rFonts w:hint="eastAsia" w:ascii="Cambria" w:hAnsi="Cambria"/>
          <w:b/>
          <w:bCs/>
          <w:color w:val="000000"/>
          <w:kern w:val="28"/>
          <w:sz w:val="28"/>
          <w:szCs w:val="32"/>
        </w:rPr>
        <w:t>报价单</w:t>
      </w:r>
      <w:r>
        <w:rPr>
          <w:rFonts w:hint="eastAsia" w:ascii="Cambria" w:hAnsi="Cambria"/>
          <w:b/>
          <w:bCs/>
          <w:color w:val="000000"/>
          <w:kern w:val="28"/>
          <w:sz w:val="28"/>
          <w:szCs w:val="32"/>
          <w:lang w:eastAsia="zh-CN"/>
        </w:rPr>
        <w:t>（</w:t>
      </w:r>
      <w:r>
        <w:rPr>
          <w:rFonts w:hint="eastAsia" w:ascii="Cambria" w:hAnsi="Cambria"/>
          <w:b/>
          <w:bCs/>
          <w:color w:val="000000"/>
          <w:kern w:val="28"/>
          <w:sz w:val="28"/>
          <w:szCs w:val="32"/>
          <w:lang w:val="en-US" w:eastAsia="zh-CN"/>
        </w:rPr>
        <w:t>首次）</w:t>
      </w:r>
    </w:p>
    <w:tbl>
      <w:tblPr>
        <w:tblStyle w:val="6"/>
        <w:tblW w:w="8711" w:type="dxa"/>
        <w:tblInd w:w="0" w:type="dxa"/>
        <w:tblLayout w:type="fixed"/>
        <w:tblCellMar>
          <w:top w:w="0" w:type="dxa"/>
          <w:left w:w="0" w:type="dxa"/>
          <w:bottom w:w="0" w:type="dxa"/>
          <w:right w:w="0" w:type="dxa"/>
        </w:tblCellMar>
      </w:tblPr>
      <w:tblGrid>
        <w:gridCol w:w="541"/>
        <w:gridCol w:w="870"/>
        <w:gridCol w:w="525"/>
        <w:gridCol w:w="585"/>
        <w:gridCol w:w="775"/>
        <w:gridCol w:w="972"/>
        <w:gridCol w:w="1500"/>
        <w:gridCol w:w="1140"/>
        <w:gridCol w:w="1080"/>
        <w:gridCol w:w="723"/>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铺面编号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租赁期限</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年租金总价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（元）</w:t>
            </w:r>
          </w:p>
        </w:tc>
        <w:tc>
          <w:tcPr>
            <w:tcW w:w="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(元/㎡/月）</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72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628" w:hRule="atLeast"/>
        </w:trPr>
        <w:tc>
          <w:tcPr>
            <w:tcW w:w="5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宋体" w:hAnsi="宋体" w:eastAsia="宋体" w:cs="宋体"/>
                <w:color w:val="000000"/>
                <w:sz w:val="24"/>
                <w:szCs w:val="24"/>
              </w:rPr>
              <w:t>雨城区沙湾路149号（宁雅路侧）</w:t>
            </w:r>
          </w:p>
        </w:tc>
        <w:tc>
          <w:tcPr>
            <w:tcW w:w="525"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585"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1层</w:t>
            </w:r>
          </w:p>
        </w:tc>
        <w:tc>
          <w:tcPr>
            <w:tcW w:w="775" w:type="dxa"/>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12个月</w:t>
            </w:r>
          </w:p>
        </w:tc>
        <w:tc>
          <w:tcPr>
            <w:tcW w:w="97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77.34</w:t>
            </w:r>
          </w:p>
        </w:tc>
        <w:tc>
          <w:tcPr>
            <w:tcW w:w="1500"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75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9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bl>
    <w:p>
      <w:pPr>
        <w:jc w:val="center"/>
        <w:rPr>
          <w:rFonts w:hint="eastAsia" w:eastAsiaTheme="minorEastAsia"/>
          <w:sz w:val="32"/>
          <w:szCs w:val="32"/>
          <w:lang w:val="en-US" w:eastAsia="zh-CN"/>
        </w:rPr>
      </w:pPr>
      <w:r>
        <w:rPr>
          <w:rFonts w:hint="eastAsia" w:ascii="Cambria" w:hAnsi="Cambria"/>
          <w:b/>
          <w:bCs/>
          <w:color w:val="000000"/>
          <w:kern w:val="28"/>
          <w:sz w:val="28"/>
          <w:szCs w:val="32"/>
          <w:lang w:val="en-US" w:eastAsia="zh-CN"/>
        </w:rPr>
        <w:t>2#铺面</w:t>
      </w:r>
      <w:r>
        <w:rPr>
          <w:rFonts w:hint="eastAsia" w:ascii="Cambria" w:hAnsi="Cambria"/>
          <w:b/>
          <w:bCs/>
          <w:color w:val="000000"/>
          <w:kern w:val="28"/>
          <w:sz w:val="28"/>
          <w:szCs w:val="32"/>
        </w:rPr>
        <w:t>报价单</w:t>
      </w:r>
      <w:r>
        <w:rPr>
          <w:rFonts w:hint="eastAsia" w:ascii="Cambria" w:hAnsi="Cambria"/>
          <w:b/>
          <w:bCs/>
          <w:color w:val="000000"/>
          <w:kern w:val="28"/>
          <w:sz w:val="28"/>
          <w:szCs w:val="32"/>
          <w:lang w:eastAsia="zh-CN"/>
        </w:rPr>
        <w:t>（</w:t>
      </w:r>
      <w:r>
        <w:rPr>
          <w:rFonts w:hint="eastAsia" w:ascii="Cambria" w:hAnsi="Cambria"/>
          <w:b/>
          <w:bCs/>
          <w:color w:val="000000"/>
          <w:kern w:val="28"/>
          <w:sz w:val="28"/>
          <w:szCs w:val="32"/>
          <w:lang w:val="en-US" w:eastAsia="zh-CN"/>
        </w:rPr>
        <w:t>首次）</w:t>
      </w:r>
    </w:p>
    <w:tbl>
      <w:tblPr>
        <w:tblStyle w:val="6"/>
        <w:tblW w:w="8711" w:type="dxa"/>
        <w:tblInd w:w="0" w:type="dxa"/>
        <w:tblLayout w:type="fixed"/>
        <w:tblCellMar>
          <w:top w:w="0" w:type="dxa"/>
          <w:left w:w="0" w:type="dxa"/>
          <w:bottom w:w="0" w:type="dxa"/>
          <w:right w:w="0" w:type="dxa"/>
        </w:tblCellMar>
      </w:tblPr>
      <w:tblGrid>
        <w:gridCol w:w="541"/>
        <w:gridCol w:w="870"/>
        <w:gridCol w:w="525"/>
        <w:gridCol w:w="585"/>
        <w:gridCol w:w="615"/>
        <w:gridCol w:w="1132"/>
        <w:gridCol w:w="1500"/>
        <w:gridCol w:w="1140"/>
        <w:gridCol w:w="1080"/>
        <w:gridCol w:w="723"/>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铺面编号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租赁年限</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年租金总价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（元）</w:t>
            </w:r>
          </w:p>
        </w:tc>
        <w:tc>
          <w:tcPr>
            <w:tcW w:w="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(元/㎡/月）</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72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628" w:hRule="atLeast"/>
        </w:trPr>
        <w:tc>
          <w:tcPr>
            <w:tcW w:w="5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2"/>
                <w:sz w:val="24"/>
                <w:szCs w:val="24"/>
                <w:lang w:val="en-US" w:eastAsia="zh-CN" w:bidi="ar-SA"/>
              </w:rPr>
            </w:pPr>
            <w:r>
              <w:rPr>
                <w:rFonts w:hint="eastAsia" w:ascii="宋体" w:hAnsi="宋体" w:eastAsia="宋体" w:cs="宋体"/>
                <w:color w:val="000000"/>
                <w:sz w:val="24"/>
                <w:szCs w:val="24"/>
              </w:rPr>
              <w:t>雨城区沙湾路149号（宁雅路侧）</w:t>
            </w:r>
          </w:p>
        </w:tc>
        <w:tc>
          <w:tcPr>
            <w:tcW w:w="525"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w:t>
            </w:r>
          </w:p>
        </w:tc>
        <w:tc>
          <w:tcPr>
            <w:tcW w:w="585"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1层</w:t>
            </w:r>
          </w:p>
        </w:tc>
        <w:tc>
          <w:tcPr>
            <w:tcW w:w="615" w:type="dxa"/>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1年</w:t>
            </w:r>
          </w:p>
        </w:tc>
        <w:tc>
          <w:tcPr>
            <w:tcW w:w="113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266.74</w:t>
            </w:r>
          </w:p>
        </w:tc>
        <w:tc>
          <w:tcPr>
            <w:tcW w:w="1500"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p>
        </w:tc>
        <w:tc>
          <w:tcPr>
            <w:tcW w:w="1140"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p>
        </w:tc>
        <w:tc>
          <w:tcPr>
            <w:tcW w:w="1080"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59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11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1"/>
                <w:szCs w:val="21"/>
                <w:lang w:val="en-US" w:eastAsia="zh-CN" w:bidi="ar-SA"/>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1"/>
                <w:szCs w:val="21"/>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bl>
    <w:p>
      <w:pPr>
        <w:spacing w:line="360" w:lineRule="auto"/>
        <w:rPr>
          <w:rFonts w:hint="default" w:ascii="宋体" w:hAnsi="Calibri" w:eastAsia="宋体"/>
          <w:color w:val="000000"/>
          <w:sz w:val="24"/>
          <w:lang w:val="en-US" w:eastAsia="zh-CN"/>
        </w:rPr>
      </w:pPr>
      <w:r>
        <w:rPr>
          <w:rFonts w:hint="eastAsia" w:ascii="宋体" w:hAnsi="Calibri"/>
          <w:color w:val="000000"/>
          <w:sz w:val="24"/>
        </w:rPr>
        <w:t>备注：响应人报价小数点后保留两位数</w:t>
      </w:r>
      <w:r>
        <w:rPr>
          <w:rFonts w:hint="eastAsia" w:ascii="宋体" w:hAnsi="Calibri"/>
          <w:color w:val="000000"/>
          <w:sz w:val="24"/>
          <w:lang w:eastAsia="zh-CN"/>
        </w:rPr>
        <w:t>，</w:t>
      </w:r>
      <w:r>
        <w:rPr>
          <w:rFonts w:hint="eastAsia" w:ascii="宋体" w:hAnsi="Calibri"/>
          <w:color w:val="000000"/>
          <w:sz w:val="24"/>
        </w:rPr>
        <w:t>首次报价单须用信封密封并加盖骑缝公章，实行二次报价，二次报价</w:t>
      </w:r>
      <w:r>
        <w:rPr>
          <w:rFonts w:hint="eastAsia" w:ascii="宋体" w:hAnsi="Calibri"/>
          <w:color w:val="000000"/>
          <w:sz w:val="24"/>
          <w:lang w:val="en-US" w:eastAsia="zh-CN"/>
        </w:rPr>
        <w:t>现场通知后提交，</w:t>
      </w:r>
      <w:r>
        <w:rPr>
          <w:rFonts w:hint="eastAsia" w:ascii="宋体" w:hAnsi="Calibri"/>
          <w:color w:val="000000"/>
          <w:sz w:val="24"/>
        </w:rPr>
        <w:t>当场唱价。</w:t>
      </w:r>
    </w:p>
    <w:p>
      <w:pPr>
        <w:spacing w:line="360" w:lineRule="auto"/>
        <w:ind w:firstLine="480"/>
        <w:jc w:val="right"/>
        <w:rPr>
          <w:rFonts w:ascii="宋体" w:hAnsi="Calibri"/>
          <w:color w:val="000000"/>
          <w:sz w:val="24"/>
        </w:rPr>
      </w:pPr>
      <w:r>
        <w:rPr>
          <w:rFonts w:hint="eastAsia" w:ascii="宋体" w:hAnsi="Calibri"/>
          <w:color w:val="000000"/>
          <w:sz w:val="24"/>
        </w:rPr>
        <w:t>公司名称：                   （公司章）。</w:t>
      </w:r>
    </w:p>
    <w:p>
      <w:pPr>
        <w:spacing w:line="360" w:lineRule="auto"/>
        <w:ind w:firstLine="480"/>
        <w:jc w:val="right"/>
        <w:rPr>
          <w:rFonts w:ascii="宋体" w:hAnsi="Calibri"/>
          <w:color w:val="000000"/>
          <w:sz w:val="24"/>
        </w:rPr>
      </w:pPr>
      <w:r>
        <w:rPr>
          <w:rFonts w:hint="eastAsia" w:ascii="宋体" w:hAnsi="Calibri"/>
          <w:color w:val="000000"/>
          <w:sz w:val="24"/>
        </w:rPr>
        <w:t>法定代表人或授权代表（签字或加盖个人名章）：XXXX。</w:t>
      </w:r>
    </w:p>
    <w:p>
      <w:pPr>
        <w:jc w:val="right"/>
        <w:rPr>
          <w:rFonts w:hint="eastAsia" w:ascii="宋体" w:hAnsi="Calibri"/>
          <w:color w:val="000000"/>
          <w:sz w:val="24"/>
        </w:rPr>
      </w:pPr>
      <w:r>
        <w:rPr>
          <w:rFonts w:hint="eastAsia" w:ascii="宋体" w:hAnsi="Calibri"/>
          <w:color w:val="000000"/>
          <w:sz w:val="24"/>
        </w:rPr>
        <w:t>日    期：XXXX年XXXX月XXXX日。</w:t>
      </w:r>
    </w:p>
    <w:p>
      <w:pPr>
        <w:spacing w:before="20" w:after="20" w:line="312" w:lineRule="auto"/>
        <w:jc w:val="center"/>
        <w:outlineLvl w:val="1"/>
        <w:rPr>
          <w:rFonts w:hint="eastAsia" w:ascii="Cambria" w:hAnsi="Cambria" w:eastAsia="宋体"/>
          <w:b/>
          <w:bCs/>
          <w:color w:val="000000"/>
          <w:kern w:val="28"/>
          <w:sz w:val="28"/>
          <w:szCs w:val="32"/>
          <w:lang w:eastAsia="zh-CN"/>
        </w:rPr>
      </w:pPr>
      <w:r>
        <w:rPr>
          <w:rFonts w:hint="eastAsia" w:ascii="Cambria" w:hAnsi="Cambria"/>
          <w:b/>
          <w:bCs/>
          <w:color w:val="000000"/>
          <w:kern w:val="28"/>
          <w:sz w:val="28"/>
          <w:szCs w:val="32"/>
          <w:lang w:eastAsia="zh-CN"/>
        </w:rPr>
        <w:t>四川康藏路桥有限责任公司</w:t>
      </w:r>
    </w:p>
    <w:p>
      <w:pPr>
        <w:spacing w:before="20" w:after="20" w:line="312" w:lineRule="auto"/>
        <w:jc w:val="center"/>
        <w:outlineLvl w:val="1"/>
        <w:rPr>
          <w:rFonts w:hint="default" w:ascii="Cambria" w:hAnsi="Cambria"/>
          <w:b/>
          <w:bCs/>
          <w:color w:val="000000"/>
          <w:kern w:val="28"/>
          <w:sz w:val="28"/>
          <w:szCs w:val="32"/>
          <w:lang w:val="en-US"/>
        </w:rPr>
      </w:pPr>
      <w:r>
        <w:rPr>
          <w:rFonts w:hint="eastAsia" w:ascii="Cambria" w:hAnsi="Cambria"/>
          <w:b/>
          <w:bCs/>
          <w:color w:val="000000"/>
          <w:kern w:val="28"/>
          <w:sz w:val="28"/>
          <w:szCs w:val="32"/>
          <w:lang w:val="en-US" w:eastAsia="zh-CN"/>
        </w:rPr>
        <w:t>雅安市雨城区沙湾路149号1#、2#铺面公开挂网竞价招租</w:t>
      </w:r>
    </w:p>
    <w:p>
      <w:pPr>
        <w:spacing w:before="20" w:after="20" w:line="312" w:lineRule="auto"/>
        <w:jc w:val="center"/>
        <w:outlineLvl w:val="1"/>
        <w:rPr>
          <w:rFonts w:hint="default" w:ascii="Cambria" w:hAnsi="Cambria" w:eastAsia="宋体"/>
          <w:b/>
          <w:bCs/>
          <w:color w:val="000000"/>
          <w:kern w:val="28"/>
          <w:sz w:val="28"/>
          <w:szCs w:val="32"/>
          <w:lang w:val="en-US" w:eastAsia="zh-CN"/>
        </w:rPr>
      </w:pPr>
      <w:r>
        <w:rPr>
          <w:rFonts w:hint="eastAsia" w:ascii="Cambria" w:hAnsi="Cambria"/>
          <w:b/>
          <w:bCs/>
          <w:color w:val="000000"/>
          <w:kern w:val="28"/>
          <w:sz w:val="28"/>
          <w:szCs w:val="32"/>
        </w:rPr>
        <w:t>报价单</w:t>
      </w:r>
      <w:r>
        <w:rPr>
          <w:rFonts w:hint="eastAsia" w:ascii="Cambria" w:hAnsi="Cambria"/>
          <w:b/>
          <w:bCs/>
          <w:color w:val="000000"/>
          <w:kern w:val="28"/>
          <w:sz w:val="28"/>
          <w:szCs w:val="32"/>
          <w:lang w:eastAsia="zh-CN"/>
        </w:rPr>
        <w:t>（</w:t>
      </w:r>
      <w:r>
        <w:rPr>
          <w:rFonts w:hint="eastAsia" w:ascii="Cambria" w:hAnsi="Cambria"/>
          <w:b/>
          <w:bCs/>
          <w:color w:val="000000"/>
          <w:kern w:val="28"/>
          <w:sz w:val="28"/>
          <w:szCs w:val="32"/>
          <w:lang w:val="en-US" w:eastAsia="zh-CN"/>
        </w:rPr>
        <w:t>二次）</w:t>
      </w:r>
    </w:p>
    <w:p>
      <w:pPr>
        <w:jc w:val="center"/>
        <w:rPr>
          <w:rFonts w:hint="eastAsia" w:eastAsiaTheme="minorEastAsia"/>
          <w:sz w:val="32"/>
          <w:szCs w:val="32"/>
          <w:lang w:val="en-US" w:eastAsia="zh-CN"/>
        </w:rPr>
      </w:pPr>
      <w:r>
        <w:rPr>
          <w:rFonts w:hint="eastAsia" w:ascii="Cambria" w:hAnsi="Cambria"/>
          <w:b/>
          <w:bCs/>
          <w:color w:val="000000"/>
          <w:kern w:val="28"/>
          <w:sz w:val="28"/>
          <w:szCs w:val="32"/>
          <w:lang w:val="en-US" w:eastAsia="zh-CN"/>
        </w:rPr>
        <w:t>1#铺面</w:t>
      </w:r>
      <w:r>
        <w:rPr>
          <w:rFonts w:hint="eastAsia" w:ascii="Cambria" w:hAnsi="Cambria"/>
          <w:b/>
          <w:bCs/>
          <w:color w:val="000000"/>
          <w:kern w:val="28"/>
          <w:sz w:val="28"/>
          <w:szCs w:val="32"/>
        </w:rPr>
        <w:t>报价单</w:t>
      </w:r>
      <w:r>
        <w:rPr>
          <w:rFonts w:hint="eastAsia" w:ascii="Cambria" w:hAnsi="Cambria"/>
          <w:b/>
          <w:bCs/>
          <w:color w:val="000000"/>
          <w:kern w:val="28"/>
          <w:sz w:val="28"/>
          <w:szCs w:val="32"/>
          <w:lang w:eastAsia="zh-CN"/>
        </w:rPr>
        <w:t>（</w:t>
      </w:r>
      <w:r>
        <w:rPr>
          <w:rFonts w:hint="eastAsia" w:ascii="Cambria" w:hAnsi="Cambria"/>
          <w:b/>
          <w:bCs/>
          <w:color w:val="000000"/>
          <w:kern w:val="28"/>
          <w:sz w:val="28"/>
          <w:szCs w:val="32"/>
          <w:lang w:val="en-US" w:eastAsia="zh-CN"/>
        </w:rPr>
        <w:t>二次）</w:t>
      </w:r>
    </w:p>
    <w:tbl>
      <w:tblPr>
        <w:tblStyle w:val="6"/>
        <w:tblW w:w="8711" w:type="dxa"/>
        <w:tblInd w:w="0" w:type="dxa"/>
        <w:tblLayout w:type="fixed"/>
        <w:tblCellMar>
          <w:top w:w="0" w:type="dxa"/>
          <w:left w:w="0" w:type="dxa"/>
          <w:bottom w:w="0" w:type="dxa"/>
          <w:right w:w="0" w:type="dxa"/>
        </w:tblCellMar>
      </w:tblPr>
      <w:tblGrid>
        <w:gridCol w:w="541"/>
        <w:gridCol w:w="870"/>
        <w:gridCol w:w="525"/>
        <w:gridCol w:w="585"/>
        <w:gridCol w:w="775"/>
        <w:gridCol w:w="972"/>
        <w:gridCol w:w="1500"/>
        <w:gridCol w:w="1140"/>
        <w:gridCol w:w="1080"/>
        <w:gridCol w:w="723"/>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铺面编号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租赁期限</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年租金总价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（元）</w:t>
            </w:r>
          </w:p>
        </w:tc>
        <w:tc>
          <w:tcPr>
            <w:tcW w:w="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(元/㎡/月）</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72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628" w:hRule="atLeast"/>
        </w:trPr>
        <w:tc>
          <w:tcPr>
            <w:tcW w:w="5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hint="eastAsia" w:ascii="宋体" w:hAnsi="宋体" w:eastAsia="宋体" w:cs="宋体"/>
                <w:color w:val="000000"/>
                <w:sz w:val="24"/>
                <w:szCs w:val="24"/>
              </w:rPr>
              <w:t>雨城区沙湾路149号（宁雅路侧）</w:t>
            </w:r>
          </w:p>
        </w:tc>
        <w:tc>
          <w:tcPr>
            <w:tcW w:w="525"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585"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1层</w:t>
            </w:r>
          </w:p>
        </w:tc>
        <w:tc>
          <w:tcPr>
            <w:tcW w:w="775" w:type="dxa"/>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12个月</w:t>
            </w:r>
          </w:p>
        </w:tc>
        <w:tc>
          <w:tcPr>
            <w:tcW w:w="97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77.34</w:t>
            </w:r>
          </w:p>
        </w:tc>
        <w:tc>
          <w:tcPr>
            <w:tcW w:w="1500"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75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9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bl>
    <w:p>
      <w:pPr>
        <w:jc w:val="center"/>
        <w:rPr>
          <w:rFonts w:hint="eastAsia" w:eastAsiaTheme="minorEastAsia"/>
          <w:sz w:val="32"/>
          <w:szCs w:val="32"/>
          <w:lang w:val="en-US" w:eastAsia="zh-CN"/>
        </w:rPr>
      </w:pPr>
      <w:r>
        <w:rPr>
          <w:rFonts w:hint="eastAsia" w:ascii="Cambria" w:hAnsi="Cambria"/>
          <w:b/>
          <w:bCs/>
          <w:color w:val="000000"/>
          <w:kern w:val="28"/>
          <w:sz w:val="28"/>
          <w:szCs w:val="32"/>
          <w:lang w:val="en-US" w:eastAsia="zh-CN"/>
        </w:rPr>
        <w:t>2#铺面</w:t>
      </w:r>
      <w:r>
        <w:rPr>
          <w:rFonts w:hint="eastAsia" w:ascii="Cambria" w:hAnsi="Cambria"/>
          <w:b/>
          <w:bCs/>
          <w:color w:val="000000"/>
          <w:kern w:val="28"/>
          <w:sz w:val="28"/>
          <w:szCs w:val="32"/>
        </w:rPr>
        <w:t>报价单</w:t>
      </w:r>
      <w:r>
        <w:rPr>
          <w:rFonts w:hint="eastAsia" w:ascii="Cambria" w:hAnsi="Cambria"/>
          <w:b/>
          <w:bCs/>
          <w:color w:val="000000"/>
          <w:kern w:val="28"/>
          <w:sz w:val="28"/>
          <w:szCs w:val="32"/>
          <w:lang w:eastAsia="zh-CN"/>
        </w:rPr>
        <w:t>（</w:t>
      </w:r>
      <w:r>
        <w:rPr>
          <w:rFonts w:hint="eastAsia" w:ascii="Cambria" w:hAnsi="Cambria"/>
          <w:b/>
          <w:bCs/>
          <w:color w:val="000000"/>
          <w:kern w:val="28"/>
          <w:sz w:val="28"/>
          <w:szCs w:val="32"/>
          <w:lang w:val="en-US" w:eastAsia="zh-CN"/>
        </w:rPr>
        <w:t>二次）</w:t>
      </w:r>
    </w:p>
    <w:tbl>
      <w:tblPr>
        <w:tblStyle w:val="6"/>
        <w:tblW w:w="8711" w:type="dxa"/>
        <w:tblInd w:w="0" w:type="dxa"/>
        <w:tblLayout w:type="fixed"/>
        <w:tblCellMar>
          <w:top w:w="0" w:type="dxa"/>
          <w:left w:w="0" w:type="dxa"/>
          <w:bottom w:w="0" w:type="dxa"/>
          <w:right w:w="0" w:type="dxa"/>
        </w:tblCellMar>
      </w:tblPr>
      <w:tblGrid>
        <w:gridCol w:w="541"/>
        <w:gridCol w:w="870"/>
        <w:gridCol w:w="525"/>
        <w:gridCol w:w="585"/>
        <w:gridCol w:w="615"/>
        <w:gridCol w:w="1132"/>
        <w:gridCol w:w="1500"/>
        <w:gridCol w:w="1140"/>
        <w:gridCol w:w="1080"/>
        <w:gridCol w:w="723"/>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铺面编号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所处楼层</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租赁年限</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租赁价值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月租金总价（元/月）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年租金总价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（元）</w:t>
            </w:r>
          </w:p>
        </w:tc>
        <w:tc>
          <w:tcPr>
            <w:tcW w:w="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kern w:val="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租赁单价</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(元/㎡/月）</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p>
        </w:tc>
        <w:tc>
          <w:tcPr>
            <w:tcW w:w="72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628" w:hRule="atLeast"/>
        </w:trPr>
        <w:tc>
          <w:tcPr>
            <w:tcW w:w="5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w:t>
            </w:r>
          </w:p>
        </w:tc>
        <w:tc>
          <w:tcPr>
            <w:tcW w:w="87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2"/>
                <w:sz w:val="24"/>
                <w:szCs w:val="24"/>
                <w:lang w:val="en-US" w:eastAsia="zh-CN" w:bidi="ar-SA"/>
              </w:rPr>
            </w:pPr>
            <w:r>
              <w:rPr>
                <w:rFonts w:hint="eastAsia" w:ascii="宋体" w:hAnsi="宋体" w:eastAsia="宋体" w:cs="宋体"/>
                <w:color w:val="000000"/>
                <w:sz w:val="24"/>
                <w:szCs w:val="24"/>
              </w:rPr>
              <w:t>雨城区沙湾路149号（宁雅路侧）</w:t>
            </w:r>
          </w:p>
        </w:tc>
        <w:tc>
          <w:tcPr>
            <w:tcW w:w="525"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w:t>
            </w:r>
          </w:p>
        </w:tc>
        <w:tc>
          <w:tcPr>
            <w:tcW w:w="585"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1层</w:t>
            </w:r>
          </w:p>
        </w:tc>
        <w:tc>
          <w:tcPr>
            <w:tcW w:w="615" w:type="dxa"/>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1年</w:t>
            </w:r>
          </w:p>
        </w:tc>
        <w:tc>
          <w:tcPr>
            <w:tcW w:w="113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266.74</w:t>
            </w:r>
          </w:p>
        </w:tc>
        <w:tc>
          <w:tcPr>
            <w:tcW w:w="1500"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p>
        </w:tc>
        <w:tc>
          <w:tcPr>
            <w:tcW w:w="1140"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p>
        </w:tc>
        <w:tc>
          <w:tcPr>
            <w:tcW w:w="1080"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000000"/>
                <w:kern w:val="0"/>
                <w:sz w:val="24"/>
                <w:szCs w:val="24"/>
              </w:rPr>
            </w:pPr>
          </w:p>
        </w:tc>
        <w:tc>
          <w:tcPr>
            <w:tcW w:w="259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合计</w:t>
            </w:r>
          </w:p>
        </w:tc>
        <w:tc>
          <w:tcPr>
            <w:tcW w:w="11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1"/>
                <w:szCs w:val="21"/>
                <w:lang w:val="en-US" w:eastAsia="zh-CN" w:bidi="ar-SA"/>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1"/>
                <w:szCs w:val="21"/>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r>
    </w:tbl>
    <w:p>
      <w:pPr>
        <w:spacing w:line="360" w:lineRule="auto"/>
        <w:rPr>
          <w:rFonts w:hint="default" w:ascii="宋体" w:hAnsi="Calibri" w:eastAsia="宋体"/>
          <w:color w:val="000000"/>
          <w:sz w:val="24"/>
          <w:lang w:val="en-US" w:eastAsia="zh-CN"/>
        </w:rPr>
      </w:pPr>
      <w:r>
        <w:rPr>
          <w:rFonts w:hint="eastAsia" w:ascii="宋体" w:hAnsi="Calibri"/>
          <w:color w:val="000000"/>
          <w:sz w:val="24"/>
        </w:rPr>
        <w:t>备注：响应人报价小数点后保留两位数</w:t>
      </w:r>
      <w:r>
        <w:rPr>
          <w:rFonts w:hint="eastAsia" w:ascii="宋体" w:hAnsi="Calibri"/>
          <w:color w:val="000000"/>
          <w:sz w:val="24"/>
          <w:lang w:eastAsia="zh-CN"/>
        </w:rPr>
        <w:t>，</w:t>
      </w:r>
      <w:r>
        <w:rPr>
          <w:rFonts w:hint="eastAsia" w:ascii="宋体" w:hAnsi="Calibri"/>
          <w:color w:val="000000"/>
          <w:sz w:val="24"/>
          <w:lang w:val="en-US" w:eastAsia="zh-CN"/>
        </w:rPr>
        <w:t>二</w:t>
      </w:r>
      <w:r>
        <w:rPr>
          <w:rFonts w:hint="eastAsia" w:ascii="宋体" w:hAnsi="Calibri"/>
          <w:color w:val="000000"/>
          <w:sz w:val="24"/>
        </w:rPr>
        <w:t>次报价单须用信封密封并加盖骑缝公章，</w:t>
      </w:r>
      <w:r>
        <w:rPr>
          <w:rFonts w:hint="eastAsia" w:ascii="宋体" w:hAnsi="Calibri"/>
          <w:color w:val="000000"/>
          <w:sz w:val="24"/>
          <w:lang w:val="en-US" w:eastAsia="zh-CN"/>
        </w:rPr>
        <w:t>现场通知后提交，</w:t>
      </w:r>
      <w:r>
        <w:rPr>
          <w:rFonts w:hint="eastAsia" w:ascii="宋体" w:hAnsi="Calibri"/>
          <w:color w:val="000000"/>
          <w:sz w:val="24"/>
        </w:rPr>
        <w:t>当场唱价</w:t>
      </w:r>
      <w:r>
        <w:rPr>
          <w:rFonts w:hint="eastAsia" w:ascii="宋体" w:hAnsi="Calibri"/>
          <w:color w:val="000000"/>
          <w:sz w:val="24"/>
          <w:lang w:eastAsia="zh-CN"/>
        </w:rPr>
        <w:t>，</w:t>
      </w:r>
      <w:r>
        <w:rPr>
          <w:rFonts w:hint="eastAsia" w:ascii="宋体" w:hAnsi="Calibri"/>
          <w:color w:val="000000"/>
          <w:sz w:val="24"/>
          <w:lang w:val="en-US" w:eastAsia="zh-CN"/>
        </w:rPr>
        <w:t>二次报价即最终报价</w:t>
      </w:r>
      <w:r>
        <w:rPr>
          <w:rFonts w:hint="eastAsia" w:ascii="宋体" w:hAnsi="Calibri"/>
          <w:color w:val="000000"/>
          <w:sz w:val="24"/>
        </w:rPr>
        <w:t>。</w:t>
      </w:r>
    </w:p>
    <w:p>
      <w:pPr>
        <w:spacing w:line="360" w:lineRule="auto"/>
        <w:ind w:firstLine="480"/>
        <w:jc w:val="right"/>
        <w:rPr>
          <w:rFonts w:hint="eastAsia" w:ascii="宋体" w:hAnsi="Calibri"/>
          <w:color w:val="000000"/>
          <w:sz w:val="24"/>
        </w:rPr>
      </w:pPr>
    </w:p>
    <w:p>
      <w:pPr>
        <w:spacing w:line="360" w:lineRule="auto"/>
        <w:ind w:firstLine="480"/>
        <w:jc w:val="right"/>
        <w:rPr>
          <w:rFonts w:ascii="宋体" w:hAnsi="Calibri"/>
          <w:color w:val="000000"/>
          <w:sz w:val="24"/>
        </w:rPr>
      </w:pPr>
      <w:r>
        <w:rPr>
          <w:rFonts w:hint="eastAsia" w:ascii="宋体" w:hAnsi="Calibri"/>
          <w:color w:val="000000"/>
          <w:sz w:val="24"/>
        </w:rPr>
        <w:t>公司名称：                   （公司章）。</w:t>
      </w:r>
    </w:p>
    <w:p>
      <w:pPr>
        <w:spacing w:line="360" w:lineRule="auto"/>
        <w:ind w:firstLine="480"/>
        <w:jc w:val="right"/>
        <w:rPr>
          <w:rFonts w:ascii="宋体" w:hAnsi="Calibri"/>
          <w:color w:val="000000"/>
          <w:sz w:val="24"/>
        </w:rPr>
      </w:pPr>
      <w:r>
        <w:rPr>
          <w:rFonts w:hint="eastAsia" w:ascii="宋体" w:hAnsi="Calibri"/>
          <w:color w:val="000000"/>
          <w:sz w:val="24"/>
        </w:rPr>
        <w:t>法定代表人或授权代表（签字或加盖个人名章）：XXXX。</w:t>
      </w:r>
    </w:p>
    <w:p>
      <w:pPr>
        <w:jc w:val="right"/>
        <w:rPr>
          <w:rFonts w:hAnsi="宋体"/>
          <w:b/>
          <w:sz w:val="32"/>
          <w:szCs w:val="32"/>
        </w:rPr>
      </w:pPr>
      <w:r>
        <w:rPr>
          <w:rFonts w:hint="eastAsia" w:ascii="宋体" w:hAnsi="Calibri"/>
          <w:color w:val="000000"/>
          <w:sz w:val="24"/>
        </w:rPr>
        <w:t>日    期：XXXX年XXXX月XXXX日。</w:t>
      </w:r>
    </w:p>
    <w:p/>
    <w:p>
      <w:pPr>
        <w:autoSpaceDN w:val="0"/>
        <w:snapToGrid w:val="0"/>
        <w:spacing w:line="480" w:lineRule="exact"/>
        <w:jc w:val="center"/>
      </w:pPr>
      <w:r>
        <w:rPr>
          <w:rFonts w:hint="eastAsia" w:ascii="方正小标宋简体" w:hAnsi="宋体" w:eastAsia="方正小标宋简体"/>
          <w:b/>
          <w:sz w:val="44"/>
          <w:szCs w:val="44"/>
        </w:rPr>
        <w:t>房屋租赁合同</w:t>
      </w:r>
    </w:p>
    <w:p>
      <w:pPr>
        <w:autoSpaceDN w:val="0"/>
        <w:snapToGrid w:val="0"/>
        <w:spacing w:line="480" w:lineRule="exact"/>
        <w:ind w:firstLine="6480" w:firstLineChars="2700"/>
        <w:rPr>
          <w:rFonts w:ascii="仿宋" w:hAnsi="仿宋" w:eastAsia="仿宋"/>
          <w:sz w:val="24"/>
          <w:szCs w:val="24"/>
        </w:rPr>
      </w:pPr>
    </w:p>
    <w:p>
      <w:pPr>
        <w:autoSpaceDN w:val="0"/>
        <w:snapToGrid w:val="0"/>
        <w:spacing w:line="480" w:lineRule="exact"/>
        <w:rPr>
          <w:rFonts w:ascii="仿宋" w:hAnsi="仿宋" w:eastAsia="仿宋"/>
          <w:sz w:val="24"/>
          <w:szCs w:val="24"/>
        </w:rPr>
      </w:pPr>
      <w:r>
        <w:rPr>
          <w:rFonts w:hint="eastAsia" w:ascii="仿宋" w:hAnsi="仿宋" w:eastAsia="仿宋"/>
          <w:sz w:val="24"/>
          <w:szCs w:val="24"/>
        </w:rPr>
        <w:t>合同编号：</w:t>
      </w:r>
    </w:p>
    <w:p>
      <w:pPr>
        <w:autoSpaceDN w:val="0"/>
        <w:snapToGrid w:val="0"/>
        <w:spacing w:line="400" w:lineRule="exact"/>
        <w:rPr>
          <w:rFonts w:ascii="仿宋" w:hAnsi="仿宋" w:eastAsia="仿宋"/>
          <w:b/>
          <w:bCs/>
          <w:sz w:val="24"/>
          <w:szCs w:val="24"/>
        </w:rPr>
      </w:pPr>
      <w:r>
        <w:rPr>
          <w:rFonts w:hint="eastAsia" w:ascii="仿宋" w:hAnsi="仿宋" w:eastAsia="仿宋"/>
          <w:b/>
          <w:bCs/>
          <w:sz w:val="24"/>
          <w:szCs w:val="24"/>
        </w:rPr>
        <w:t>出租方(甲方）：四川康藏路桥有限责任公司</w:t>
      </w:r>
    </w:p>
    <w:p>
      <w:pPr>
        <w:autoSpaceDN w:val="0"/>
        <w:snapToGrid w:val="0"/>
        <w:spacing w:line="400" w:lineRule="exact"/>
        <w:rPr>
          <w:rFonts w:ascii="仿宋" w:hAnsi="仿宋" w:eastAsia="仿宋"/>
          <w:sz w:val="24"/>
          <w:szCs w:val="24"/>
        </w:rPr>
      </w:pPr>
      <w:r>
        <w:rPr>
          <w:rFonts w:hint="eastAsia" w:ascii="仿宋" w:hAnsi="仿宋" w:eastAsia="仿宋"/>
          <w:sz w:val="24"/>
          <w:szCs w:val="24"/>
        </w:rPr>
        <w:t>法定代表人：程学强</w:t>
      </w:r>
    </w:p>
    <w:p>
      <w:pPr>
        <w:autoSpaceDN w:val="0"/>
        <w:snapToGrid w:val="0"/>
        <w:spacing w:line="400" w:lineRule="exact"/>
        <w:rPr>
          <w:rFonts w:ascii="仿宋" w:hAnsi="仿宋" w:eastAsia="仿宋"/>
          <w:sz w:val="24"/>
          <w:szCs w:val="24"/>
        </w:rPr>
      </w:pPr>
      <w:r>
        <w:rPr>
          <w:rFonts w:hint="eastAsia" w:ascii="仿宋" w:hAnsi="仿宋" w:eastAsia="仿宋"/>
          <w:sz w:val="24"/>
          <w:szCs w:val="24"/>
        </w:rPr>
        <w:t>住所：雅安市雨城区茶马大道28号</w:t>
      </w:r>
    </w:p>
    <w:p>
      <w:pPr>
        <w:autoSpaceDN w:val="0"/>
        <w:snapToGrid w:val="0"/>
        <w:spacing w:line="400" w:lineRule="exact"/>
        <w:rPr>
          <w:rFonts w:hint="eastAsia" w:ascii="仿宋" w:hAnsi="仿宋" w:eastAsia="仿宋"/>
          <w:b/>
          <w:bCs/>
          <w:sz w:val="24"/>
          <w:szCs w:val="24"/>
        </w:rPr>
      </w:pPr>
      <w:r>
        <w:rPr>
          <w:rFonts w:hint="eastAsia" w:ascii="仿宋" w:hAnsi="仿宋" w:eastAsia="仿宋"/>
          <w:b/>
          <w:bCs/>
          <w:sz w:val="24"/>
          <w:szCs w:val="24"/>
        </w:rPr>
        <w:t>承租方(乙方）：</w:t>
      </w:r>
    </w:p>
    <w:p>
      <w:pPr>
        <w:autoSpaceDN w:val="0"/>
        <w:snapToGrid w:val="0"/>
        <w:spacing w:line="400" w:lineRule="exact"/>
        <w:rPr>
          <w:rFonts w:ascii="仿宋" w:hAnsi="仿宋" w:eastAsia="仿宋"/>
          <w:sz w:val="24"/>
          <w:szCs w:val="24"/>
        </w:rPr>
      </w:pPr>
      <w:r>
        <w:rPr>
          <w:rFonts w:hint="eastAsia" w:ascii="仿宋" w:hAnsi="仿宋" w:eastAsia="仿宋"/>
          <w:sz w:val="24"/>
          <w:szCs w:val="24"/>
        </w:rPr>
        <w:t>法定代表人：</w:t>
      </w:r>
    </w:p>
    <w:p>
      <w:pPr>
        <w:autoSpaceDN w:val="0"/>
        <w:snapToGrid w:val="0"/>
        <w:spacing w:line="400" w:lineRule="exact"/>
        <w:rPr>
          <w:rFonts w:ascii="仿宋" w:hAnsi="仿宋" w:eastAsia="仿宋"/>
          <w:sz w:val="24"/>
          <w:szCs w:val="24"/>
        </w:rPr>
      </w:pPr>
      <w:r>
        <w:rPr>
          <w:rFonts w:hint="eastAsia" w:ascii="仿宋" w:hAnsi="仿宋" w:eastAsia="仿宋"/>
          <w:sz w:val="24"/>
          <w:szCs w:val="24"/>
        </w:rPr>
        <w:t>住所：</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根据《</w:t>
      </w:r>
      <w:r>
        <w:rPr>
          <w:rFonts w:hint="eastAsia" w:ascii="仿宋" w:hAnsi="仿宋" w:eastAsia="仿宋"/>
          <w:sz w:val="24"/>
          <w:szCs w:val="24"/>
        </w:rPr>
        <w:t>民法典</w:t>
      </w:r>
      <w:r>
        <w:rPr>
          <w:rFonts w:ascii="仿宋" w:hAnsi="仿宋" w:eastAsia="仿宋"/>
          <w:sz w:val="24"/>
          <w:szCs w:val="24"/>
        </w:rPr>
        <w:t>》、《</w:t>
      </w:r>
      <w:r>
        <w:rPr>
          <w:rFonts w:hint="eastAsia" w:ascii="仿宋" w:hAnsi="仿宋" w:eastAsia="仿宋"/>
          <w:sz w:val="24"/>
          <w:szCs w:val="24"/>
        </w:rPr>
        <w:t>商品房屋租赁管理办法</w:t>
      </w:r>
      <w:r>
        <w:rPr>
          <w:rFonts w:ascii="仿宋" w:hAnsi="仿宋" w:eastAsia="仿宋"/>
          <w:sz w:val="24"/>
          <w:szCs w:val="24"/>
        </w:rPr>
        <w:t>》及其他有关法律、法规</w:t>
      </w:r>
      <w:r>
        <w:rPr>
          <w:rFonts w:hint="eastAsia" w:ascii="仿宋" w:hAnsi="仿宋" w:eastAsia="仿宋"/>
          <w:sz w:val="24"/>
          <w:szCs w:val="24"/>
        </w:rPr>
        <w:t>的</w:t>
      </w:r>
      <w:r>
        <w:rPr>
          <w:rFonts w:ascii="仿宋" w:hAnsi="仿宋" w:eastAsia="仿宋"/>
          <w:sz w:val="24"/>
          <w:szCs w:val="24"/>
        </w:rPr>
        <w:t>规定，在自愿</w:t>
      </w:r>
      <w:r>
        <w:rPr>
          <w:rFonts w:hint="eastAsia" w:ascii="仿宋" w:hAnsi="仿宋" w:eastAsia="仿宋"/>
          <w:sz w:val="24"/>
          <w:szCs w:val="24"/>
        </w:rPr>
        <w:t>、</w:t>
      </w:r>
      <w:r>
        <w:rPr>
          <w:rFonts w:ascii="仿宋" w:hAnsi="仿宋" w:eastAsia="仿宋"/>
          <w:sz w:val="24"/>
          <w:szCs w:val="24"/>
        </w:rPr>
        <w:t>平等、</w:t>
      </w:r>
      <w:r>
        <w:rPr>
          <w:rFonts w:hint="eastAsia" w:ascii="仿宋" w:hAnsi="仿宋" w:eastAsia="仿宋"/>
          <w:sz w:val="24"/>
          <w:szCs w:val="24"/>
        </w:rPr>
        <w:t>公平和诚实信用原则</w:t>
      </w:r>
      <w:r>
        <w:rPr>
          <w:rFonts w:ascii="仿宋" w:hAnsi="仿宋" w:eastAsia="仿宋"/>
          <w:sz w:val="24"/>
          <w:szCs w:val="24"/>
        </w:rPr>
        <w:t>的基础上，甲、乙双方就下列房屋的租赁达成如下协议</w:t>
      </w:r>
      <w:r>
        <w:rPr>
          <w:rFonts w:hint="eastAsia" w:ascii="仿宋" w:hAnsi="仿宋" w:eastAsia="仿宋"/>
          <w:sz w:val="24"/>
          <w:szCs w:val="24"/>
        </w:rPr>
        <w:t>，以资共同遵守</w:t>
      </w:r>
      <w:r>
        <w:rPr>
          <w:rFonts w:ascii="仿宋" w:hAnsi="仿宋" w:eastAsia="仿宋"/>
          <w:sz w:val="24"/>
          <w:szCs w:val="24"/>
        </w:rPr>
        <w:t>。</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 xml:space="preserve">第一条 </w:t>
      </w:r>
      <w:r>
        <w:rPr>
          <w:rFonts w:hint="eastAsia" w:ascii="仿宋" w:hAnsi="仿宋" w:eastAsia="仿宋"/>
          <w:b/>
          <w:sz w:val="24"/>
          <w:szCs w:val="24"/>
        </w:rPr>
        <w:t>房屋</w:t>
      </w:r>
      <w:r>
        <w:rPr>
          <w:rFonts w:ascii="仿宋" w:hAnsi="仿宋" w:eastAsia="仿宋"/>
          <w:b/>
          <w:sz w:val="24"/>
          <w:szCs w:val="24"/>
        </w:rPr>
        <w:t>位置、面积及用途</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 xml:space="preserve"> 甲</w:t>
      </w:r>
      <w:r>
        <w:rPr>
          <w:rFonts w:hint="eastAsia" w:ascii="仿宋" w:hAnsi="仿宋" w:eastAsia="仿宋" w:cs="Times New Roman"/>
          <w:sz w:val="24"/>
          <w:szCs w:val="24"/>
        </w:rPr>
        <w:t>方将位于雨城区沙湾路149号的</w:t>
      </w:r>
      <w:r>
        <w:rPr>
          <w:rFonts w:hint="eastAsia" w:ascii="仿宋" w:hAnsi="仿宋" w:eastAsia="仿宋" w:cs="Times New Roman"/>
          <w:sz w:val="24"/>
          <w:szCs w:val="24"/>
          <w:lang w:val="en-US" w:eastAsia="zh-CN"/>
        </w:rPr>
        <w:t>铺面</w:t>
      </w:r>
      <w:r>
        <w:rPr>
          <w:rFonts w:hint="eastAsia" w:ascii="仿宋" w:hAnsi="仿宋" w:eastAsia="仿宋" w:cs="Times New Roman"/>
          <w:sz w:val="24"/>
          <w:szCs w:val="24"/>
        </w:rPr>
        <w:t>租赁给乙方使用。房屋面积（含公摊面积）为</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平方米。</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2 房屋用途为商业服务</w:t>
      </w:r>
      <w:r>
        <w:rPr>
          <w:rFonts w:ascii="仿宋" w:hAnsi="仿宋" w:eastAsia="仿宋"/>
          <w:sz w:val="24"/>
          <w:szCs w:val="24"/>
        </w:rPr>
        <w:t>。如乙方需</w:t>
      </w:r>
      <w:r>
        <w:rPr>
          <w:rFonts w:hint="eastAsia" w:ascii="仿宋" w:hAnsi="仿宋" w:eastAsia="仿宋"/>
          <w:sz w:val="24"/>
          <w:szCs w:val="24"/>
        </w:rPr>
        <w:t>改</w:t>
      </w:r>
      <w:r>
        <w:rPr>
          <w:rFonts w:ascii="仿宋" w:hAnsi="仿宋" w:eastAsia="仿宋"/>
          <w:sz w:val="24"/>
          <w:szCs w:val="24"/>
        </w:rPr>
        <w:t>变</w:t>
      </w:r>
      <w:r>
        <w:rPr>
          <w:rFonts w:hint="eastAsia" w:ascii="仿宋" w:hAnsi="仿宋" w:eastAsia="仿宋"/>
          <w:sz w:val="24"/>
          <w:szCs w:val="24"/>
        </w:rPr>
        <w:t>房屋用途</w:t>
      </w:r>
      <w:r>
        <w:rPr>
          <w:rFonts w:ascii="仿宋" w:hAnsi="仿宋" w:eastAsia="仿宋"/>
          <w:sz w:val="24"/>
          <w:szCs w:val="24"/>
        </w:rPr>
        <w:t>，须经甲方书面同意。</w:t>
      </w:r>
    </w:p>
    <w:p>
      <w:pPr>
        <w:autoSpaceDN w:val="0"/>
        <w:snapToGrid w:val="0"/>
        <w:spacing w:line="400" w:lineRule="exact"/>
        <w:ind w:firstLine="482" w:firstLineChars="200"/>
        <w:rPr>
          <w:rFonts w:ascii="仿宋" w:hAnsi="仿宋" w:eastAsia="仿宋"/>
          <w:sz w:val="24"/>
          <w:szCs w:val="24"/>
        </w:rPr>
      </w:pPr>
      <w:r>
        <w:rPr>
          <w:rFonts w:ascii="仿宋" w:hAnsi="仿宋" w:eastAsia="仿宋"/>
          <w:b/>
          <w:sz w:val="24"/>
          <w:szCs w:val="24"/>
        </w:rPr>
        <w:t>第二条 租赁期限</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2.1租赁期限</w:t>
      </w:r>
      <w:r>
        <w:rPr>
          <w:rFonts w:hint="eastAsia" w:ascii="仿宋" w:hAnsi="仿宋" w:eastAsia="仿宋"/>
          <w:sz w:val="24"/>
          <w:szCs w:val="24"/>
        </w:rPr>
        <w:t>为</w:t>
      </w:r>
      <w:r>
        <w:rPr>
          <w:rFonts w:hint="eastAsia" w:ascii="仿宋" w:hAnsi="仿宋" w:eastAsia="仿宋"/>
          <w:sz w:val="24"/>
          <w:szCs w:val="24"/>
          <w:lang w:val="en-US" w:eastAsia="zh-CN"/>
        </w:rPr>
        <w:t>12</w:t>
      </w:r>
      <w:r>
        <w:rPr>
          <w:rFonts w:hint="eastAsia" w:ascii="仿宋" w:hAnsi="仿宋" w:eastAsia="仿宋"/>
          <w:sz w:val="24"/>
          <w:szCs w:val="24"/>
        </w:rPr>
        <w:t>个月</w:t>
      </w:r>
      <w:r>
        <w:rPr>
          <w:rFonts w:ascii="仿宋" w:hAnsi="仿宋" w:eastAsia="仿宋"/>
          <w:sz w:val="24"/>
          <w:szCs w:val="24"/>
        </w:rPr>
        <w:t>，</w:t>
      </w:r>
      <w:r>
        <w:rPr>
          <w:rFonts w:hint="eastAsia" w:ascii="仿宋" w:hAnsi="仿宋" w:eastAsia="仿宋"/>
          <w:sz w:val="24"/>
          <w:szCs w:val="24"/>
        </w:rPr>
        <w:t>即2021</w:t>
      </w:r>
      <w:r>
        <w:rPr>
          <w:rFonts w:ascii="仿宋" w:hAnsi="仿宋" w:eastAsia="仿宋"/>
          <w:sz w:val="24"/>
          <w:szCs w:val="24"/>
        </w:rPr>
        <w:t>年</w:t>
      </w:r>
      <w:r>
        <w:rPr>
          <w:rFonts w:hint="eastAsia" w:ascii="仿宋" w:hAnsi="仿宋" w:eastAsia="仿宋"/>
          <w:sz w:val="24"/>
          <w:szCs w:val="24"/>
          <w:lang w:val="en-US" w:eastAsia="zh-CN"/>
        </w:rPr>
        <w:t xml:space="preserve"> </w:t>
      </w:r>
      <w:r>
        <w:rPr>
          <w:rFonts w:ascii="仿宋" w:hAnsi="仿宋" w:eastAsia="仿宋"/>
          <w:sz w:val="24"/>
          <w:szCs w:val="24"/>
        </w:rPr>
        <w:t>月</w:t>
      </w:r>
      <w:r>
        <w:rPr>
          <w:rFonts w:hint="eastAsia" w:ascii="仿宋" w:hAnsi="仿宋" w:eastAsia="仿宋"/>
          <w:sz w:val="24"/>
          <w:szCs w:val="24"/>
          <w:lang w:val="en-US" w:eastAsia="zh-CN"/>
        </w:rPr>
        <w:t xml:space="preserve"> </w:t>
      </w:r>
      <w:r>
        <w:rPr>
          <w:rFonts w:ascii="仿宋" w:hAnsi="仿宋" w:eastAsia="仿宋"/>
          <w:sz w:val="24"/>
          <w:szCs w:val="24"/>
        </w:rPr>
        <w:t>日</w:t>
      </w:r>
      <w:r>
        <w:rPr>
          <w:rFonts w:hint="eastAsia" w:ascii="仿宋" w:hAnsi="仿宋" w:eastAsia="仿宋"/>
          <w:sz w:val="24"/>
          <w:szCs w:val="24"/>
        </w:rPr>
        <w:t>至2021年</w:t>
      </w:r>
      <w:r>
        <w:rPr>
          <w:rFonts w:hint="eastAsia" w:ascii="仿宋" w:hAnsi="仿宋" w:eastAsia="仿宋"/>
          <w:sz w:val="24"/>
          <w:szCs w:val="24"/>
          <w:lang w:val="en-US" w:eastAsia="zh-CN"/>
        </w:rPr>
        <w:t xml:space="preserve"> </w:t>
      </w:r>
      <w:r>
        <w:rPr>
          <w:rFonts w:hint="eastAsia" w:ascii="仿宋" w:hAnsi="仿宋" w:eastAsia="仿宋"/>
          <w:sz w:val="24"/>
          <w:szCs w:val="24"/>
        </w:rPr>
        <w:t>月</w:t>
      </w:r>
      <w:r>
        <w:rPr>
          <w:rFonts w:hint="eastAsia" w:ascii="仿宋" w:hAnsi="仿宋" w:eastAsia="仿宋"/>
          <w:sz w:val="24"/>
          <w:szCs w:val="24"/>
          <w:lang w:val="en-US" w:eastAsia="zh-CN"/>
        </w:rPr>
        <w:t xml:space="preserve"> </w:t>
      </w:r>
      <w:r>
        <w:rPr>
          <w:rFonts w:hint="eastAsia" w:ascii="仿宋" w:hAnsi="仿宋" w:eastAsia="仿宋"/>
          <w:sz w:val="24"/>
          <w:szCs w:val="24"/>
        </w:rPr>
        <w:t>日。</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2.2</w:t>
      </w:r>
      <w:r>
        <w:rPr>
          <w:rFonts w:hint="eastAsia" w:ascii="仿宋" w:hAnsi="仿宋" w:eastAsia="仿宋"/>
          <w:sz w:val="24"/>
          <w:szCs w:val="24"/>
        </w:rPr>
        <w:t xml:space="preserve"> 租赁期限届满，本合同即终止，甲方有权收回出租房屋，乙方应如期交还。</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2.3 乙方如要求续租，则必须在租赁期限届满前1个月内书面通知甲方，经甲方书面同意后，</w:t>
      </w:r>
      <w:r>
        <w:rPr>
          <w:rFonts w:ascii="仿宋" w:hAnsi="仿宋" w:eastAsia="仿宋"/>
          <w:sz w:val="24"/>
          <w:szCs w:val="24"/>
        </w:rPr>
        <w:t>双方</w:t>
      </w:r>
      <w:r>
        <w:rPr>
          <w:rFonts w:hint="eastAsia" w:ascii="仿宋" w:hAnsi="仿宋" w:eastAsia="仿宋"/>
          <w:sz w:val="24"/>
          <w:szCs w:val="24"/>
        </w:rPr>
        <w:t>应</w:t>
      </w:r>
      <w:r>
        <w:rPr>
          <w:rFonts w:ascii="仿宋" w:hAnsi="仿宋" w:eastAsia="仿宋"/>
          <w:sz w:val="24"/>
          <w:szCs w:val="24"/>
        </w:rPr>
        <w:t>对有关租赁事项</w:t>
      </w:r>
      <w:r>
        <w:rPr>
          <w:rFonts w:hint="eastAsia" w:ascii="仿宋" w:hAnsi="仿宋" w:eastAsia="仿宋"/>
          <w:sz w:val="24"/>
          <w:szCs w:val="24"/>
        </w:rPr>
        <w:t>协商</w:t>
      </w:r>
      <w:r>
        <w:rPr>
          <w:rFonts w:ascii="仿宋" w:hAnsi="仿宋" w:eastAsia="仿宋"/>
          <w:sz w:val="24"/>
          <w:szCs w:val="24"/>
        </w:rPr>
        <w:t>签</w:t>
      </w:r>
      <w:r>
        <w:rPr>
          <w:rFonts w:hint="eastAsia" w:ascii="仿宋" w:hAnsi="仿宋" w:eastAsia="仿宋"/>
          <w:sz w:val="24"/>
          <w:szCs w:val="24"/>
        </w:rPr>
        <w:t>订补充协议</w:t>
      </w:r>
      <w:r>
        <w:rPr>
          <w:rFonts w:ascii="仿宋" w:hAnsi="仿宋" w:eastAsia="仿宋"/>
          <w:sz w:val="24"/>
          <w:szCs w:val="24"/>
        </w:rPr>
        <w:t>。</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第三条</w:t>
      </w:r>
      <w:r>
        <w:rPr>
          <w:rFonts w:hint="eastAsia" w:ascii="仿宋" w:hAnsi="仿宋" w:eastAsia="仿宋"/>
          <w:b/>
          <w:sz w:val="24"/>
          <w:szCs w:val="24"/>
        </w:rPr>
        <w:t xml:space="preserve"> 履约保证金</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乙方应在本合同签订前3个工作日内，一次性向甲方缴纳履约保证金</w:t>
      </w:r>
      <w:r>
        <w:rPr>
          <w:rFonts w:hint="eastAsia" w:ascii="仿宋" w:hAnsi="仿宋" w:eastAsia="仿宋"/>
          <w:sz w:val="24"/>
          <w:szCs w:val="24"/>
          <w:lang w:val="en-US" w:eastAsia="zh-CN"/>
        </w:rPr>
        <w:t xml:space="preserve">   </w:t>
      </w:r>
      <w:r>
        <w:rPr>
          <w:rFonts w:hint="eastAsia" w:ascii="仿宋" w:hAnsi="仿宋" w:eastAsia="仿宋"/>
          <w:sz w:val="24"/>
          <w:szCs w:val="24"/>
        </w:rPr>
        <w:t>元（大写：人民币</w:t>
      </w:r>
      <w:r>
        <w:rPr>
          <w:rFonts w:hint="eastAsia" w:ascii="仿宋" w:hAnsi="仿宋" w:eastAsia="仿宋"/>
          <w:sz w:val="24"/>
          <w:szCs w:val="24"/>
          <w:lang w:val="en-US" w:eastAsia="zh-CN"/>
        </w:rPr>
        <w:t xml:space="preserve">     </w:t>
      </w:r>
      <w:r>
        <w:rPr>
          <w:rFonts w:hint="eastAsia" w:ascii="仿宋" w:hAnsi="仿宋" w:eastAsia="仿宋"/>
          <w:sz w:val="24"/>
          <w:szCs w:val="24"/>
        </w:rPr>
        <w:t>整）。本合同期限届满或者双方解除合同之日，如乙方没有违约行为，甲方扣除乙方欠缴的水电气费等费用后（如有），甲方将履约保证金于15个工作日内一次性无息退还乙方，如乙方违约，则履约保证金不予退还。</w:t>
      </w:r>
    </w:p>
    <w:p>
      <w:pPr>
        <w:autoSpaceDN w:val="0"/>
        <w:snapToGrid w:val="0"/>
        <w:spacing w:line="400" w:lineRule="exact"/>
        <w:ind w:firstLine="482" w:firstLineChars="200"/>
        <w:rPr>
          <w:rFonts w:ascii="仿宋" w:hAnsi="仿宋" w:eastAsia="仿宋"/>
          <w:b/>
          <w:sz w:val="24"/>
          <w:szCs w:val="24"/>
        </w:rPr>
      </w:pPr>
      <w:r>
        <w:rPr>
          <w:rFonts w:hint="eastAsia" w:ascii="仿宋" w:hAnsi="仿宋" w:eastAsia="仿宋"/>
          <w:b/>
          <w:sz w:val="24"/>
          <w:szCs w:val="24"/>
        </w:rPr>
        <w:t>第四条 房屋</w:t>
      </w:r>
      <w:r>
        <w:rPr>
          <w:rFonts w:ascii="仿宋" w:hAnsi="仿宋" w:eastAsia="仿宋"/>
          <w:b/>
          <w:sz w:val="24"/>
          <w:szCs w:val="24"/>
        </w:rPr>
        <w:t>的交付</w:t>
      </w:r>
    </w:p>
    <w:p>
      <w:pPr>
        <w:autoSpaceDN w:val="0"/>
        <w:snapToGrid w:val="0"/>
        <w:spacing w:line="400" w:lineRule="exact"/>
        <w:ind w:firstLine="480" w:firstLineChars="200"/>
        <w:rPr>
          <w:rFonts w:ascii="仿宋" w:hAnsi="仿宋" w:eastAsia="仿宋"/>
          <w:b/>
          <w:sz w:val="24"/>
          <w:szCs w:val="24"/>
        </w:rPr>
      </w:pPr>
      <w:r>
        <w:rPr>
          <w:rFonts w:hint="eastAsia" w:ascii="仿宋" w:hAnsi="仿宋" w:eastAsia="仿宋"/>
          <w:sz w:val="24"/>
          <w:szCs w:val="24"/>
        </w:rPr>
        <w:t>在本合同生效，且乙方依约缴纳履约保证金和全部租金之日起3个工作日内，甲方将房屋按现状交付乙方使用，且乙方同意按房屋现状承租。乙方如对房屋有异议，应于3日内向甲方书面提出，逾期视为乙方无异议，甲方已按合同约定完成房屋的交付。</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五</w:t>
      </w:r>
      <w:r>
        <w:rPr>
          <w:rFonts w:ascii="仿宋" w:hAnsi="仿宋" w:eastAsia="仿宋"/>
          <w:b/>
          <w:sz w:val="24"/>
          <w:szCs w:val="24"/>
        </w:rPr>
        <w:t>条 租赁费用</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5.1</w:t>
      </w:r>
      <w:r>
        <w:rPr>
          <w:rFonts w:ascii="仿宋" w:hAnsi="仿宋" w:eastAsia="仿宋"/>
          <w:sz w:val="24"/>
          <w:szCs w:val="24"/>
        </w:rPr>
        <w:t xml:space="preserve"> 租金</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租金基础标准为</w:t>
      </w:r>
      <w:r>
        <w:rPr>
          <w:rFonts w:hint="eastAsia" w:ascii="仿宋" w:hAnsi="仿宋" w:eastAsia="仿宋"/>
          <w:sz w:val="24"/>
          <w:szCs w:val="24"/>
          <w:lang w:val="en-US" w:eastAsia="zh-CN"/>
        </w:rPr>
        <w:t xml:space="preserve">   </w:t>
      </w:r>
      <w:r>
        <w:rPr>
          <w:rFonts w:hint="eastAsia" w:ascii="仿宋" w:hAnsi="仿宋" w:eastAsia="仿宋"/>
          <w:sz w:val="24"/>
          <w:szCs w:val="24"/>
        </w:rPr>
        <w:t>元/月，总租金为</w:t>
      </w:r>
      <w:r>
        <w:rPr>
          <w:rFonts w:hint="eastAsia" w:ascii="仿宋" w:hAnsi="仿宋" w:eastAsia="仿宋"/>
          <w:sz w:val="24"/>
          <w:szCs w:val="24"/>
          <w:lang w:val="en-US" w:eastAsia="zh-CN"/>
        </w:rPr>
        <w:t xml:space="preserve">    </w:t>
      </w:r>
      <w:r>
        <w:rPr>
          <w:rFonts w:hint="eastAsia" w:ascii="仿宋" w:hAnsi="仿宋" w:eastAsia="仿宋"/>
          <w:sz w:val="24"/>
          <w:szCs w:val="24"/>
        </w:rPr>
        <w:t>元，此为含税价。乙方在收到甲方的增值税专用发票后7个工作日内支付总租金。</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5.2 水、电费</w:t>
      </w:r>
    </w:p>
    <w:p>
      <w:pPr>
        <w:autoSpaceDN w:val="0"/>
        <w:spacing w:line="400" w:lineRule="exact"/>
        <w:ind w:firstLine="480" w:firstLineChars="200"/>
        <w:rPr>
          <w:rFonts w:ascii="仿宋" w:hAnsi="仿宋" w:eastAsia="仿宋"/>
          <w:sz w:val="24"/>
          <w:szCs w:val="24"/>
        </w:rPr>
      </w:pPr>
      <w:r>
        <w:rPr>
          <w:rFonts w:hint="eastAsia" w:ascii="仿宋" w:hAnsi="仿宋" w:eastAsia="仿宋"/>
          <w:sz w:val="24"/>
          <w:szCs w:val="24"/>
        </w:rPr>
        <w:t>乙方租赁期间水电费由乙方自行承担。</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六</w:t>
      </w:r>
      <w:r>
        <w:rPr>
          <w:rFonts w:ascii="仿宋" w:hAnsi="仿宋" w:eastAsia="仿宋"/>
          <w:b/>
          <w:sz w:val="24"/>
          <w:szCs w:val="24"/>
        </w:rPr>
        <w:t>条 租赁费用的支付</w:t>
      </w:r>
      <w:r>
        <w:rPr>
          <w:rFonts w:hint="eastAsia" w:ascii="仿宋" w:hAnsi="仿宋" w:eastAsia="仿宋"/>
          <w:b/>
          <w:sz w:val="24"/>
          <w:szCs w:val="24"/>
        </w:rPr>
        <w:t>方式</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 xml:space="preserve">.1 </w:t>
      </w:r>
      <w:r>
        <w:rPr>
          <w:rFonts w:hint="eastAsia" w:ascii="仿宋" w:hAnsi="仿宋" w:eastAsia="仿宋"/>
          <w:sz w:val="24"/>
          <w:szCs w:val="24"/>
        </w:rPr>
        <w:t>租金缴纳方式</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租金一次性收取，租金由乙方于本合同签订后7个工作日内支付；乙方</w:t>
      </w:r>
      <w:r>
        <w:rPr>
          <w:rFonts w:ascii="仿宋" w:hAnsi="仿宋" w:eastAsia="仿宋"/>
          <w:sz w:val="24"/>
          <w:szCs w:val="24"/>
        </w:rPr>
        <w:t>逾期支付</w:t>
      </w:r>
      <w:r>
        <w:rPr>
          <w:rFonts w:hint="eastAsia" w:ascii="仿宋" w:hAnsi="仿宋" w:eastAsia="仿宋"/>
          <w:sz w:val="24"/>
          <w:szCs w:val="24"/>
        </w:rPr>
        <w:t>租金，</w:t>
      </w:r>
      <w:r>
        <w:rPr>
          <w:rFonts w:ascii="仿宋" w:hAnsi="仿宋" w:eastAsia="仿宋"/>
          <w:sz w:val="24"/>
          <w:szCs w:val="24"/>
        </w:rPr>
        <w:t>应向甲方支付</w:t>
      </w:r>
      <w:r>
        <w:rPr>
          <w:rFonts w:hint="eastAsia" w:ascii="仿宋" w:hAnsi="仿宋" w:eastAsia="仿宋"/>
          <w:sz w:val="24"/>
          <w:szCs w:val="24"/>
        </w:rPr>
        <w:t>违约</w:t>
      </w:r>
      <w:r>
        <w:rPr>
          <w:rFonts w:ascii="仿宋" w:hAnsi="仿宋" w:eastAsia="仿宋"/>
          <w:sz w:val="24"/>
          <w:szCs w:val="24"/>
        </w:rPr>
        <w:t>金</w:t>
      </w:r>
      <w:r>
        <w:rPr>
          <w:rFonts w:hint="eastAsia" w:ascii="仿宋" w:hAnsi="仿宋" w:eastAsia="仿宋"/>
          <w:sz w:val="24"/>
          <w:szCs w:val="24"/>
        </w:rPr>
        <w:t>；违约金</w:t>
      </w:r>
      <w:r>
        <w:rPr>
          <w:rFonts w:ascii="仿宋" w:hAnsi="仿宋" w:eastAsia="仿宋"/>
          <w:sz w:val="24"/>
          <w:szCs w:val="24"/>
        </w:rPr>
        <w:t>金额为：拖欠天数乘以欠缴</w:t>
      </w:r>
      <w:r>
        <w:rPr>
          <w:rFonts w:hint="eastAsia" w:ascii="仿宋" w:hAnsi="仿宋" w:eastAsia="仿宋"/>
          <w:sz w:val="24"/>
          <w:szCs w:val="24"/>
        </w:rPr>
        <w:t>费用</w:t>
      </w:r>
      <w:r>
        <w:rPr>
          <w:rFonts w:ascii="仿宋" w:hAnsi="仿宋" w:eastAsia="仿宋"/>
          <w:sz w:val="24"/>
          <w:szCs w:val="24"/>
        </w:rPr>
        <w:t>总额的</w:t>
      </w:r>
      <w:r>
        <w:rPr>
          <w:rFonts w:hint="eastAsia" w:ascii="仿宋" w:hAnsi="仿宋" w:eastAsia="仿宋"/>
          <w:sz w:val="24"/>
          <w:szCs w:val="24"/>
        </w:rPr>
        <w:t>1‰，甲方有权从履约保证金中直接扣除，不足部分由乙方补足。</w:t>
      </w:r>
    </w:p>
    <w:p>
      <w:pPr>
        <w:spacing w:line="400" w:lineRule="exact"/>
        <w:ind w:firstLine="480" w:firstLineChars="200"/>
        <w:rPr>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2乙方应将租赁费用缴纳至甲方指定收款账户：</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户名：四川康藏路桥有限责任公司</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开户行：中国工商银行股份有限公司雅安中大街支行</w:t>
      </w:r>
    </w:p>
    <w:p>
      <w:pPr>
        <w:autoSpaceDN w:val="0"/>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帐号：2319 6142 0902 2105 256（基本户）</w:t>
      </w:r>
    </w:p>
    <w:p>
      <w:pPr>
        <w:spacing w:line="400" w:lineRule="exact"/>
        <w:ind w:firstLine="480" w:firstLineChars="200"/>
        <w:rPr>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3乙方开票信息：</w:t>
      </w:r>
    </w:p>
    <w:p>
      <w:pPr>
        <w:autoSpaceDN w:val="0"/>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户名：</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开户行：</w:t>
      </w:r>
    </w:p>
    <w:p>
      <w:pPr>
        <w:autoSpaceDN w:val="0"/>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帐号：</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公司地址：</w:t>
      </w:r>
    </w:p>
    <w:p>
      <w:pPr>
        <w:autoSpaceDN w:val="0"/>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电话：</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七</w:t>
      </w:r>
      <w:r>
        <w:rPr>
          <w:rFonts w:ascii="仿宋" w:hAnsi="仿宋" w:eastAsia="仿宋"/>
          <w:b/>
          <w:sz w:val="24"/>
          <w:szCs w:val="24"/>
        </w:rPr>
        <w:t xml:space="preserve">条 </w:t>
      </w:r>
      <w:r>
        <w:rPr>
          <w:rFonts w:hint="eastAsia" w:ascii="仿宋" w:hAnsi="仿宋" w:eastAsia="仿宋"/>
          <w:b/>
          <w:sz w:val="24"/>
          <w:szCs w:val="24"/>
        </w:rPr>
        <w:t>房屋维修责任及装修条款</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 xml:space="preserve"> 乙方在租赁期限内应爱护</w:t>
      </w:r>
      <w:r>
        <w:rPr>
          <w:rFonts w:hint="eastAsia" w:ascii="仿宋" w:hAnsi="仿宋" w:eastAsia="仿宋"/>
          <w:sz w:val="24"/>
          <w:szCs w:val="24"/>
        </w:rPr>
        <w:t>房屋及其附属设施</w:t>
      </w:r>
      <w:r>
        <w:rPr>
          <w:rFonts w:ascii="仿宋" w:hAnsi="仿宋" w:eastAsia="仿宋"/>
          <w:sz w:val="24"/>
          <w:szCs w:val="24"/>
        </w:rPr>
        <w:t>，因乙方使用不当造成</w:t>
      </w:r>
      <w:r>
        <w:rPr>
          <w:rFonts w:hint="eastAsia" w:ascii="仿宋" w:hAnsi="仿宋" w:eastAsia="仿宋"/>
          <w:sz w:val="24"/>
          <w:szCs w:val="24"/>
        </w:rPr>
        <w:t>房屋及其附属设施</w:t>
      </w:r>
      <w:r>
        <w:rPr>
          <w:rFonts w:ascii="仿宋" w:hAnsi="仿宋" w:eastAsia="仿宋"/>
          <w:sz w:val="24"/>
          <w:szCs w:val="24"/>
        </w:rPr>
        <w:t>损坏，乙方应负责维修，费用由乙方承担。</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7.2 </w:t>
      </w:r>
      <w:r>
        <w:rPr>
          <w:rFonts w:ascii="仿宋" w:hAnsi="仿宋" w:eastAsia="仿宋"/>
          <w:sz w:val="24"/>
          <w:szCs w:val="24"/>
        </w:rPr>
        <w:t>在租赁期限内如乙方</w:t>
      </w:r>
      <w:r>
        <w:rPr>
          <w:rFonts w:hint="eastAsia" w:ascii="仿宋" w:hAnsi="仿宋" w:eastAsia="仿宋"/>
          <w:sz w:val="24"/>
          <w:szCs w:val="24"/>
        </w:rPr>
        <w:t>需</w:t>
      </w:r>
      <w:r>
        <w:rPr>
          <w:rFonts w:ascii="仿宋" w:hAnsi="仿宋" w:eastAsia="仿宋"/>
          <w:sz w:val="24"/>
          <w:szCs w:val="24"/>
        </w:rPr>
        <w:t>对租赁物进行装修、改建，须事先</w:t>
      </w:r>
      <w:r>
        <w:rPr>
          <w:rFonts w:hint="eastAsia" w:ascii="仿宋" w:hAnsi="仿宋" w:eastAsia="仿宋"/>
          <w:sz w:val="24"/>
          <w:szCs w:val="24"/>
        </w:rPr>
        <w:t>书面</w:t>
      </w:r>
      <w:r>
        <w:rPr>
          <w:rFonts w:ascii="仿宋" w:hAnsi="仿宋" w:eastAsia="仿宋"/>
          <w:sz w:val="24"/>
          <w:szCs w:val="24"/>
        </w:rPr>
        <w:t>向甲方提交装修、改建设计方案，并经甲方书面同意。</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7.3 </w:t>
      </w:r>
      <w:r>
        <w:rPr>
          <w:rFonts w:ascii="仿宋" w:hAnsi="仿宋" w:eastAsia="仿宋"/>
          <w:sz w:val="24"/>
          <w:szCs w:val="24"/>
        </w:rPr>
        <w:t>如装修、改建方案可能对公用部分及其它相邻用户影响的，甲方</w:t>
      </w:r>
      <w:r>
        <w:rPr>
          <w:rFonts w:hint="eastAsia" w:ascii="仿宋" w:hAnsi="仿宋" w:eastAsia="仿宋"/>
          <w:sz w:val="24"/>
          <w:szCs w:val="24"/>
        </w:rPr>
        <w:t>有权</w:t>
      </w:r>
      <w:r>
        <w:rPr>
          <w:rFonts w:ascii="仿宋" w:hAnsi="仿宋" w:eastAsia="仿宋"/>
          <w:sz w:val="24"/>
          <w:szCs w:val="24"/>
        </w:rPr>
        <w:t>该部分方案提出</w:t>
      </w:r>
      <w:r>
        <w:rPr>
          <w:rFonts w:hint="eastAsia" w:ascii="仿宋" w:hAnsi="仿宋" w:eastAsia="仿宋"/>
          <w:sz w:val="24"/>
          <w:szCs w:val="24"/>
        </w:rPr>
        <w:t>整改要求</w:t>
      </w:r>
      <w:r>
        <w:rPr>
          <w:rFonts w:ascii="仿宋" w:hAnsi="仿宋" w:eastAsia="仿宋"/>
          <w:sz w:val="24"/>
          <w:szCs w:val="24"/>
        </w:rPr>
        <w:t>，乙方应</w:t>
      </w:r>
      <w:r>
        <w:rPr>
          <w:rFonts w:hint="eastAsia" w:ascii="仿宋" w:hAnsi="仿宋" w:eastAsia="仿宋"/>
          <w:sz w:val="24"/>
          <w:szCs w:val="24"/>
        </w:rPr>
        <w:t>按整改要求</w:t>
      </w:r>
      <w:r>
        <w:rPr>
          <w:rFonts w:ascii="仿宋" w:hAnsi="仿宋" w:eastAsia="仿宋"/>
          <w:sz w:val="24"/>
          <w:szCs w:val="24"/>
        </w:rPr>
        <w:t>予以修改。改建、装修费用由乙方承担。</w:t>
      </w:r>
    </w:p>
    <w:p>
      <w:pPr>
        <w:spacing w:line="400" w:lineRule="exact"/>
        <w:ind w:firstLine="480" w:firstLineChars="200"/>
        <w:rPr>
          <w:rFonts w:ascii="仿宋" w:hAnsi="仿宋" w:eastAsia="仿宋" w:cs="宋体"/>
          <w:sz w:val="24"/>
          <w:szCs w:val="24"/>
        </w:rPr>
      </w:pPr>
      <w:r>
        <w:rPr>
          <w:rFonts w:hint="eastAsia" w:ascii="仿宋" w:hAnsi="仿宋" w:eastAsia="仿宋"/>
          <w:sz w:val="24"/>
          <w:szCs w:val="24"/>
        </w:rPr>
        <w:t xml:space="preserve">7.4 </w:t>
      </w:r>
      <w:r>
        <w:rPr>
          <w:rFonts w:hint="eastAsia" w:ascii="仿宋" w:hAnsi="仿宋" w:eastAsia="仿宋" w:cs="宋体"/>
          <w:sz w:val="24"/>
          <w:szCs w:val="24"/>
        </w:rPr>
        <w:t>租赁期满后，乙方如不再续租，装修后的成品（含不可移动的设备、设施）不得随意损毁，甲方有权作如下选择：</w:t>
      </w:r>
    </w:p>
    <w:p>
      <w:pPr>
        <w:autoSpaceDN w:val="0"/>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1）要求乙方无条件按甲方要求恢复出租房屋和设施原状，乙方应按照甲方的要求恢复原状或者保留，若甲方告知后，乙方在三天内仍未办理或未书面答复的，甲方可另行聘请人员拆除或恢复，期间发生的一切费用由乙方承担，甲方有权从履约保证金中直接扣除，不足部分由乙方负责赔偿。</w:t>
      </w:r>
    </w:p>
    <w:p>
      <w:pPr>
        <w:autoSpaceDN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（2）要求乙方无条件按甲方要求保留装修后的出租房屋和设施现状。</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八</w:t>
      </w:r>
      <w:r>
        <w:rPr>
          <w:rFonts w:ascii="仿宋" w:hAnsi="仿宋" w:eastAsia="仿宋"/>
          <w:b/>
          <w:sz w:val="24"/>
          <w:szCs w:val="24"/>
        </w:rPr>
        <w:t>条 租赁物的转租</w:t>
      </w:r>
    </w:p>
    <w:p>
      <w:pPr>
        <w:autoSpaceDN w:val="0"/>
        <w:snapToGrid w:val="0"/>
        <w:spacing w:line="400" w:lineRule="exact"/>
        <w:ind w:firstLine="480" w:firstLineChars="200"/>
        <w:rPr>
          <w:rFonts w:ascii="仿宋" w:hAnsi="仿宋" w:eastAsia="仿宋" w:cs="宋体"/>
          <w:color w:val="0000FF"/>
          <w:sz w:val="24"/>
          <w:szCs w:val="24"/>
        </w:rPr>
      </w:pPr>
      <w:r>
        <w:rPr>
          <w:rFonts w:hint="eastAsia" w:ascii="仿宋" w:hAnsi="仿宋" w:eastAsia="仿宋"/>
          <w:sz w:val="24"/>
          <w:szCs w:val="24"/>
          <w:lang w:val="en-US" w:eastAsia="zh-CN"/>
        </w:rPr>
        <w:t>不允许</w:t>
      </w:r>
      <w:r>
        <w:rPr>
          <w:rFonts w:hint="eastAsia" w:ascii="仿宋" w:hAnsi="仿宋" w:eastAsia="仿宋"/>
          <w:sz w:val="24"/>
          <w:szCs w:val="24"/>
        </w:rPr>
        <w:t>租赁物的转租。</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rPr>
        <w:t>九</w:t>
      </w:r>
      <w:r>
        <w:rPr>
          <w:rFonts w:ascii="仿宋" w:hAnsi="仿宋" w:eastAsia="仿宋"/>
          <w:b/>
          <w:sz w:val="24"/>
          <w:szCs w:val="24"/>
        </w:rPr>
        <w:t xml:space="preserve">条 </w:t>
      </w:r>
      <w:r>
        <w:rPr>
          <w:rFonts w:hint="eastAsia" w:ascii="仿宋" w:hAnsi="仿宋" w:eastAsia="仿宋"/>
          <w:b/>
          <w:sz w:val="24"/>
          <w:szCs w:val="24"/>
        </w:rPr>
        <w:t>违约责任</w:t>
      </w:r>
    </w:p>
    <w:p>
      <w:pPr>
        <w:autoSpaceDN w:val="0"/>
        <w:snapToGrid w:val="0"/>
        <w:spacing w:line="400" w:lineRule="exact"/>
        <w:ind w:firstLine="480" w:firstLineChars="200"/>
        <w:rPr>
          <w:rFonts w:ascii="仿宋" w:hAnsi="仿宋" w:eastAsia="仿宋"/>
          <w:bCs/>
          <w:sz w:val="24"/>
          <w:szCs w:val="24"/>
        </w:rPr>
      </w:pPr>
      <w:r>
        <w:rPr>
          <w:rFonts w:hint="eastAsia" w:ascii="仿宋" w:hAnsi="仿宋" w:eastAsia="仿宋"/>
          <w:sz w:val="24"/>
          <w:szCs w:val="24"/>
        </w:rPr>
        <w:t xml:space="preserve">9.1 </w:t>
      </w:r>
      <w:r>
        <w:rPr>
          <w:rFonts w:ascii="仿宋" w:hAnsi="仿宋" w:eastAsia="仿宋"/>
          <w:sz w:val="24"/>
          <w:szCs w:val="24"/>
        </w:rPr>
        <w:t>在租赁期内，若遇乙方欠交租金或</w:t>
      </w:r>
      <w:r>
        <w:rPr>
          <w:rFonts w:hint="eastAsia" w:ascii="仿宋" w:hAnsi="仿宋" w:eastAsia="仿宋"/>
          <w:sz w:val="24"/>
          <w:szCs w:val="24"/>
        </w:rPr>
        <w:t>水电</w:t>
      </w:r>
      <w:r>
        <w:rPr>
          <w:rFonts w:ascii="仿宋" w:hAnsi="仿宋" w:eastAsia="仿宋"/>
          <w:sz w:val="24"/>
          <w:szCs w:val="24"/>
        </w:rPr>
        <w:t>费</w:t>
      </w:r>
      <w:r>
        <w:rPr>
          <w:rFonts w:hint="eastAsia" w:ascii="仿宋" w:hAnsi="仿宋" w:eastAsia="仿宋"/>
          <w:sz w:val="24"/>
          <w:szCs w:val="24"/>
        </w:rPr>
        <w:t>累计超过30日历天的</w:t>
      </w:r>
      <w:r>
        <w:rPr>
          <w:rFonts w:ascii="仿宋" w:hAnsi="仿宋" w:eastAsia="仿宋"/>
          <w:sz w:val="24"/>
          <w:szCs w:val="24"/>
        </w:rPr>
        <w:t>，</w:t>
      </w:r>
      <w:r>
        <w:rPr>
          <w:rFonts w:hint="eastAsia" w:ascii="仿宋" w:hAnsi="仿宋" w:eastAsia="仿宋"/>
          <w:sz w:val="24"/>
          <w:szCs w:val="24"/>
        </w:rPr>
        <w:t>甲方有权单方无条件解除本合同，且</w:t>
      </w:r>
      <w:r>
        <w:rPr>
          <w:rFonts w:ascii="仿宋" w:hAnsi="仿宋" w:eastAsia="仿宋"/>
          <w:sz w:val="24"/>
          <w:szCs w:val="24"/>
        </w:rPr>
        <w:t>甲方在书面通知乙方交纳欠款之日起五日内，乙方未支付有关款项，甲方有权</w:t>
      </w:r>
      <w:r>
        <w:rPr>
          <w:rFonts w:hint="eastAsia" w:ascii="仿宋" w:hAnsi="仿宋" w:eastAsia="仿宋"/>
          <w:sz w:val="24"/>
          <w:szCs w:val="24"/>
        </w:rPr>
        <w:t>停止</w:t>
      </w:r>
      <w:r>
        <w:rPr>
          <w:rFonts w:ascii="仿宋" w:hAnsi="仿宋" w:eastAsia="仿宋"/>
          <w:sz w:val="24"/>
          <w:szCs w:val="24"/>
        </w:rPr>
        <w:t>乙方使用租赁物内的有关设施，由此造成的一切损失由乙方全部承担。</w:t>
      </w:r>
    </w:p>
    <w:p>
      <w:pPr>
        <w:autoSpaceDN w:val="0"/>
        <w:snapToGrid w:val="0"/>
        <w:spacing w:line="400" w:lineRule="exact"/>
        <w:ind w:firstLine="480" w:firstLineChars="200"/>
        <w:rPr>
          <w:rFonts w:ascii="仿宋" w:hAnsi="仿宋" w:eastAsia="仿宋"/>
          <w:bCs/>
          <w:sz w:val="24"/>
          <w:szCs w:val="24"/>
        </w:rPr>
      </w:pPr>
      <w:r>
        <w:rPr>
          <w:rFonts w:hint="eastAsia" w:ascii="仿宋" w:hAnsi="仿宋" w:eastAsia="仿宋"/>
          <w:bCs/>
          <w:sz w:val="24"/>
          <w:szCs w:val="24"/>
        </w:rPr>
        <w:t>9.2 租赁期内，乙方有下列行为之一的，甲方有权无条件解除合同，收回该房屋，乙方应按照合同年租金的50%向甲方支付违约金，履约保证金不予退还。若违约金不足以弥补甲方损失的，乙方应继续赔偿甲方全部损失。</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（1）未经甲方书面同意，将房屋转租、转借给他人使用的；</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（2）未经甲方书面同意，拆除、变动房屋结构或损坏房屋；</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（3）改变本合同约定的租赁用途或利用该房屋进行违法活动的；</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（4）因政府规划调整、修改，需提前终止合同收回房屋的，甲方提前一个月通知乙方，甲方通知后乙方未按期退房；</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（5）乙方拖欠租金</w:t>
      </w:r>
      <w:r>
        <w:rPr>
          <w:rFonts w:ascii="仿宋" w:hAnsi="仿宋" w:eastAsia="仿宋"/>
          <w:sz w:val="24"/>
          <w:szCs w:val="24"/>
        </w:rPr>
        <w:t>或</w:t>
      </w:r>
      <w:r>
        <w:rPr>
          <w:rFonts w:hint="eastAsia" w:ascii="仿宋" w:hAnsi="仿宋" w:eastAsia="仿宋"/>
          <w:sz w:val="24"/>
          <w:szCs w:val="24"/>
        </w:rPr>
        <w:t>水电</w:t>
      </w:r>
      <w:r>
        <w:rPr>
          <w:rFonts w:ascii="仿宋" w:hAnsi="仿宋" w:eastAsia="仿宋"/>
          <w:sz w:val="24"/>
          <w:szCs w:val="24"/>
        </w:rPr>
        <w:t>费</w:t>
      </w:r>
      <w:r>
        <w:rPr>
          <w:rFonts w:hint="eastAsia" w:ascii="仿宋" w:hAnsi="仿宋" w:eastAsia="仿宋"/>
          <w:bCs/>
          <w:sz w:val="24"/>
          <w:szCs w:val="24"/>
        </w:rPr>
        <w:t>累计超过30日历天的；</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bCs/>
          <w:sz w:val="24"/>
          <w:szCs w:val="24"/>
        </w:rPr>
        <w:t>（6）乙方未办理工商税务登记开展经营或进行非法经营活动的。</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9.3 未经甲方书面同意，乙方不得提前终止本合同。</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如乙方确需提前解约，须提前 2 个月书面通知甲方，且履行完毕以下手续，方可提前解约：</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（1）向甲方交回租赁物；</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（2）交清承租期的租金及其它因本合同所产生的费用；</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（3）应于本合同提前终止前一日或之前向甲方支付相等于当月租金3倍的款项作为赔偿，且履约保证金不予退还乙方。</w:t>
      </w:r>
    </w:p>
    <w:p>
      <w:pPr>
        <w:pStyle w:val="2"/>
        <w:spacing w:line="400" w:lineRule="exact"/>
        <w:ind w:left="0" w:leftChars="0" w:right="0" w:rightChars="0" w:firstLine="480" w:firstLineChars="200"/>
        <w:jc w:val="both"/>
        <w:rPr>
          <w:rFonts w:ascii="仿宋" w:hAnsi="仿宋" w:eastAsia="仿宋"/>
          <w:bCs/>
          <w:sz w:val="24"/>
          <w:szCs w:val="24"/>
        </w:rPr>
      </w:pPr>
      <w:r>
        <w:rPr>
          <w:rFonts w:hint="eastAsia" w:ascii="仿宋" w:hAnsi="仿宋" w:eastAsia="仿宋"/>
          <w:sz w:val="24"/>
          <w:szCs w:val="24"/>
        </w:rPr>
        <w:t>9.4</w:t>
      </w:r>
      <w:r>
        <w:rPr>
          <w:rFonts w:ascii="仿宋" w:hAnsi="仿宋" w:eastAsia="仿宋"/>
          <w:sz w:val="24"/>
          <w:szCs w:val="24"/>
        </w:rPr>
        <w:t>乙方在租赁期满或合同提前终止时，应于租赁期满之日或提前终止之日将租赁物清扫干净，搬迁完毕，并将租赁物交还给甲方。如乙方归还租赁物时不清理杂物，则甲方对清理该杂物所产生的费用由乙方负责</w:t>
      </w:r>
      <w:r>
        <w:rPr>
          <w:rFonts w:hint="eastAsia" w:ascii="仿宋" w:hAnsi="仿宋" w:eastAsia="仿宋"/>
          <w:sz w:val="24"/>
          <w:szCs w:val="24"/>
        </w:rPr>
        <w:t>承担，甲方有权从履约保证金中直接扣除。</w:t>
      </w:r>
    </w:p>
    <w:p>
      <w:pPr>
        <w:autoSpaceDN w:val="0"/>
        <w:snapToGrid w:val="0"/>
        <w:spacing w:line="400" w:lineRule="exact"/>
        <w:ind w:firstLine="482" w:firstLineChars="200"/>
        <w:rPr>
          <w:rFonts w:ascii="仿宋" w:hAnsi="仿宋" w:eastAsia="仿宋"/>
          <w:b/>
          <w:sz w:val="24"/>
          <w:szCs w:val="24"/>
        </w:rPr>
      </w:pPr>
      <w:r>
        <w:rPr>
          <w:rFonts w:ascii="仿宋" w:hAnsi="仿宋" w:eastAsia="仿宋"/>
          <w:b/>
          <w:sz w:val="24"/>
          <w:szCs w:val="24"/>
        </w:rPr>
        <w:t>第十条 免责条款</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0</w:t>
      </w:r>
      <w:r>
        <w:rPr>
          <w:rFonts w:ascii="仿宋" w:hAnsi="仿宋" w:eastAsia="仿宋"/>
          <w:sz w:val="24"/>
          <w:szCs w:val="24"/>
        </w:rPr>
        <w:t>.1 若因政府有关租赁行为的法律法规的修改或</w:t>
      </w:r>
      <w:r>
        <w:rPr>
          <w:rFonts w:hint="eastAsia" w:ascii="仿宋" w:hAnsi="仿宋" w:eastAsia="仿宋"/>
          <w:sz w:val="24"/>
          <w:szCs w:val="24"/>
        </w:rPr>
        <w:t>政策因素</w:t>
      </w:r>
      <w:r>
        <w:rPr>
          <w:rFonts w:ascii="仿宋" w:hAnsi="仿宋" w:eastAsia="仿宋"/>
          <w:sz w:val="24"/>
          <w:szCs w:val="24"/>
        </w:rPr>
        <w:t>导致甲方无法继续履行本合同时，将按本条第2款执行。</w:t>
      </w:r>
    </w:p>
    <w:p>
      <w:pPr>
        <w:autoSpaceDN w:val="0"/>
        <w:snapToGrid w:val="0"/>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0</w:t>
      </w:r>
      <w:r>
        <w:rPr>
          <w:rFonts w:ascii="仿宋" w:hAnsi="仿宋" w:eastAsia="仿宋"/>
          <w:sz w:val="24"/>
          <w:szCs w:val="24"/>
        </w:rPr>
        <w:t>.2 凡因发生严重自然灾害、战争</w:t>
      </w:r>
      <w:r>
        <w:rPr>
          <w:rFonts w:hint="eastAsia" w:ascii="仿宋" w:hAnsi="仿宋" w:eastAsia="仿宋"/>
          <w:sz w:val="24"/>
          <w:szCs w:val="24"/>
        </w:rPr>
        <w:t>或其他不可抗力导致本合同无法继续履行的，不能视为甲、乙双方违约。因为国家法律法规、政策的变化或甲、乙方上级主管部门的要求，导致本合同无法继续履行的，不能视为甲、乙双方违约，并且本合同解除。因此种</w:t>
      </w:r>
      <w:r>
        <w:rPr>
          <w:rFonts w:ascii="仿宋" w:hAnsi="仿宋" w:eastAsia="仿宋"/>
          <w:sz w:val="24"/>
          <w:szCs w:val="24"/>
        </w:rPr>
        <w:t>情形解除合同的，应在解除合同时，甲方退回乙方已经支付但未使用期间的租金、物管费及</w:t>
      </w:r>
      <w:r>
        <w:rPr>
          <w:rFonts w:hint="eastAsia" w:ascii="仿宋" w:hAnsi="仿宋" w:eastAsia="仿宋"/>
          <w:sz w:val="24"/>
          <w:szCs w:val="24"/>
        </w:rPr>
        <w:t>履约</w:t>
      </w:r>
      <w:r>
        <w:rPr>
          <w:rFonts w:ascii="仿宋" w:hAnsi="仿宋" w:eastAsia="仿宋"/>
          <w:sz w:val="24"/>
          <w:szCs w:val="24"/>
        </w:rPr>
        <w:t>保证金。遇有上述不可抗力的一方应立即用</w:t>
      </w:r>
      <w:r>
        <w:rPr>
          <w:rFonts w:hint="eastAsia" w:ascii="仿宋" w:hAnsi="仿宋" w:eastAsia="仿宋"/>
          <w:sz w:val="24"/>
          <w:szCs w:val="24"/>
        </w:rPr>
        <w:t>快</w:t>
      </w:r>
      <w:r>
        <w:rPr>
          <w:rFonts w:ascii="仿宋" w:hAnsi="仿宋" w:eastAsia="仿宋"/>
          <w:sz w:val="24"/>
          <w:szCs w:val="24"/>
        </w:rPr>
        <w:t>递或传真通知对方，并提供不可抗力</w:t>
      </w:r>
      <w:r>
        <w:rPr>
          <w:rFonts w:hint="eastAsia" w:ascii="仿宋" w:hAnsi="仿宋" w:eastAsia="仿宋"/>
          <w:sz w:val="24"/>
          <w:szCs w:val="24"/>
        </w:rPr>
        <w:t>情形</w:t>
      </w:r>
      <w:r>
        <w:rPr>
          <w:rFonts w:ascii="仿宋" w:hAnsi="仿宋" w:eastAsia="仿宋"/>
          <w:sz w:val="24"/>
          <w:szCs w:val="24"/>
        </w:rPr>
        <w:t>的</w:t>
      </w:r>
      <w:r>
        <w:rPr>
          <w:rFonts w:hint="eastAsia" w:ascii="仿宋" w:hAnsi="仿宋" w:eastAsia="仿宋"/>
          <w:sz w:val="24"/>
          <w:szCs w:val="24"/>
        </w:rPr>
        <w:t>书面说明</w:t>
      </w:r>
      <w:r>
        <w:rPr>
          <w:rFonts w:ascii="仿宋" w:hAnsi="仿宋" w:eastAsia="仿宋"/>
          <w:sz w:val="24"/>
          <w:szCs w:val="24"/>
        </w:rPr>
        <w:t>。</w:t>
      </w:r>
    </w:p>
    <w:p>
      <w:pPr>
        <w:autoSpaceDN w:val="0"/>
        <w:snapToGrid w:val="0"/>
        <w:spacing w:line="400" w:lineRule="exact"/>
        <w:ind w:firstLine="482" w:firstLineChars="200"/>
        <w:rPr>
          <w:rFonts w:ascii="仿宋" w:hAnsi="仿宋" w:eastAsia="仿宋"/>
          <w:b/>
          <w:sz w:val="24"/>
          <w:szCs w:val="24"/>
        </w:rPr>
      </w:pPr>
      <w:r>
        <w:rPr>
          <w:rFonts w:hint="eastAsia" w:ascii="仿宋" w:hAnsi="仿宋" w:eastAsia="仿宋"/>
          <w:b/>
          <w:sz w:val="24"/>
          <w:szCs w:val="24"/>
        </w:rPr>
        <w:t>第十一条 其他</w:t>
      </w:r>
    </w:p>
    <w:p>
      <w:pPr>
        <w:autoSpaceDN w:val="0"/>
        <w:snapToGrid w:val="0"/>
        <w:spacing w:line="400" w:lineRule="exact"/>
        <w:ind w:firstLine="480" w:firstLineChars="200"/>
      </w:pPr>
      <w:r>
        <w:rPr>
          <w:rFonts w:hint="eastAsia" w:ascii="仿宋" w:hAnsi="仿宋" w:eastAsia="仿宋"/>
          <w:sz w:val="24"/>
          <w:szCs w:val="24"/>
        </w:rPr>
        <w:t xml:space="preserve">11.1 </w:t>
      </w:r>
      <w:r>
        <w:rPr>
          <w:rFonts w:ascii="仿宋" w:hAnsi="仿宋" w:eastAsia="仿宋"/>
          <w:sz w:val="24"/>
          <w:szCs w:val="24"/>
        </w:rPr>
        <w:t>本合同经双方签字盖章，并收到乙方支付的</w:t>
      </w:r>
      <w:r>
        <w:rPr>
          <w:rFonts w:hint="eastAsia" w:ascii="仿宋" w:hAnsi="仿宋" w:eastAsia="仿宋"/>
          <w:sz w:val="24"/>
          <w:szCs w:val="24"/>
        </w:rPr>
        <w:t>履约保证金及第一期租赁费</w:t>
      </w:r>
      <w:r>
        <w:rPr>
          <w:rFonts w:ascii="仿宋" w:hAnsi="仿宋" w:eastAsia="仿宋"/>
          <w:sz w:val="24"/>
          <w:szCs w:val="24"/>
        </w:rPr>
        <w:t>款项后生效。</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11.2</w:t>
      </w:r>
      <w:r>
        <w:rPr>
          <w:rFonts w:ascii="仿宋" w:hAnsi="仿宋" w:eastAsia="仿宋"/>
          <w:sz w:val="24"/>
          <w:szCs w:val="24"/>
        </w:rPr>
        <w:t>本合同未尽事宜，经双方协商一致后，可另行</w:t>
      </w:r>
      <w:r>
        <w:rPr>
          <w:rFonts w:hint="eastAsia" w:ascii="仿宋" w:hAnsi="仿宋" w:eastAsia="仿宋"/>
          <w:sz w:val="24"/>
          <w:szCs w:val="24"/>
        </w:rPr>
        <w:t>签订</w:t>
      </w:r>
      <w:r>
        <w:rPr>
          <w:rFonts w:ascii="仿宋" w:hAnsi="仿宋" w:eastAsia="仿宋"/>
          <w:sz w:val="24"/>
          <w:szCs w:val="24"/>
        </w:rPr>
        <w:t>补充协议</w:t>
      </w:r>
      <w:r>
        <w:rPr>
          <w:rFonts w:hint="eastAsia" w:ascii="仿宋" w:hAnsi="仿宋" w:eastAsia="仿宋"/>
          <w:sz w:val="24"/>
          <w:szCs w:val="24"/>
        </w:rPr>
        <w:t>，与本合同具有同等法律效力，补充协议与本合同不一致的，以补充协议为准。</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11.3</w:t>
      </w:r>
      <w:r>
        <w:rPr>
          <w:rFonts w:ascii="仿宋" w:hAnsi="仿宋" w:eastAsia="仿宋"/>
          <w:sz w:val="24"/>
          <w:szCs w:val="24"/>
        </w:rPr>
        <w:t xml:space="preserve"> 本合同在履行</w:t>
      </w:r>
      <w:r>
        <w:rPr>
          <w:rFonts w:hint="eastAsia" w:ascii="仿宋" w:hAnsi="仿宋" w:eastAsia="仿宋"/>
          <w:sz w:val="24"/>
          <w:szCs w:val="24"/>
        </w:rPr>
        <w:t>过程</w:t>
      </w:r>
      <w:r>
        <w:rPr>
          <w:rFonts w:ascii="仿宋" w:hAnsi="仿宋" w:eastAsia="仿宋"/>
          <w:sz w:val="24"/>
          <w:szCs w:val="24"/>
        </w:rPr>
        <w:t>中发生</w:t>
      </w:r>
      <w:r>
        <w:rPr>
          <w:rFonts w:hint="eastAsia" w:ascii="仿宋" w:hAnsi="仿宋" w:eastAsia="仿宋"/>
          <w:sz w:val="24"/>
          <w:szCs w:val="24"/>
        </w:rPr>
        <w:t>的一切</w:t>
      </w:r>
      <w:r>
        <w:rPr>
          <w:rFonts w:ascii="仿宋" w:hAnsi="仿宋" w:eastAsia="仿宋"/>
          <w:sz w:val="24"/>
          <w:szCs w:val="24"/>
        </w:rPr>
        <w:t>争议，双方</w:t>
      </w:r>
      <w:r>
        <w:rPr>
          <w:rFonts w:hint="eastAsia" w:ascii="仿宋" w:hAnsi="仿宋" w:eastAsia="仿宋"/>
          <w:sz w:val="24"/>
          <w:szCs w:val="24"/>
        </w:rPr>
        <w:t>应首先友好</w:t>
      </w:r>
      <w:r>
        <w:rPr>
          <w:rFonts w:ascii="仿宋" w:hAnsi="仿宋" w:eastAsia="仿宋"/>
          <w:sz w:val="24"/>
          <w:szCs w:val="24"/>
        </w:rPr>
        <w:t>协商解决，协商不成</w:t>
      </w:r>
      <w:r>
        <w:rPr>
          <w:rFonts w:hint="eastAsia" w:ascii="仿宋" w:hAnsi="仿宋" w:eastAsia="仿宋"/>
          <w:sz w:val="24"/>
          <w:szCs w:val="24"/>
        </w:rPr>
        <w:t>的</w:t>
      </w:r>
      <w:r>
        <w:rPr>
          <w:rFonts w:ascii="仿宋" w:hAnsi="仿宋" w:eastAsia="仿宋"/>
          <w:sz w:val="24"/>
          <w:szCs w:val="24"/>
        </w:rPr>
        <w:t>，</w:t>
      </w:r>
      <w:r>
        <w:rPr>
          <w:rFonts w:hint="eastAsia" w:ascii="仿宋" w:hAnsi="仿宋" w:eastAsia="仿宋"/>
          <w:sz w:val="24"/>
          <w:szCs w:val="24"/>
        </w:rPr>
        <w:t>双方均应提交甲方所在地人民法院起诉。</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11.4 乙方承诺在房屋内开展的一切活动符合国家法律法规要求，由此与第三方产生的一切经济法律责任与甲方无关。</w:t>
      </w:r>
    </w:p>
    <w:p>
      <w:pPr>
        <w:autoSpaceDN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11.5 </w:t>
      </w:r>
      <w:r>
        <w:rPr>
          <w:rFonts w:ascii="仿宋" w:hAnsi="仿宋" w:eastAsia="仿宋"/>
          <w:sz w:val="24"/>
          <w:szCs w:val="24"/>
        </w:rPr>
        <w:t>根据本合同需要发出的全部通知以及甲方与乙方的文件往来及与本合同有关的通知和要求等，应以书面形式进行；</w:t>
      </w:r>
      <w:r>
        <w:rPr>
          <w:rFonts w:hint="eastAsia" w:ascii="仿宋" w:hAnsi="仿宋" w:eastAsia="仿宋"/>
          <w:sz w:val="24"/>
          <w:szCs w:val="24"/>
        </w:rPr>
        <w:t>任意一方采用EMS邮政快递</w:t>
      </w:r>
      <w:r>
        <w:rPr>
          <w:rFonts w:ascii="仿宋" w:hAnsi="仿宋" w:eastAsia="仿宋"/>
          <w:sz w:val="24"/>
          <w:szCs w:val="24"/>
        </w:rPr>
        <w:t>以本合同第一页所述的地址并以对方为收件人付邮10日后或</w:t>
      </w:r>
      <w:r>
        <w:rPr>
          <w:rFonts w:hint="eastAsia" w:ascii="仿宋" w:hAnsi="仿宋" w:eastAsia="仿宋"/>
          <w:sz w:val="24"/>
          <w:szCs w:val="24"/>
        </w:rPr>
        <w:t>派</w:t>
      </w:r>
      <w:r>
        <w:rPr>
          <w:rFonts w:ascii="仿宋" w:hAnsi="仿宋" w:eastAsia="仿宋"/>
          <w:sz w:val="24"/>
          <w:szCs w:val="24"/>
        </w:rPr>
        <w:t>专人送至前述地址</w:t>
      </w:r>
      <w:r>
        <w:rPr>
          <w:rFonts w:hint="eastAsia" w:ascii="仿宋" w:hAnsi="仿宋" w:eastAsia="仿宋"/>
          <w:sz w:val="24"/>
          <w:szCs w:val="24"/>
        </w:rPr>
        <w:t>并由对方法定代表人签收后</w:t>
      </w:r>
      <w:r>
        <w:rPr>
          <w:rFonts w:ascii="仿宋" w:hAnsi="仿宋" w:eastAsia="仿宋"/>
          <w:sz w:val="24"/>
          <w:szCs w:val="24"/>
        </w:rPr>
        <w:t>，均视为已经送达。本合同记载的地址</w:t>
      </w:r>
      <w:r>
        <w:rPr>
          <w:rFonts w:hint="eastAsia" w:ascii="仿宋" w:hAnsi="仿宋" w:eastAsia="仿宋"/>
          <w:sz w:val="24"/>
          <w:szCs w:val="24"/>
        </w:rPr>
        <w:t>、</w:t>
      </w:r>
      <w:r>
        <w:rPr>
          <w:rFonts w:ascii="仿宋" w:hAnsi="仿宋" w:eastAsia="仿宋"/>
          <w:sz w:val="24"/>
          <w:szCs w:val="24"/>
        </w:rPr>
        <w:t>联系人及联系方式如有变</w:t>
      </w:r>
      <w:r>
        <w:rPr>
          <w:rFonts w:hint="eastAsia" w:ascii="仿宋" w:hAnsi="仿宋" w:eastAsia="仿宋"/>
          <w:sz w:val="24"/>
          <w:szCs w:val="24"/>
        </w:rPr>
        <w:t>更，</w:t>
      </w:r>
      <w:r>
        <w:rPr>
          <w:rFonts w:ascii="仿宋" w:hAnsi="仿宋" w:eastAsia="仿宋"/>
          <w:sz w:val="24"/>
          <w:szCs w:val="24"/>
        </w:rPr>
        <w:t>应在</w:t>
      </w:r>
      <w:r>
        <w:rPr>
          <w:rFonts w:hint="eastAsia" w:ascii="仿宋" w:hAnsi="仿宋" w:eastAsia="仿宋"/>
          <w:sz w:val="24"/>
          <w:szCs w:val="24"/>
        </w:rPr>
        <w:t>3日内书面通知另一方，否则，原记载内容仍视为有效。</w:t>
      </w:r>
    </w:p>
    <w:p>
      <w:pPr>
        <w:autoSpaceDN w:val="0"/>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11.6 </w:t>
      </w:r>
      <w:r>
        <w:rPr>
          <w:rFonts w:ascii="仿宋" w:hAnsi="仿宋" w:eastAsia="仿宋"/>
          <w:sz w:val="24"/>
          <w:szCs w:val="24"/>
        </w:rPr>
        <w:t>本合同一式</w:t>
      </w:r>
      <w:r>
        <w:rPr>
          <w:rFonts w:hint="eastAsia" w:ascii="仿宋" w:hAnsi="仿宋" w:eastAsia="仿宋"/>
          <w:sz w:val="24"/>
          <w:szCs w:val="24"/>
        </w:rPr>
        <w:t>肆</w:t>
      </w:r>
      <w:r>
        <w:rPr>
          <w:rFonts w:ascii="仿宋" w:hAnsi="仿宋" w:eastAsia="仿宋"/>
          <w:sz w:val="24"/>
          <w:szCs w:val="24"/>
        </w:rPr>
        <w:t>份，甲方</w:t>
      </w:r>
      <w:r>
        <w:rPr>
          <w:rFonts w:hint="eastAsia" w:ascii="仿宋" w:hAnsi="仿宋" w:eastAsia="仿宋"/>
          <w:sz w:val="24"/>
          <w:szCs w:val="24"/>
        </w:rPr>
        <w:t>两</w:t>
      </w:r>
      <w:r>
        <w:rPr>
          <w:rFonts w:ascii="仿宋" w:hAnsi="仿宋" w:eastAsia="仿宋"/>
          <w:sz w:val="24"/>
          <w:szCs w:val="24"/>
        </w:rPr>
        <w:t>份，</w:t>
      </w:r>
      <w:r>
        <w:rPr>
          <w:rFonts w:hint="eastAsia" w:ascii="仿宋" w:hAnsi="仿宋" w:eastAsia="仿宋"/>
          <w:sz w:val="24"/>
          <w:szCs w:val="24"/>
        </w:rPr>
        <w:t>乙</w:t>
      </w:r>
      <w:r>
        <w:rPr>
          <w:rFonts w:ascii="仿宋" w:hAnsi="仿宋" w:eastAsia="仿宋"/>
          <w:sz w:val="24"/>
          <w:szCs w:val="24"/>
        </w:rPr>
        <w:t>方</w:t>
      </w:r>
      <w:r>
        <w:rPr>
          <w:rFonts w:hint="eastAsia" w:ascii="仿宋" w:hAnsi="仿宋" w:eastAsia="仿宋"/>
          <w:sz w:val="24"/>
          <w:szCs w:val="24"/>
        </w:rPr>
        <w:t>两</w:t>
      </w:r>
      <w:r>
        <w:rPr>
          <w:rFonts w:ascii="仿宋" w:hAnsi="仿宋" w:eastAsia="仿宋"/>
          <w:sz w:val="24"/>
          <w:szCs w:val="24"/>
        </w:rPr>
        <w:t>份</w:t>
      </w:r>
      <w:r>
        <w:rPr>
          <w:rFonts w:hint="eastAsia" w:ascii="仿宋" w:hAnsi="仿宋" w:eastAsia="仿宋"/>
          <w:sz w:val="24"/>
          <w:szCs w:val="24"/>
        </w:rPr>
        <w:t>，具有同等法律效力</w:t>
      </w:r>
      <w:r>
        <w:rPr>
          <w:rFonts w:ascii="仿宋" w:hAnsi="仿宋" w:eastAsia="仿宋"/>
          <w:sz w:val="24"/>
          <w:szCs w:val="24"/>
        </w:rPr>
        <w:t>。</w:t>
      </w:r>
    </w:p>
    <w:p>
      <w:pPr>
        <w:pStyle w:val="2"/>
        <w:spacing w:line="400" w:lineRule="exact"/>
        <w:ind w:left="96" w:right="96"/>
        <w:rPr>
          <w:rFonts w:ascii="仿宋" w:hAnsi="仿宋" w:eastAsia="仿宋"/>
          <w:sz w:val="24"/>
          <w:szCs w:val="24"/>
        </w:rPr>
      </w:pPr>
    </w:p>
    <w:p>
      <w:pPr>
        <w:autoSpaceDN w:val="0"/>
        <w:snapToGrid w:val="0"/>
        <w:spacing w:line="400" w:lineRule="exact"/>
        <w:rPr>
          <w:rFonts w:ascii="仿宋" w:hAnsi="仿宋" w:eastAsia="仿宋"/>
          <w:w w:val="90"/>
          <w:sz w:val="24"/>
          <w:szCs w:val="24"/>
        </w:rPr>
      </w:pPr>
      <w:r>
        <w:rPr>
          <w:rFonts w:ascii="仿宋" w:hAnsi="仿宋" w:eastAsia="仿宋"/>
          <w:sz w:val="24"/>
          <w:szCs w:val="24"/>
        </w:rPr>
        <w:t>甲方（</w:t>
      </w:r>
      <w:r>
        <w:rPr>
          <w:rFonts w:hint="eastAsia" w:ascii="仿宋" w:hAnsi="仿宋" w:eastAsia="仿宋"/>
          <w:sz w:val="24"/>
          <w:szCs w:val="24"/>
        </w:rPr>
        <w:t>盖</w:t>
      </w:r>
      <w:r>
        <w:rPr>
          <w:rFonts w:ascii="仿宋" w:hAnsi="仿宋" w:eastAsia="仿宋"/>
          <w:sz w:val="24"/>
          <w:szCs w:val="24"/>
        </w:rPr>
        <w:t>章）：</w:t>
      </w:r>
    </w:p>
    <w:p>
      <w:pPr>
        <w:autoSpaceDN w:val="0"/>
        <w:snapToGrid w:val="0"/>
        <w:spacing w:line="400" w:lineRule="exact"/>
        <w:rPr>
          <w:rFonts w:ascii="仿宋" w:hAnsi="仿宋" w:eastAsia="仿宋"/>
          <w:sz w:val="24"/>
          <w:szCs w:val="24"/>
        </w:rPr>
      </w:pPr>
      <w:r>
        <w:rPr>
          <w:rFonts w:hint="eastAsia" w:ascii="仿宋" w:hAnsi="仿宋" w:eastAsia="仿宋"/>
          <w:sz w:val="24"/>
          <w:szCs w:val="24"/>
        </w:rPr>
        <w:t>法定代表人或其委托代理人</w:t>
      </w:r>
      <w:r>
        <w:rPr>
          <w:rFonts w:ascii="仿宋" w:hAnsi="仿宋" w:eastAsia="仿宋"/>
          <w:sz w:val="24"/>
          <w:szCs w:val="24"/>
        </w:rPr>
        <w:t>（签字）：</w:t>
      </w:r>
    </w:p>
    <w:p>
      <w:pPr>
        <w:pStyle w:val="2"/>
        <w:spacing w:line="400" w:lineRule="exact"/>
        <w:ind w:left="0" w:leftChars="0" w:right="96"/>
        <w:jc w:val="both"/>
        <w:rPr>
          <w:rFonts w:ascii="仿宋" w:hAnsi="仿宋" w:eastAsia="仿宋"/>
          <w:sz w:val="24"/>
          <w:szCs w:val="24"/>
        </w:rPr>
      </w:pPr>
      <w:r>
        <w:rPr>
          <w:rFonts w:hint="eastAsia" w:ascii="仿宋" w:hAnsi="仿宋" w:eastAsia="仿宋"/>
          <w:kern w:val="2"/>
          <w:sz w:val="24"/>
          <w:szCs w:val="24"/>
        </w:rPr>
        <w:t xml:space="preserve">联系人：           </w:t>
      </w:r>
      <w:r>
        <w:rPr>
          <w:rFonts w:hint="eastAsia" w:ascii="仿宋" w:hAnsi="仿宋" w:eastAsia="仿宋"/>
          <w:sz w:val="24"/>
          <w:szCs w:val="24"/>
        </w:rPr>
        <w:t>联系电话：</w:t>
      </w:r>
    </w:p>
    <w:p>
      <w:pPr>
        <w:pStyle w:val="2"/>
        <w:spacing w:line="400" w:lineRule="exact"/>
        <w:ind w:left="96" w:right="96"/>
      </w:pPr>
    </w:p>
    <w:p>
      <w:pPr>
        <w:autoSpaceDN w:val="0"/>
        <w:snapToGrid w:val="0"/>
        <w:spacing w:line="400" w:lineRule="exact"/>
        <w:rPr>
          <w:rFonts w:ascii="仿宋" w:hAnsi="仿宋" w:eastAsia="仿宋"/>
          <w:sz w:val="24"/>
          <w:szCs w:val="24"/>
        </w:rPr>
      </w:pPr>
      <w:r>
        <w:rPr>
          <w:rFonts w:ascii="仿宋" w:hAnsi="仿宋" w:eastAsia="仿宋"/>
          <w:sz w:val="24"/>
          <w:szCs w:val="24"/>
        </w:rPr>
        <w:t>乙方（</w:t>
      </w:r>
      <w:r>
        <w:rPr>
          <w:rFonts w:hint="eastAsia" w:ascii="仿宋" w:hAnsi="仿宋" w:eastAsia="仿宋"/>
          <w:sz w:val="24"/>
          <w:szCs w:val="24"/>
        </w:rPr>
        <w:t>盖</w:t>
      </w:r>
      <w:r>
        <w:rPr>
          <w:rFonts w:ascii="仿宋" w:hAnsi="仿宋" w:eastAsia="仿宋"/>
          <w:sz w:val="24"/>
          <w:szCs w:val="24"/>
        </w:rPr>
        <w:t>章）：</w:t>
      </w:r>
    </w:p>
    <w:p>
      <w:pPr>
        <w:autoSpaceDN w:val="0"/>
        <w:snapToGrid w:val="0"/>
        <w:spacing w:line="400" w:lineRule="exact"/>
        <w:jc w:val="left"/>
        <w:rPr>
          <w:rFonts w:ascii="仿宋" w:hAnsi="仿宋" w:eastAsia="仿宋"/>
          <w:sz w:val="24"/>
          <w:szCs w:val="24"/>
        </w:rPr>
      </w:pPr>
      <w:r>
        <w:rPr>
          <w:rFonts w:hint="eastAsia" w:ascii="仿宋" w:hAnsi="仿宋" w:eastAsia="仿宋"/>
          <w:sz w:val="24"/>
          <w:szCs w:val="24"/>
        </w:rPr>
        <w:t>法定代表人或其委托代理人</w:t>
      </w:r>
      <w:r>
        <w:rPr>
          <w:rFonts w:ascii="仿宋" w:hAnsi="仿宋" w:eastAsia="仿宋"/>
          <w:sz w:val="24"/>
          <w:szCs w:val="24"/>
        </w:rPr>
        <w:t>（签字）：</w:t>
      </w:r>
    </w:p>
    <w:p>
      <w:pPr>
        <w:pStyle w:val="2"/>
        <w:spacing w:line="400" w:lineRule="exact"/>
        <w:ind w:left="0" w:leftChars="0" w:right="96"/>
        <w:jc w:val="both"/>
        <w:rPr>
          <w:rFonts w:ascii="仿宋" w:hAnsi="仿宋" w:eastAsia="仿宋"/>
          <w:sz w:val="24"/>
          <w:szCs w:val="24"/>
        </w:rPr>
      </w:pPr>
      <w:r>
        <w:rPr>
          <w:rFonts w:hint="eastAsia" w:ascii="仿宋" w:hAnsi="仿宋" w:eastAsia="仿宋"/>
          <w:sz w:val="24"/>
          <w:szCs w:val="24"/>
        </w:rPr>
        <w:t>联系人：           联系电话：</w:t>
      </w:r>
    </w:p>
    <w:p>
      <w:pPr>
        <w:autoSpaceDN w:val="0"/>
        <w:snapToGrid w:val="0"/>
        <w:spacing w:line="400" w:lineRule="exact"/>
        <w:rPr>
          <w:rFonts w:ascii="仿宋" w:hAnsi="仿宋" w:eastAsia="仿宋"/>
          <w:sz w:val="24"/>
          <w:szCs w:val="24"/>
        </w:rPr>
      </w:pPr>
    </w:p>
    <w:p>
      <w:pPr>
        <w:autoSpaceDN w:val="0"/>
        <w:snapToGrid w:val="0"/>
        <w:spacing w:line="400" w:lineRule="exact"/>
        <w:rPr>
          <w:rFonts w:ascii="仿宋" w:hAnsi="仿宋" w:eastAsia="仿宋"/>
          <w:sz w:val="24"/>
          <w:szCs w:val="24"/>
        </w:rPr>
      </w:pPr>
      <w:r>
        <w:rPr>
          <w:rFonts w:hint="eastAsia" w:ascii="仿宋" w:hAnsi="仿宋" w:eastAsia="仿宋"/>
          <w:sz w:val="24"/>
          <w:szCs w:val="24"/>
        </w:rPr>
        <w:t>附件：1、乙方法定代表人身份证复印件（签字确认）</w:t>
      </w:r>
    </w:p>
    <w:p>
      <w:pPr>
        <w:pStyle w:val="2"/>
        <w:spacing w:line="400" w:lineRule="exact"/>
        <w:ind w:left="96" w:right="96"/>
        <w:jc w:val="both"/>
      </w:pPr>
      <w:r>
        <w:rPr>
          <w:rFonts w:hint="eastAsia" w:ascii="仿宋" w:hAnsi="仿宋" w:eastAsia="仿宋"/>
          <w:sz w:val="24"/>
          <w:szCs w:val="24"/>
        </w:rPr>
        <w:t xml:space="preserve">     2、甲乙双方确认交付清单（含水电气费底度确认）</w:t>
      </w:r>
    </w:p>
    <w:p>
      <w:pPr>
        <w:autoSpaceDN w:val="0"/>
        <w:snapToGrid w:val="0"/>
        <w:spacing w:line="400" w:lineRule="exact"/>
        <w:rPr>
          <w:rFonts w:ascii="仿宋" w:hAnsi="仿宋" w:eastAsia="仿宋"/>
          <w:sz w:val="24"/>
          <w:szCs w:val="24"/>
        </w:rPr>
      </w:pPr>
    </w:p>
    <w:p>
      <w:pPr>
        <w:autoSpaceDN w:val="0"/>
        <w:snapToGrid w:val="0"/>
        <w:spacing w:line="400" w:lineRule="exact"/>
      </w:pPr>
      <w:r>
        <w:rPr>
          <w:rFonts w:hint="eastAsia" w:ascii="仿宋" w:hAnsi="仿宋" w:eastAsia="仿宋"/>
          <w:sz w:val="24"/>
          <w:szCs w:val="24"/>
        </w:rPr>
        <w:t>签订时间：2021年</w:t>
      </w:r>
      <w:r>
        <w:rPr>
          <w:rFonts w:hint="eastAsia" w:ascii="仿宋" w:hAnsi="仿宋" w:eastAsia="仿宋"/>
          <w:sz w:val="24"/>
          <w:szCs w:val="24"/>
          <w:lang w:val="en-US" w:eastAsia="zh-CN"/>
        </w:rPr>
        <w:t xml:space="preserve"> </w:t>
      </w:r>
      <w:r>
        <w:rPr>
          <w:rFonts w:hint="eastAsia" w:ascii="仿宋" w:hAnsi="仿宋" w:eastAsia="仿宋"/>
          <w:sz w:val="24"/>
          <w:szCs w:val="24"/>
        </w:rPr>
        <w:t>月</w:t>
      </w:r>
      <w:r>
        <w:rPr>
          <w:rFonts w:hint="eastAsia" w:ascii="仿宋" w:hAnsi="仿宋" w:eastAsia="仿宋"/>
          <w:sz w:val="24"/>
          <w:szCs w:val="24"/>
          <w:lang w:val="en-US" w:eastAsia="zh-CN"/>
        </w:rPr>
        <w:t xml:space="preserve">  </w:t>
      </w:r>
      <w:r>
        <w:rPr>
          <w:rFonts w:hint="eastAsia" w:ascii="仿宋" w:hAnsi="仿宋" w:eastAsia="仿宋"/>
          <w:sz w:val="24"/>
          <w:szCs w:val="24"/>
        </w:rPr>
        <w:t>日               签订地点：雅安市雨城区</w:t>
      </w:r>
    </w:p>
    <w:p>
      <w:pPr>
        <w:rPr>
          <w:rFonts w:hint="eastAsia"/>
          <w:sz w:val="32"/>
          <w:szCs w:val="32"/>
        </w:rPr>
      </w:pPr>
    </w:p>
    <w:p>
      <w:pPr>
        <w:spacing w:before="20" w:after="20" w:line="312" w:lineRule="auto"/>
        <w:outlineLvl w:val="1"/>
        <w:rPr>
          <w:rFonts w:hint="eastAsia" w:ascii="仿宋_GB2312" w:hAnsi="仿宋_GB2312" w:eastAsia="仿宋_GB2312" w:cs="仿宋_GB2312"/>
          <w:bCs/>
          <w:color w:val="000000"/>
          <w:kern w:val="28"/>
          <w:sz w:val="32"/>
          <w:szCs w:val="32"/>
        </w:rPr>
      </w:pPr>
      <w:r>
        <w:rPr>
          <w:rFonts w:hint="eastAsia" w:ascii="仿宋_GB2312" w:hAnsi="仿宋_GB2312" w:eastAsia="仿宋_GB2312" w:cs="仿宋_GB2312"/>
          <w:bCs/>
          <w:color w:val="000000"/>
          <w:kern w:val="28"/>
          <w:sz w:val="32"/>
          <w:szCs w:val="32"/>
        </w:rPr>
        <w:t>附件4：</w:t>
      </w:r>
    </w:p>
    <w:p>
      <w:pPr>
        <w:spacing w:before="20" w:after="20" w:line="312" w:lineRule="auto"/>
        <w:jc w:val="center"/>
        <w:outlineLvl w:val="1"/>
        <w:rPr>
          <w:rFonts w:hint="eastAsia" w:ascii="黑体" w:hAnsi="黑体" w:eastAsia="黑体" w:cs="黑体"/>
          <w:bCs/>
          <w:kern w:val="0"/>
          <w:sz w:val="44"/>
          <w:szCs w:val="44"/>
          <w:u w:val="single"/>
        </w:rPr>
      </w:pPr>
      <w:r>
        <w:rPr>
          <w:rFonts w:hint="eastAsia" w:ascii="黑体" w:hAnsi="黑体" w:eastAsia="黑体" w:cs="黑体"/>
          <w:b/>
          <w:bCs/>
          <w:color w:val="000000"/>
          <w:kern w:val="28"/>
          <w:sz w:val="44"/>
          <w:szCs w:val="44"/>
        </w:rPr>
        <w:t>承诺函</w:t>
      </w:r>
    </w:p>
    <w:p>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kern w:val="0"/>
          <w:sz w:val="32"/>
          <w:szCs w:val="32"/>
          <w:u w:val="single"/>
          <w:lang w:val="en-US" w:eastAsia="zh-CN"/>
        </w:rPr>
        <w:t>四川康藏路桥有限责任公司</w:t>
      </w:r>
      <w:r>
        <w:rPr>
          <w:rFonts w:hint="eastAsia" w:ascii="仿宋_GB2312" w:hAnsi="仿宋_GB2312" w:eastAsia="仿宋_GB2312" w:cs="仿宋_GB2312"/>
          <w:color w:val="000000"/>
          <w:sz w:val="32"/>
          <w:szCs w:val="32"/>
        </w:rPr>
        <w:t>：</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我公司作为本次</w:t>
      </w:r>
      <w:r>
        <w:rPr>
          <w:rFonts w:hint="eastAsia" w:ascii="仿宋_GB2312" w:hAnsi="仿宋_GB2312" w:eastAsia="仿宋_GB2312" w:cs="仿宋_GB2312"/>
          <w:color w:val="000000"/>
          <w:sz w:val="32"/>
          <w:szCs w:val="32"/>
          <w:lang w:val="en-US" w:eastAsia="zh-CN"/>
        </w:rPr>
        <w:t>雅安市</w:t>
      </w:r>
      <w:r>
        <w:rPr>
          <w:rFonts w:hint="eastAsia" w:ascii="仿宋_GB2312" w:hAnsi="仿宋_GB2312" w:eastAsia="仿宋_GB2312" w:cs="仿宋_GB2312"/>
          <w:color w:val="000000"/>
          <w:sz w:val="32"/>
          <w:szCs w:val="32"/>
        </w:rPr>
        <w:t>雨城区沙湾路149号</w:t>
      </w:r>
      <w:r>
        <w:rPr>
          <w:rFonts w:hint="eastAsia" w:ascii="仿宋_GB2312" w:hAnsi="仿宋_GB2312" w:eastAsia="仿宋_GB2312" w:cs="仿宋_GB2312"/>
          <w:color w:val="000000"/>
          <w:sz w:val="32"/>
          <w:szCs w:val="32"/>
          <w:lang w:val="en-US" w:eastAsia="zh-CN"/>
        </w:rPr>
        <w:t>铺面租赁权</w:t>
      </w:r>
      <w:r>
        <w:rPr>
          <w:rFonts w:hint="eastAsia" w:ascii="仿宋_GB2312" w:hAnsi="仿宋_GB2312" w:eastAsia="仿宋_GB2312" w:cs="仿宋_GB2312"/>
          <w:color w:val="000000"/>
          <w:sz w:val="32"/>
          <w:szCs w:val="32"/>
        </w:rPr>
        <w:t>公开竞价的意向承租人，现郑重承诺如下：</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承租方对租赁标的进行装饰装修和改造，不得改变房屋现有建筑主体结构，同时，须遵守国家有关房屋建筑和装饰装修的规范、规定。承租方对租赁房屋进行装饰装修和改造涉及的一切费用由承租方自行承担。</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US" w:eastAsia="zh-CN"/>
        </w:rPr>
        <w:t>租赁期内，对租赁房屋水、电等所有基础设施的维修维护责任和涉及的一切费用由承租方自行负责。</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承租方使用租赁房屋需符合国家相关法律法规的规定，以及雅安市城区规划要求，须做好租赁房屋防火、防盗、安全、完整性等所有相关工作，自行承担由此造成的一切后果及经济与法律责任。</w:t>
      </w:r>
    </w:p>
    <w:p>
      <w:pPr>
        <w:spacing w:line="360" w:lineRule="auto"/>
        <w:ind w:firstLine="48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环保施工</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施工过程中做好扬尘处理和消防措施；施工周边如涉及居民小区和学校，应合理安排工序，严禁中午和夜间进行建筑作业，白天也应该采用低噪音的施工工艺和方法；</w:t>
      </w:r>
    </w:p>
    <w:p>
      <w:pPr>
        <w:spacing w:line="360" w:lineRule="auto"/>
        <w:ind w:firstLine="48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装修方面</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施工过程中不得随意损坏房屋设施。如需改变房屋的内部结构或设置对房屋结构影响的设备，需先书面申请，征得出租方书面同意、并按规定报请政府相关职能部门和有资质的设计单位审批后方能施工，相关费用全部由承租方自行负责；施工过程中如发现不明物体，应立即采取相应应急措施，保护现场，报告相关部门。</w:t>
      </w:r>
    </w:p>
    <w:p>
      <w:pPr>
        <w:spacing w:line="360" w:lineRule="auto"/>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意向承租方应承诺，租赁用途须符合国家法律法规（不得从事娱乐经营、污染等行业）；未经出租方书面同意，不得擅自改变房屋用途或将房屋转租、分租、转让、转借或通过其他形式变相变更承租人；不得将承租标的物用作任何形式的抵押；并按照房屋规定用途进行使用，若不按规定用途使用，出租方有权随时收回；租赁期限届满时，承租方在租赁期间投入的装修设施等，除可移动的设备外，未经出租方同意承租方不得拆除或搬走，上述装修或设施等所有权归出租方所有。除另有约定外，承租方已投入的装修费用等出租方不再给予任何补偿，如承租方违反本条约定出租方有权要求承租方按原状恢复或向出租方交纳恢复工程所需费用</w:t>
      </w:r>
      <w:r>
        <w:rPr>
          <w:rFonts w:hint="eastAsia" w:ascii="仿宋_GB2312" w:hAnsi="仿宋_GB2312" w:eastAsia="仿宋_GB2312" w:cs="仿宋_GB2312"/>
          <w:color w:val="000000"/>
          <w:sz w:val="32"/>
          <w:szCs w:val="32"/>
        </w:rPr>
        <w:t>。</w:t>
      </w:r>
    </w:p>
    <w:p>
      <w:pPr>
        <w:spacing w:line="360" w:lineRule="auto"/>
        <w:ind w:firstLine="480"/>
        <w:jc w:val="left"/>
        <w:rPr>
          <w:rFonts w:hint="eastAsia" w:ascii="仿宋_GB2312" w:hAnsi="仿宋_GB2312" w:eastAsia="仿宋_GB2312" w:cs="仿宋_GB2312"/>
          <w:color w:val="000000"/>
          <w:sz w:val="32"/>
          <w:szCs w:val="32"/>
        </w:rPr>
      </w:pPr>
    </w:p>
    <w:p>
      <w:pPr>
        <w:ind w:firstLine="640" w:firstLineChars="200"/>
        <w:jc w:val="left"/>
        <w:rPr>
          <w:rFonts w:hint="eastAsia" w:ascii="仿宋_GB2312" w:hAnsi="仿宋_GB2312" w:eastAsia="仿宋_GB2312" w:cs="仿宋_GB2312"/>
          <w:sz w:val="32"/>
          <w:szCs w:val="32"/>
        </w:rPr>
      </w:pPr>
    </w:p>
    <w:p>
      <w:pPr>
        <w:spacing w:line="360" w:lineRule="auto"/>
        <w:ind w:firstLine="48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公司名称：                   （公司章）</w:t>
      </w:r>
    </w:p>
    <w:p>
      <w:pPr>
        <w:spacing w:line="360" w:lineRule="auto"/>
        <w:ind w:firstLine="48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法定代表人或授权代表（签字或加盖个人名章）：XXXX</w:t>
      </w:r>
    </w:p>
    <w:p>
      <w:pPr>
        <w:jc w:val="right"/>
        <w:rPr>
          <w:sz w:val="32"/>
          <w:szCs w:val="32"/>
        </w:rPr>
      </w:pPr>
      <w:r>
        <w:rPr>
          <w:rFonts w:hint="eastAsia" w:ascii="仿宋_GB2312" w:hAnsi="仿宋_GB2312" w:eastAsia="仿宋_GB2312" w:cs="仿宋_GB2312"/>
          <w:color w:val="000000"/>
          <w:sz w:val="32"/>
          <w:szCs w:val="32"/>
        </w:rPr>
        <w:t>日    期：XXXX年XXXX月XXXX日</w:t>
      </w:r>
    </w:p>
    <w:p>
      <w:pPr>
        <w:pStyle w:val="2"/>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5025"/>
    <w:rsid w:val="00011870"/>
    <w:rsid w:val="000211F0"/>
    <w:rsid w:val="00043533"/>
    <w:rsid w:val="00086044"/>
    <w:rsid w:val="00092CB1"/>
    <w:rsid w:val="000C248B"/>
    <w:rsid w:val="000E2E3E"/>
    <w:rsid w:val="00103BE2"/>
    <w:rsid w:val="00141CE0"/>
    <w:rsid w:val="001B2118"/>
    <w:rsid w:val="001B3D77"/>
    <w:rsid w:val="001C4F47"/>
    <w:rsid w:val="00205025"/>
    <w:rsid w:val="00211262"/>
    <w:rsid w:val="00263B23"/>
    <w:rsid w:val="00273F4C"/>
    <w:rsid w:val="002A24B7"/>
    <w:rsid w:val="002A39A4"/>
    <w:rsid w:val="003040E5"/>
    <w:rsid w:val="0030576D"/>
    <w:rsid w:val="00360498"/>
    <w:rsid w:val="00370802"/>
    <w:rsid w:val="003C4FDB"/>
    <w:rsid w:val="003C6944"/>
    <w:rsid w:val="003D6385"/>
    <w:rsid w:val="003E3CBD"/>
    <w:rsid w:val="003E43A7"/>
    <w:rsid w:val="00435FAC"/>
    <w:rsid w:val="00440450"/>
    <w:rsid w:val="00487872"/>
    <w:rsid w:val="00491289"/>
    <w:rsid w:val="004C2F82"/>
    <w:rsid w:val="004F3A11"/>
    <w:rsid w:val="004F4FF9"/>
    <w:rsid w:val="00501A96"/>
    <w:rsid w:val="00560962"/>
    <w:rsid w:val="00561BE3"/>
    <w:rsid w:val="005934C2"/>
    <w:rsid w:val="005972B5"/>
    <w:rsid w:val="005B48CA"/>
    <w:rsid w:val="005D4122"/>
    <w:rsid w:val="00601CD7"/>
    <w:rsid w:val="0062390B"/>
    <w:rsid w:val="00634456"/>
    <w:rsid w:val="006451E1"/>
    <w:rsid w:val="00682BD8"/>
    <w:rsid w:val="006B126A"/>
    <w:rsid w:val="006B12E7"/>
    <w:rsid w:val="006E0A32"/>
    <w:rsid w:val="006F118C"/>
    <w:rsid w:val="0075194F"/>
    <w:rsid w:val="007519B3"/>
    <w:rsid w:val="007D798C"/>
    <w:rsid w:val="00801369"/>
    <w:rsid w:val="00810014"/>
    <w:rsid w:val="00825B49"/>
    <w:rsid w:val="00830B89"/>
    <w:rsid w:val="008443DF"/>
    <w:rsid w:val="008C75E5"/>
    <w:rsid w:val="008D641A"/>
    <w:rsid w:val="0090587D"/>
    <w:rsid w:val="00906C0F"/>
    <w:rsid w:val="00910AEA"/>
    <w:rsid w:val="009312FA"/>
    <w:rsid w:val="00937D61"/>
    <w:rsid w:val="00951B44"/>
    <w:rsid w:val="009831EE"/>
    <w:rsid w:val="009908F8"/>
    <w:rsid w:val="0099510E"/>
    <w:rsid w:val="009C287F"/>
    <w:rsid w:val="009C4CA5"/>
    <w:rsid w:val="009F5701"/>
    <w:rsid w:val="00A4669F"/>
    <w:rsid w:val="00AA06CD"/>
    <w:rsid w:val="00AC03C7"/>
    <w:rsid w:val="00B05B66"/>
    <w:rsid w:val="00B44FAA"/>
    <w:rsid w:val="00B6070A"/>
    <w:rsid w:val="00B60DBE"/>
    <w:rsid w:val="00B71F32"/>
    <w:rsid w:val="00BD6049"/>
    <w:rsid w:val="00BE682E"/>
    <w:rsid w:val="00C133ED"/>
    <w:rsid w:val="00C60F10"/>
    <w:rsid w:val="00C64F27"/>
    <w:rsid w:val="00C840B9"/>
    <w:rsid w:val="00C869F7"/>
    <w:rsid w:val="00CA3345"/>
    <w:rsid w:val="00CA716A"/>
    <w:rsid w:val="00CD2EA6"/>
    <w:rsid w:val="00D03F4C"/>
    <w:rsid w:val="00D12E97"/>
    <w:rsid w:val="00D23F8D"/>
    <w:rsid w:val="00D30B9B"/>
    <w:rsid w:val="00DB6A8E"/>
    <w:rsid w:val="00DD4E09"/>
    <w:rsid w:val="00E1373D"/>
    <w:rsid w:val="00E14A0B"/>
    <w:rsid w:val="00E1745D"/>
    <w:rsid w:val="00E2288B"/>
    <w:rsid w:val="00E3653F"/>
    <w:rsid w:val="00E44F90"/>
    <w:rsid w:val="00E62489"/>
    <w:rsid w:val="00E81D57"/>
    <w:rsid w:val="00EB2832"/>
    <w:rsid w:val="00EC5D63"/>
    <w:rsid w:val="00EC7E57"/>
    <w:rsid w:val="00F379DA"/>
    <w:rsid w:val="00FE2ED1"/>
    <w:rsid w:val="00FE7F43"/>
    <w:rsid w:val="00FF14C9"/>
    <w:rsid w:val="026A51CA"/>
    <w:rsid w:val="033F15C6"/>
    <w:rsid w:val="086043D1"/>
    <w:rsid w:val="095E6E9B"/>
    <w:rsid w:val="0BE230A5"/>
    <w:rsid w:val="0E5C368C"/>
    <w:rsid w:val="0E9D30B1"/>
    <w:rsid w:val="0EA53798"/>
    <w:rsid w:val="11DC212E"/>
    <w:rsid w:val="12F97D65"/>
    <w:rsid w:val="13F0783E"/>
    <w:rsid w:val="140078EA"/>
    <w:rsid w:val="14274A24"/>
    <w:rsid w:val="159C7533"/>
    <w:rsid w:val="19E43B80"/>
    <w:rsid w:val="1B1D18C8"/>
    <w:rsid w:val="20701063"/>
    <w:rsid w:val="227216AF"/>
    <w:rsid w:val="29CB6BDD"/>
    <w:rsid w:val="2B543783"/>
    <w:rsid w:val="3060769E"/>
    <w:rsid w:val="328B0C39"/>
    <w:rsid w:val="367F37CB"/>
    <w:rsid w:val="3CF33F85"/>
    <w:rsid w:val="3FAE18AA"/>
    <w:rsid w:val="406225C8"/>
    <w:rsid w:val="423318A0"/>
    <w:rsid w:val="43B94CAD"/>
    <w:rsid w:val="44267DDA"/>
    <w:rsid w:val="44D1656F"/>
    <w:rsid w:val="465C29F1"/>
    <w:rsid w:val="480755D7"/>
    <w:rsid w:val="481C46E8"/>
    <w:rsid w:val="4BC0138C"/>
    <w:rsid w:val="502A4577"/>
    <w:rsid w:val="51661982"/>
    <w:rsid w:val="526962B8"/>
    <w:rsid w:val="53AA1D27"/>
    <w:rsid w:val="54CD0EC5"/>
    <w:rsid w:val="594D4FAC"/>
    <w:rsid w:val="5E6515A9"/>
    <w:rsid w:val="61F36DC8"/>
    <w:rsid w:val="620D6EF2"/>
    <w:rsid w:val="63FE28A7"/>
    <w:rsid w:val="68965BD2"/>
    <w:rsid w:val="6D652A49"/>
    <w:rsid w:val="6F971640"/>
    <w:rsid w:val="70EF20B8"/>
    <w:rsid w:val="71B30166"/>
    <w:rsid w:val="7465477E"/>
    <w:rsid w:val="750C73BB"/>
    <w:rsid w:val="7B305657"/>
    <w:rsid w:val="7F992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Body text|1"/>
    <w:basedOn w:val="1"/>
    <w:qFormat/>
    <w:uiPriority w:val="0"/>
    <w:pPr>
      <w:spacing w:after="120" w:line="468"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DFXT</Company>
  <Pages>7</Pages>
  <Words>465</Words>
  <Characters>2653</Characters>
  <Lines>22</Lines>
  <Paragraphs>6</Paragraphs>
  <TotalTime>1</TotalTime>
  <ScaleCrop>false</ScaleCrop>
  <LinksUpToDate>false</LinksUpToDate>
  <CharactersWithSpaces>3112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2020-02-21T07:14:00Z</dcterms:created>
  <dc:creator>DFXT</dc:creator>
  <cp:lastModifiedBy>晒太阳的鱼1402022753</cp:lastModifiedBy>
  <cp:lastPrinted>2021-03-15T09:22:00Z</cp:lastPrinted>
  <dcterms:modified xsi:type="dcterms:W3CDTF">2021-03-15T09:26:44Z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