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hAnsi="方正小标宋简体" w:eastAsia="方正小标宋简体" w:cs="方正小标宋简体"/>
          <w:b/>
          <w:sz w:val="52"/>
          <w:szCs w:val="52"/>
          <w:highlight w:val="no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center"/>
        <w:rPr>
          <w:rFonts w:ascii="黑体" w:hAnsi="宋体" w:eastAsia="黑体" w:cs="黑体"/>
          <w:b w:val="0"/>
          <w:i w:val="0"/>
          <w:caps w:val="0"/>
          <w:color w:val="CE2E22"/>
          <w:spacing w:val="0"/>
          <w:sz w:val="44"/>
          <w:szCs w:val="44"/>
          <w:highlight w:val="none"/>
        </w:rPr>
      </w:pPr>
      <w:bookmarkStart w:id="0" w:name="_Toc30875"/>
      <w:bookmarkStart w:id="1" w:name="_Toc15215"/>
      <w:r>
        <w:rPr>
          <w:rFonts w:hint="eastAsia" w:ascii="方正小标宋简体" w:hAnsi="方正小标宋简体" w:eastAsia="方正小标宋简体" w:cs="方正小标宋简体"/>
          <w:b/>
          <w:sz w:val="44"/>
          <w:szCs w:val="44"/>
          <w:highlight w:val="none"/>
          <w:u w:val="single"/>
          <w:lang w:eastAsia="zh-CN"/>
        </w:rPr>
        <w:t>项目名称：雅安市交通建设（集团）有限责任公司供应商合作库补录（新增）入库</w:t>
      </w:r>
      <w:bookmarkEnd w:id="0"/>
      <w:bookmarkEnd w:id="1"/>
    </w:p>
    <w:p>
      <w:pPr>
        <w:spacing w:line="360" w:lineRule="auto"/>
        <w:jc w:val="center"/>
        <w:rPr>
          <w:rFonts w:hint="eastAsia" w:asciiTheme="minorEastAsia" w:hAnsiTheme="minorEastAsia" w:eastAsiaTheme="minorEastAsia"/>
          <w:b/>
          <w:sz w:val="44"/>
          <w:szCs w:val="44"/>
          <w:highlight w:val="none"/>
          <w:u w:val="single"/>
          <w:lang w:eastAsia="zh-CN"/>
        </w:rPr>
      </w:pPr>
    </w:p>
    <w:p>
      <w:pPr>
        <w:spacing w:line="360" w:lineRule="auto"/>
        <w:jc w:val="center"/>
        <w:rPr>
          <w:rFonts w:asciiTheme="minorEastAsia" w:hAnsiTheme="minorEastAsia"/>
          <w:b/>
          <w:sz w:val="44"/>
          <w:szCs w:val="44"/>
          <w:highlight w:val="none"/>
        </w:rPr>
      </w:pPr>
    </w:p>
    <w:p>
      <w:pPr>
        <w:spacing w:line="360" w:lineRule="auto"/>
        <w:rPr>
          <w:rFonts w:asciiTheme="minorEastAsia" w:hAnsiTheme="minorEastAsia"/>
          <w:b/>
          <w:sz w:val="44"/>
          <w:szCs w:val="44"/>
          <w:highlight w:val="none"/>
        </w:rPr>
      </w:pPr>
    </w:p>
    <w:p>
      <w:pPr>
        <w:spacing w:line="360" w:lineRule="auto"/>
        <w:jc w:val="center"/>
        <w:rPr>
          <w:rFonts w:ascii="方正小标宋简体" w:hAnsi="方正小标宋简体" w:eastAsia="方正小标宋简体" w:cs="方正小标宋简体"/>
          <w:b/>
          <w:sz w:val="52"/>
          <w:szCs w:val="52"/>
          <w:highlight w:val="none"/>
        </w:rPr>
      </w:pPr>
      <w:r>
        <w:rPr>
          <w:rFonts w:hint="eastAsia" w:ascii="方正小标宋简体" w:hAnsi="方正小标宋简体" w:eastAsia="方正小标宋简体" w:cs="方正小标宋简体"/>
          <w:b/>
          <w:sz w:val="52"/>
          <w:szCs w:val="52"/>
          <w:highlight w:val="none"/>
        </w:rPr>
        <w:t>比</w:t>
      </w:r>
    </w:p>
    <w:p>
      <w:pPr>
        <w:spacing w:line="360" w:lineRule="auto"/>
        <w:jc w:val="center"/>
        <w:rPr>
          <w:rFonts w:ascii="方正小标宋简体" w:hAnsi="方正小标宋简体" w:eastAsia="方正小标宋简体" w:cs="方正小标宋简体"/>
          <w:b/>
          <w:sz w:val="52"/>
          <w:szCs w:val="52"/>
          <w:highlight w:val="none"/>
        </w:rPr>
      </w:pPr>
      <w:r>
        <w:rPr>
          <w:rFonts w:hint="eastAsia" w:ascii="方正小标宋简体" w:hAnsi="方正小标宋简体" w:eastAsia="方正小标宋简体" w:cs="方正小标宋简体"/>
          <w:b/>
          <w:sz w:val="52"/>
          <w:szCs w:val="52"/>
          <w:highlight w:val="none"/>
        </w:rPr>
        <w:t>选</w:t>
      </w:r>
    </w:p>
    <w:p>
      <w:pPr>
        <w:spacing w:line="360" w:lineRule="auto"/>
        <w:jc w:val="center"/>
        <w:rPr>
          <w:rFonts w:ascii="方正小标宋简体" w:hAnsi="方正小标宋简体" w:eastAsia="方正小标宋简体" w:cs="方正小标宋简体"/>
          <w:b/>
          <w:sz w:val="52"/>
          <w:szCs w:val="52"/>
          <w:highlight w:val="none"/>
        </w:rPr>
      </w:pPr>
      <w:r>
        <w:rPr>
          <w:rFonts w:hint="eastAsia" w:ascii="方正小标宋简体" w:hAnsi="方正小标宋简体" w:eastAsia="方正小标宋简体" w:cs="方正小标宋简体"/>
          <w:b/>
          <w:sz w:val="52"/>
          <w:szCs w:val="52"/>
          <w:highlight w:val="none"/>
        </w:rPr>
        <w:t>文</w:t>
      </w:r>
    </w:p>
    <w:p>
      <w:pPr>
        <w:spacing w:line="360" w:lineRule="auto"/>
        <w:jc w:val="center"/>
        <w:rPr>
          <w:rFonts w:ascii="方正小标宋简体" w:hAnsi="方正小标宋简体" w:eastAsia="方正小标宋简体" w:cs="方正小标宋简体"/>
          <w:b/>
          <w:sz w:val="44"/>
          <w:szCs w:val="44"/>
          <w:highlight w:val="none"/>
        </w:rPr>
      </w:pPr>
      <w:r>
        <w:rPr>
          <w:rFonts w:hint="eastAsia" w:ascii="方正小标宋简体" w:hAnsi="方正小标宋简体" w:eastAsia="方正小标宋简体" w:cs="方正小标宋简体"/>
          <w:b/>
          <w:sz w:val="52"/>
          <w:szCs w:val="52"/>
          <w:highlight w:val="none"/>
        </w:rPr>
        <w:t>件</w:t>
      </w: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jc w:val="center"/>
        <w:rPr>
          <w:rFonts w:hint="default" w:ascii="方正小标宋简体" w:hAnsi="方正小标宋简体" w:eastAsia="方正小标宋简体" w:cs="方正小标宋简体"/>
          <w:sz w:val="30"/>
          <w:szCs w:val="30"/>
          <w:highlight w:val="none"/>
          <w:lang w:val="en-US" w:eastAsia="zh-CN"/>
        </w:rPr>
      </w:pPr>
      <w:r>
        <w:rPr>
          <w:rFonts w:hint="eastAsia" w:ascii="方正小标宋简体" w:hAnsi="方正小标宋简体" w:eastAsia="方正小标宋简体" w:cs="方正小标宋简体"/>
          <w:sz w:val="30"/>
          <w:szCs w:val="30"/>
          <w:highlight w:val="none"/>
        </w:rPr>
        <w:t>地址：</w:t>
      </w:r>
      <w:r>
        <w:rPr>
          <w:rFonts w:hint="eastAsia" w:ascii="方正小标宋简体" w:hAnsi="方正小标宋简体" w:eastAsia="方正小标宋简体" w:cs="方正小标宋简体"/>
          <w:sz w:val="30"/>
          <w:szCs w:val="30"/>
          <w:highlight w:val="none"/>
          <w:lang w:eastAsia="zh-CN"/>
        </w:rPr>
        <w:t>雅安市北环东路98号三楼采购中心</w:t>
      </w:r>
    </w:p>
    <w:p>
      <w:pPr>
        <w:spacing w:line="360" w:lineRule="auto"/>
        <w:jc w:val="center"/>
        <w:rPr>
          <w:rFonts w:hint="default" w:ascii="方正小标宋简体" w:hAnsi="方正小标宋简体" w:eastAsia="方正小标宋简体" w:cs="方正小标宋简体"/>
          <w:sz w:val="30"/>
          <w:szCs w:val="30"/>
          <w:highlight w:val="none"/>
          <w:u w:val="single"/>
          <w:lang w:val="en-US" w:eastAsia="zh-CN"/>
        </w:rPr>
      </w:pPr>
      <w:r>
        <w:rPr>
          <w:rFonts w:hint="eastAsia" w:ascii="方正小标宋简体" w:hAnsi="方正小标宋简体" w:eastAsia="方正小标宋简体" w:cs="方正小标宋简体"/>
          <w:sz w:val="30"/>
          <w:szCs w:val="30"/>
          <w:highlight w:val="none"/>
        </w:rPr>
        <w:t>编制日期：</w:t>
      </w:r>
      <w:r>
        <w:rPr>
          <w:rFonts w:hint="eastAsia" w:ascii="方正小标宋简体" w:hAnsi="方正小标宋简体" w:eastAsia="方正小标宋简体" w:cs="方正小标宋简体"/>
          <w:sz w:val="30"/>
          <w:szCs w:val="30"/>
          <w:highlight w:val="none"/>
          <w:lang w:val="en-US" w:eastAsia="zh-CN"/>
        </w:rPr>
        <w:t>2020年10月</w:t>
      </w:r>
    </w:p>
    <w:p>
      <w:pPr>
        <w:rPr>
          <w:rFonts w:asciiTheme="minorEastAsia" w:hAnsiTheme="minorEastAsia"/>
          <w:b/>
          <w:sz w:val="36"/>
          <w:szCs w:val="36"/>
          <w:highlight w:val="none"/>
        </w:rPr>
      </w:pPr>
      <w:r>
        <w:rPr>
          <w:rFonts w:asciiTheme="minorEastAsia" w:hAnsiTheme="minorEastAsia"/>
          <w:b/>
          <w:sz w:val="36"/>
          <w:szCs w:val="36"/>
          <w:highlight w:val="none"/>
        </w:rPr>
        <w:br w:type="page"/>
      </w:r>
    </w:p>
    <w:p>
      <w:pPr>
        <w:pStyle w:val="12"/>
        <w:tabs>
          <w:tab w:val="right" w:leader="dot" w:pos="9185"/>
        </w:tabs>
        <w:jc w:val="center"/>
        <w:rPr>
          <w:rFonts w:asciiTheme="minorEastAsia" w:hAnsiTheme="minorEastAsia"/>
          <w:sz w:val="24"/>
          <w:szCs w:val="24"/>
          <w:highlight w:val="none"/>
        </w:rPr>
      </w:pPr>
      <w:r>
        <w:rPr>
          <w:rFonts w:hint="eastAsia" w:asciiTheme="minorEastAsia" w:hAnsiTheme="minorEastAsia"/>
          <w:b/>
          <w:bCs/>
          <w:sz w:val="36"/>
          <w:szCs w:val="36"/>
          <w:highlight w:val="none"/>
          <w:lang w:eastAsia="zh-CN"/>
        </w:rPr>
        <w:t>目录</w:t>
      </w:r>
      <w:r>
        <w:rPr>
          <w:rFonts w:asciiTheme="minorEastAsia" w:hAnsiTheme="minorEastAsia"/>
          <w:sz w:val="24"/>
          <w:szCs w:val="24"/>
          <w:highlight w:val="none"/>
        </w:rPr>
        <w:fldChar w:fldCharType="begin"/>
      </w:r>
      <w:r>
        <w:rPr>
          <w:rFonts w:asciiTheme="minorEastAsia" w:hAnsiTheme="minorEastAsia"/>
          <w:sz w:val="24"/>
          <w:szCs w:val="24"/>
          <w:highlight w:val="none"/>
        </w:rPr>
        <w:instrText xml:space="preserve">TOC \o "1-3" \h \u </w:instrText>
      </w:r>
      <w:r>
        <w:rPr>
          <w:rFonts w:asciiTheme="minorEastAsia" w:hAnsiTheme="minorEastAsia"/>
          <w:sz w:val="24"/>
          <w:szCs w:val="24"/>
          <w:highlight w:val="none"/>
        </w:rPr>
        <w:fldChar w:fldCharType="separate"/>
      </w:r>
    </w:p>
    <w:p>
      <w:pPr>
        <w:pStyle w:val="12"/>
        <w:tabs>
          <w:tab w:val="right" w:leader="dot" w:pos="9185"/>
        </w:tabs>
        <w:rPr>
          <w:highlight w:val="none"/>
        </w:rPr>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_Toc30598 </w:instrText>
      </w:r>
      <w:r>
        <w:rPr>
          <w:rFonts w:asciiTheme="minorEastAsia" w:hAnsiTheme="minorEastAsia"/>
          <w:szCs w:val="24"/>
          <w:highlight w:val="none"/>
        </w:rPr>
        <w:fldChar w:fldCharType="separate"/>
      </w:r>
      <w:r>
        <w:rPr>
          <w:rFonts w:asciiTheme="minorEastAsia" w:hAnsiTheme="minorEastAsia"/>
          <w:szCs w:val="36"/>
          <w:highlight w:val="none"/>
        </w:rPr>
        <w:t xml:space="preserve">第一章 </w:t>
      </w:r>
      <w:r>
        <w:rPr>
          <w:rFonts w:hint="eastAsia" w:asciiTheme="minorEastAsia" w:hAnsiTheme="minorEastAsia"/>
          <w:szCs w:val="36"/>
          <w:highlight w:val="none"/>
        </w:rPr>
        <w:t>比选公告</w:t>
      </w:r>
      <w:r>
        <w:rPr>
          <w:highlight w:val="none"/>
        </w:rPr>
        <w:tab/>
      </w:r>
      <w:r>
        <w:rPr>
          <w:highlight w:val="none"/>
        </w:rPr>
        <w:fldChar w:fldCharType="begin"/>
      </w:r>
      <w:r>
        <w:rPr>
          <w:highlight w:val="none"/>
        </w:rPr>
        <w:instrText xml:space="preserve"> PAGEREF _Toc30598 </w:instrText>
      </w:r>
      <w:r>
        <w:rPr>
          <w:highlight w:val="none"/>
        </w:rPr>
        <w:fldChar w:fldCharType="separate"/>
      </w:r>
      <w:r>
        <w:rPr>
          <w:highlight w:val="none"/>
        </w:rPr>
        <w:t>3</w:t>
      </w:r>
      <w:r>
        <w:rPr>
          <w:highlight w:val="none"/>
        </w:rPr>
        <w:fldChar w:fldCharType="end"/>
      </w:r>
      <w:r>
        <w:rPr>
          <w:rFonts w:asciiTheme="minorEastAsia" w:hAnsiTheme="minorEastAsia"/>
          <w:szCs w:val="24"/>
          <w:highlight w:val="none"/>
        </w:rPr>
        <w:fldChar w:fldCharType="end"/>
      </w:r>
    </w:p>
    <w:p>
      <w:pPr>
        <w:pStyle w:val="12"/>
        <w:tabs>
          <w:tab w:val="right" w:leader="dot" w:pos="9185"/>
        </w:tabs>
        <w:rPr>
          <w:highlight w:val="none"/>
        </w:rPr>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_Toc3616 </w:instrText>
      </w:r>
      <w:r>
        <w:rPr>
          <w:rFonts w:asciiTheme="minorEastAsia" w:hAnsiTheme="minorEastAsia"/>
          <w:szCs w:val="24"/>
          <w:highlight w:val="none"/>
        </w:rPr>
        <w:fldChar w:fldCharType="separate"/>
      </w:r>
      <w:r>
        <w:rPr>
          <w:rFonts w:asciiTheme="minorEastAsia" w:hAnsiTheme="minorEastAsia"/>
          <w:szCs w:val="36"/>
          <w:highlight w:val="none"/>
        </w:rPr>
        <w:t xml:space="preserve">第二章 </w:t>
      </w:r>
      <w:r>
        <w:rPr>
          <w:rFonts w:hint="eastAsia" w:asciiTheme="minorEastAsia" w:hAnsiTheme="minorEastAsia"/>
          <w:szCs w:val="36"/>
          <w:highlight w:val="none"/>
        </w:rPr>
        <w:t>响应人须知</w:t>
      </w:r>
      <w:r>
        <w:rPr>
          <w:highlight w:val="none"/>
        </w:rPr>
        <w:tab/>
      </w:r>
      <w:r>
        <w:rPr>
          <w:highlight w:val="none"/>
        </w:rPr>
        <w:fldChar w:fldCharType="begin"/>
      </w:r>
      <w:r>
        <w:rPr>
          <w:highlight w:val="none"/>
        </w:rPr>
        <w:instrText xml:space="preserve"> PAGEREF _Toc3616 </w:instrText>
      </w:r>
      <w:r>
        <w:rPr>
          <w:highlight w:val="none"/>
        </w:rPr>
        <w:fldChar w:fldCharType="separate"/>
      </w:r>
      <w:r>
        <w:rPr>
          <w:highlight w:val="none"/>
        </w:rPr>
        <w:t>5</w:t>
      </w:r>
      <w:r>
        <w:rPr>
          <w:highlight w:val="none"/>
        </w:rPr>
        <w:fldChar w:fldCharType="end"/>
      </w:r>
      <w:r>
        <w:rPr>
          <w:rFonts w:asciiTheme="minorEastAsia" w:hAnsiTheme="minorEastAsia"/>
          <w:szCs w:val="24"/>
          <w:highlight w:val="none"/>
        </w:rPr>
        <w:fldChar w:fldCharType="end"/>
      </w:r>
    </w:p>
    <w:p>
      <w:pPr>
        <w:pStyle w:val="12"/>
        <w:tabs>
          <w:tab w:val="right" w:leader="dot" w:pos="9185"/>
        </w:tabs>
        <w:rPr>
          <w:highlight w:val="none"/>
        </w:rPr>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_Toc18565 </w:instrText>
      </w:r>
      <w:r>
        <w:rPr>
          <w:rFonts w:asciiTheme="minorEastAsia" w:hAnsiTheme="minorEastAsia"/>
          <w:szCs w:val="24"/>
          <w:highlight w:val="none"/>
        </w:rPr>
        <w:fldChar w:fldCharType="separate"/>
      </w:r>
      <w:r>
        <w:rPr>
          <w:rFonts w:asciiTheme="minorEastAsia" w:hAnsiTheme="minorEastAsia"/>
          <w:szCs w:val="36"/>
          <w:highlight w:val="none"/>
        </w:rPr>
        <w:t xml:space="preserve">第三章 </w:t>
      </w:r>
      <w:r>
        <w:rPr>
          <w:rFonts w:hint="eastAsia" w:asciiTheme="minorEastAsia" w:hAnsiTheme="minorEastAsia"/>
          <w:szCs w:val="36"/>
          <w:highlight w:val="none"/>
        </w:rPr>
        <w:t>响应人</w:t>
      </w:r>
      <w:r>
        <w:rPr>
          <w:rFonts w:asciiTheme="minorEastAsia" w:hAnsiTheme="minorEastAsia"/>
          <w:szCs w:val="36"/>
          <w:highlight w:val="none"/>
        </w:rPr>
        <w:t>资格条件要求</w:t>
      </w:r>
      <w:r>
        <w:rPr>
          <w:highlight w:val="none"/>
        </w:rPr>
        <w:tab/>
      </w:r>
      <w:r>
        <w:rPr>
          <w:highlight w:val="none"/>
        </w:rPr>
        <w:fldChar w:fldCharType="begin"/>
      </w:r>
      <w:r>
        <w:rPr>
          <w:highlight w:val="none"/>
        </w:rPr>
        <w:instrText xml:space="preserve"> PAGEREF _Toc18565 </w:instrText>
      </w:r>
      <w:r>
        <w:rPr>
          <w:highlight w:val="none"/>
        </w:rPr>
        <w:fldChar w:fldCharType="separate"/>
      </w:r>
      <w:r>
        <w:rPr>
          <w:highlight w:val="none"/>
        </w:rPr>
        <w:t>10</w:t>
      </w:r>
      <w:r>
        <w:rPr>
          <w:highlight w:val="none"/>
        </w:rPr>
        <w:fldChar w:fldCharType="end"/>
      </w:r>
      <w:r>
        <w:rPr>
          <w:rFonts w:asciiTheme="minorEastAsia" w:hAnsiTheme="minorEastAsia"/>
          <w:szCs w:val="24"/>
          <w:highlight w:val="none"/>
        </w:rPr>
        <w:fldChar w:fldCharType="end"/>
      </w:r>
    </w:p>
    <w:p>
      <w:pPr>
        <w:pStyle w:val="12"/>
        <w:tabs>
          <w:tab w:val="right" w:leader="dot" w:pos="9185"/>
        </w:tabs>
        <w:rPr>
          <w:highlight w:val="none"/>
        </w:rPr>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_Toc2820 </w:instrText>
      </w:r>
      <w:r>
        <w:rPr>
          <w:rFonts w:asciiTheme="minorEastAsia" w:hAnsiTheme="minorEastAsia"/>
          <w:szCs w:val="24"/>
          <w:highlight w:val="none"/>
        </w:rPr>
        <w:fldChar w:fldCharType="separate"/>
      </w:r>
      <w:r>
        <w:rPr>
          <w:rFonts w:asciiTheme="minorEastAsia" w:hAnsiTheme="minorEastAsia"/>
          <w:szCs w:val="36"/>
          <w:highlight w:val="none"/>
        </w:rPr>
        <w:t xml:space="preserve">第四章 </w:t>
      </w:r>
      <w:r>
        <w:rPr>
          <w:rFonts w:hint="eastAsia" w:asciiTheme="minorEastAsia" w:hAnsiTheme="minorEastAsia"/>
          <w:szCs w:val="36"/>
          <w:highlight w:val="none"/>
          <w:lang w:eastAsia="zh-CN"/>
        </w:rPr>
        <w:t>响应人</w:t>
      </w:r>
      <w:r>
        <w:rPr>
          <w:rFonts w:hint="eastAsia" w:asciiTheme="minorEastAsia" w:hAnsiTheme="minorEastAsia"/>
          <w:szCs w:val="36"/>
          <w:highlight w:val="none"/>
        </w:rPr>
        <w:t>资格证明材料</w:t>
      </w:r>
      <w:r>
        <w:rPr>
          <w:highlight w:val="none"/>
        </w:rPr>
        <w:tab/>
      </w:r>
      <w:r>
        <w:rPr>
          <w:highlight w:val="none"/>
        </w:rPr>
        <w:fldChar w:fldCharType="begin"/>
      </w:r>
      <w:r>
        <w:rPr>
          <w:highlight w:val="none"/>
        </w:rPr>
        <w:instrText xml:space="preserve"> PAGEREF _Toc2820 </w:instrText>
      </w:r>
      <w:r>
        <w:rPr>
          <w:highlight w:val="none"/>
        </w:rPr>
        <w:fldChar w:fldCharType="separate"/>
      </w:r>
      <w:r>
        <w:rPr>
          <w:highlight w:val="none"/>
        </w:rPr>
        <w:t>11</w:t>
      </w:r>
      <w:r>
        <w:rPr>
          <w:highlight w:val="none"/>
        </w:rPr>
        <w:fldChar w:fldCharType="end"/>
      </w:r>
      <w:r>
        <w:rPr>
          <w:rFonts w:asciiTheme="minorEastAsia" w:hAnsiTheme="minorEastAsia"/>
          <w:szCs w:val="24"/>
          <w:highlight w:val="none"/>
        </w:rPr>
        <w:fldChar w:fldCharType="end"/>
      </w:r>
    </w:p>
    <w:p>
      <w:pPr>
        <w:pStyle w:val="12"/>
        <w:tabs>
          <w:tab w:val="right" w:leader="dot" w:pos="9185"/>
        </w:tabs>
        <w:rPr>
          <w:highlight w:val="none"/>
        </w:rPr>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_Toc263 </w:instrText>
      </w:r>
      <w:r>
        <w:rPr>
          <w:rFonts w:asciiTheme="minorEastAsia" w:hAnsiTheme="minorEastAsia"/>
          <w:szCs w:val="24"/>
          <w:highlight w:val="none"/>
        </w:rPr>
        <w:fldChar w:fldCharType="separate"/>
      </w:r>
      <w:r>
        <w:rPr>
          <w:rFonts w:asciiTheme="minorEastAsia" w:hAnsiTheme="minorEastAsia"/>
          <w:szCs w:val="36"/>
          <w:highlight w:val="none"/>
        </w:rPr>
        <w:t>第</w:t>
      </w:r>
      <w:r>
        <w:rPr>
          <w:rFonts w:hint="eastAsia" w:asciiTheme="minorEastAsia" w:hAnsiTheme="minorEastAsia"/>
          <w:szCs w:val="36"/>
          <w:highlight w:val="none"/>
          <w:lang w:eastAsia="zh-CN"/>
        </w:rPr>
        <w:t>五</w:t>
      </w:r>
      <w:r>
        <w:rPr>
          <w:rFonts w:asciiTheme="minorEastAsia" w:hAnsiTheme="minorEastAsia"/>
          <w:szCs w:val="36"/>
          <w:highlight w:val="none"/>
        </w:rPr>
        <w:t xml:space="preserve">章 </w:t>
      </w:r>
      <w:r>
        <w:rPr>
          <w:rFonts w:hint="eastAsia" w:asciiTheme="minorEastAsia" w:hAnsiTheme="minorEastAsia"/>
          <w:szCs w:val="36"/>
          <w:highlight w:val="none"/>
        </w:rPr>
        <w:t>响应文件</w:t>
      </w:r>
      <w:r>
        <w:rPr>
          <w:rFonts w:asciiTheme="minorEastAsia" w:hAnsiTheme="minorEastAsia"/>
          <w:szCs w:val="36"/>
          <w:highlight w:val="none"/>
        </w:rPr>
        <w:t>格式</w:t>
      </w:r>
      <w:r>
        <w:rPr>
          <w:highlight w:val="none"/>
        </w:rPr>
        <w:tab/>
      </w:r>
      <w:r>
        <w:rPr>
          <w:highlight w:val="none"/>
        </w:rPr>
        <w:fldChar w:fldCharType="begin"/>
      </w:r>
      <w:r>
        <w:rPr>
          <w:highlight w:val="none"/>
        </w:rPr>
        <w:instrText xml:space="preserve"> PAGEREF _Toc263 </w:instrText>
      </w:r>
      <w:r>
        <w:rPr>
          <w:highlight w:val="none"/>
        </w:rPr>
        <w:fldChar w:fldCharType="separate"/>
      </w:r>
      <w:r>
        <w:rPr>
          <w:highlight w:val="none"/>
        </w:rPr>
        <w:t>13</w:t>
      </w:r>
      <w:r>
        <w:rPr>
          <w:highlight w:val="none"/>
        </w:rPr>
        <w:fldChar w:fldCharType="end"/>
      </w:r>
      <w:r>
        <w:rPr>
          <w:rFonts w:asciiTheme="minorEastAsia" w:hAnsiTheme="minorEastAsia"/>
          <w:szCs w:val="24"/>
          <w:highlight w:val="none"/>
        </w:rPr>
        <w:fldChar w:fldCharType="end"/>
      </w:r>
    </w:p>
    <w:p>
      <w:pPr>
        <w:pStyle w:val="12"/>
        <w:tabs>
          <w:tab w:val="right" w:leader="dot" w:pos="9185"/>
        </w:tabs>
        <w:rPr>
          <w:highlight w:val="none"/>
        </w:rPr>
      </w:pPr>
    </w:p>
    <w:p>
      <w:pPr>
        <w:spacing w:line="360" w:lineRule="auto"/>
        <w:rPr>
          <w:rFonts w:asciiTheme="minorEastAsia" w:hAnsiTheme="minorEastAsia"/>
          <w:sz w:val="24"/>
          <w:szCs w:val="24"/>
          <w:highlight w:val="none"/>
        </w:rPr>
      </w:pPr>
      <w:r>
        <w:rPr>
          <w:rFonts w:asciiTheme="minorEastAsia" w:hAnsiTheme="minorEastAsia"/>
          <w:szCs w:val="24"/>
          <w:highlight w:val="none"/>
        </w:rPr>
        <w:fldChar w:fldCharType="end"/>
      </w: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rPr>
          <w:rFonts w:asciiTheme="minorEastAsia" w:hAnsiTheme="minorEastAsia"/>
          <w:b/>
          <w:sz w:val="36"/>
          <w:szCs w:val="36"/>
          <w:highlight w:val="none"/>
        </w:rPr>
      </w:pPr>
      <w:bookmarkStart w:id="2" w:name="_Toc9694"/>
      <w:r>
        <w:rPr>
          <w:rFonts w:asciiTheme="minorEastAsia" w:hAnsiTheme="minorEastAsia"/>
          <w:b/>
          <w:sz w:val="36"/>
          <w:szCs w:val="36"/>
          <w:highlight w:val="none"/>
        </w:rPr>
        <w:br w:type="page"/>
      </w:r>
    </w:p>
    <w:p>
      <w:pPr>
        <w:spacing w:line="360" w:lineRule="auto"/>
        <w:jc w:val="center"/>
        <w:outlineLvl w:val="0"/>
        <w:rPr>
          <w:rFonts w:asciiTheme="minorEastAsia" w:hAnsiTheme="minorEastAsia"/>
          <w:b/>
          <w:sz w:val="36"/>
          <w:szCs w:val="36"/>
          <w:highlight w:val="none"/>
        </w:rPr>
      </w:pPr>
      <w:bookmarkStart w:id="3" w:name="_Toc30598"/>
      <w:r>
        <w:rPr>
          <w:rFonts w:asciiTheme="minorEastAsia" w:hAnsiTheme="minorEastAsia"/>
          <w:b/>
          <w:sz w:val="36"/>
          <w:szCs w:val="36"/>
          <w:highlight w:val="none"/>
        </w:rPr>
        <w:t xml:space="preserve">第一章 </w:t>
      </w:r>
      <w:bookmarkStart w:id="61" w:name="_GoBack"/>
      <w:r>
        <w:rPr>
          <w:rFonts w:hint="eastAsia" w:asciiTheme="minorEastAsia" w:hAnsiTheme="minorEastAsia"/>
          <w:b/>
          <w:sz w:val="36"/>
          <w:szCs w:val="36"/>
          <w:highlight w:val="none"/>
        </w:rPr>
        <w:t>比选公告</w:t>
      </w:r>
      <w:bookmarkEnd w:id="2"/>
      <w:bookmarkEnd w:id="3"/>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u w:val="single"/>
          <w:lang w:eastAsia="zh-CN"/>
        </w:rPr>
        <w:t>雅安市交通建设（集团）有限责任</w:t>
      </w:r>
      <w:r>
        <w:rPr>
          <w:rFonts w:hint="eastAsia" w:asciiTheme="minorEastAsia" w:hAnsiTheme="minorEastAsia"/>
          <w:sz w:val="24"/>
          <w:szCs w:val="24"/>
          <w:highlight w:val="none"/>
          <w:u w:val="single"/>
        </w:rPr>
        <w:t>公司</w:t>
      </w:r>
      <w:r>
        <w:rPr>
          <w:rFonts w:asciiTheme="minorEastAsia" w:hAnsiTheme="minorEastAsia"/>
          <w:sz w:val="24"/>
          <w:szCs w:val="24"/>
          <w:highlight w:val="none"/>
        </w:rPr>
        <w:t>拟对</w:t>
      </w:r>
      <w:r>
        <w:rPr>
          <w:rFonts w:hint="eastAsia" w:asciiTheme="minorEastAsia" w:hAnsiTheme="minorEastAsia"/>
          <w:sz w:val="24"/>
          <w:szCs w:val="24"/>
          <w:highlight w:val="none"/>
          <w:u w:val="single"/>
          <w:lang w:eastAsia="zh-CN"/>
        </w:rPr>
        <w:t>供应商合作库新增和补录入库</w:t>
      </w:r>
      <w:r>
        <w:rPr>
          <w:rFonts w:asciiTheme="minorEastAsia" w:hAnsiTheme="minorEastAsia"/>
          <w:sz w:val="24"/>
          <w:szCs w:val="24"/>
          <w:highlight w:val="none"/>
        </w:rPr>
        <w:t>进行公开</w:t>
      </w:r>
      <w:r>
        <w:rPr>
          <w:rFonts w:hint="eastAsia" w:asciiTheme="minorEastAsia" w:hAnsiTheme="minorEastAsia"/>
          <w:sz w:val="24"/>
          <w:szCs w:val="24"/>
          <w:highlight w:val="none"/>
        </w:rPr>
        <w:t>比选</w:t>
      </w:r>
      <w:r>
        <w:rPr>
          <w:rFonts w:asciiTheme="minorEastAsia" w:hAnsiTheme="minorEastAsia"/>
          <w:sz w:val="24"/>
          <w:szCs w:val="24"/>
          <w:highlight w:val="none"/>
        </w:rPr>
        <w:t>，符合本次</w:t>
      </w:r>
      <w:r>
        <w:rPr>
          <w:rFonts w:hint="eastAsia" w:asciiTheme="minorEastAsia" w:hAnsiTheme="minorEastAsia"/>
          <w:sz w:val="24"/>
          <w:szCs w:val="24"/>
          <w:highlight w:val="none"/>
        </w:rPr>
        <w:t>公开比选</w:t>
      </w:r>
      <w:r>
        <w:rPr>
          <w:rFonts w:asciiTheme="minorEastAsia" w:hAnsiTheme="minorEastAsia"/>
          <w:sz w:val="24"/>
          <w:szCs w:val="24"/>
          <w:highlight w:val="none"/>
        </w:rPr>
        <w:t>要求的</w:t>
      </w:r>
      <w:r>
        <w:rPr>
          <w:rFonts w:hint="eastAsia" w:asciiTheme="minorEastAsia" w:hAnsiTheme="minorEastAsia"/>
          <w:sz w:val="24"/>
          <w:szCs w:val="24"/>
          <w:highlight w:val="none"/>
        </w:rPr>
        <w:t>潜在响应人</w:t>
      </w:r>
      <w:r>
        <w:rPr>
          <w:rFonts w:asciiTheme="minorEastAsia" w:hAnsiTheme="minorEastAsia"/>
          <w:sz w:val="24"/>
          <w:szCs w:val="24"/>
          <w:highlight w:val="none"/>
        </w:rPr>
        <w:t>参加</w:t>
      </w:r>
      <w:r>
        <w:rPr>
          <w:rFonts w:hint="eastAsia" w:asciiTheme="minorEastAsia" w:hAnsiTheme="minorEastAsia"/>
          <w:sz w:val="24"/>
          <w:szCs w:val="24"/>
          <w:highlight w:val="none"/>
        </w:rPr>
        <w:t>比选活动</w:t>
      </w:r>
      <w:r>
        <w:rPr>
          <w:rFonts w:asciiTheme="minorEastAsia" w:hAnsiTheme="minorEastAsia"/>
          <w:sz w:val="24"/>
          <w:szCs w:val="24"/>
          <w:highlight w:val="none"/>
        </w:rPr>
        <w:t>。</w:t>
      </w:r>
    </w:p>
    <w:p>
      <w:pPr>
        <w:numPr>
          <w:ilvl w:val="0"/>
          <w:numId w:val="2"/>
        </w:numPr>
        <w:spacing w:line="360" w:lineRule="auto"/>
        <w:ind w:firstLine="482" w:firstLineChars="200"/>
        <w:rPr>
          <w:highlight w:val="none"/>
        </w:rPr>
      </w:pPr>
      <w:r>
        <w:rPr>
          <w:rFonts w:asciiTheme="minorEastAsia" w:hAnsiTheme="minorEastAsia"/>
          <w:b/>
          <w:sz w:val="24"/>
          <w:szCs w:val="24"/>
          <w:highlight w:val="none"/>
        </w:rPr>
        <w:t xml:space="preserve">采购项目基本情况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0"/>
        <w:gridCol w:w="5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0" w:type="dxa"/>
            <w:tcBorders>
              <w:top w:val="single" w:color="auto" w:sz="4" w:space="0"/>
              <w:left w:val="single" w:color="auto" w:sz="4" w:space="0"/>
              <w:bottom w:val="single" w:color="auto" w:sz="4" w:space="0"/>
              <w:right w:val="single" w:color="auto" w:sz="4" w:space="0"/>
            </w:tcBorders>
            <w:vAlign w:val="center"/>
          </w:tcPr>
          <w:p>
            <w:pPr>
              <w:tabs>
                <w:tab w:val="left" w:pos="1620"/>
              </w:tabs>
              <w:spacing w:line="560" w:lineRule="exact"/>
              <w:jc w:val="center"/>
              <w:rPr>
                <w:rFonts w:ascii="宋体" w:hAnsi="宋体" w:eastAsia="宋体" w:cs="宋体"/>
                <w:b/>
                <w:sz w:val="24"/>
                <w:szCs w:val="24"/>
                <w:highlight w:val="none"/>
              </w:rPr>
            </w:pPr>
            <w:r>
              <w:rPr>
                <w:rFonts w:hint="eastAsia" w:ascii="宋体" w:hAnsi="宋体" w:eastAsia="宋体" w:cs="宋体"/>
                <w:b/>
                <w:sz w:val="24"/>
                <w:szCs w:val="24"/>
                <w:highlight w:val="none"/>
              </w:rPr>
              <w:t>比选人</w:t>
            </w:r>
          </w:p>
        </w:tc>
        <w:tc>
          <w:tcPr>
            <w:tcW w:w="5162" w:type="dxa"/>
            <w:tcBorders>
              <w:top w:val="single" w:color="auto" w:sz="4" w:space="0"/>
              <w:left w:val="single" w:color="auto" w:sz="4" w:space="0"/>
              <w:bottom w:val="single" w:color="auto" w:sz="4" w:space="0"/>
              <w:right w:val="single" w:color="auto" w:sz="4" w:space="0"/>
            </w:tcBorders>
            <w:vAlign w:val="center"/>
          </w:tcPr>
          <w:p>
            <w:pPr>
              <w:tabs>
                <w:tab w:val="left" w:pos="1620"/>
              </w:tabs>
              <w:spacing w:line="560" w:lineRule="exact"/>
              <w:jc w:val="both"/>
              <w:rPr>
                <w:rFonts w:hint="default" w:ascii="宋体" w:hAnsi="宋体" w:eastAsia="宋体" w:cs="宋体"/>
                <w:b/>
                <w:bCs/>
                <w:sz w:val="24"/>
                <w:szCs w:val="24"/>
                <w:highlight w:val="none"/>
                <w:u w:val="none"/>
                <w:lang w:val="en-US" w:eastAsia="zh-CN"/>
              </w:rPr>
            </w:pPr>
            <w:r>
              <w:rPr>
                <w:rFonts w:hint="eastAsia" w:asciiTheme="minorEastAsia" w:hAnsiTheme="minorEastAsia"/>
                <w:b/>
                <w:bCs/>
                <w:sz w:val="24"/>
                <w:szCs w:val="24"/>
                <w:highlight w:val="none"/>
                <w:u w:val="none"/>
                <w:lang w:eastAsia="zh-CN"/>
              </w:rPr>
              <w:t>雅安市交通建设（集团）有限责任</w:t>
            </w:r>
            <w:r>
              <w:rPr>
                <w:rFonts w:hint="eastAsia" w:asciiTheme="minorEastAsia" w:hAnsiTheme="minorEastAsia"/>
                <w:b/>
                <w:bCs/>
                <w:sz w:val="24"/>
                <w:szCs w:val="24"/>
                <w:highlight w:val="none"/>
                <w:u w:val="none"/>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0" w:type="dxa"/>
            <w:tcBorders>
              <w:top w:val="single" w:color="auto" w:sz="4" w:space="0"/>
              <w:left w:val="single" w:color="auto" w:sz="4" w:space="0"/>
              <w:bottom w:val="single" w:color="auto" w:sz="4" w:space="0"/>
              <w:right w:val="single" w:color="auto" w:sz="4" w:space="0"/>
            </w:tcBorders>
            <w:vAlign w:val="center"/>
          </w:tcPr>
          <w:p>
            <w:pPr>
              <w:tabs>
                <w:tab w:val="left" w:pos="1620"/>
              </w:tabs>
              <w:spacing w:line="560" w:lineRule="exact"/>
              <w:jc w:val="center"/>
              <w:rPr>
                <w:rFonts w:ascii="宋体" w:hAnsi="宋体" w:eastAsia="宋体" w:cs="宋体"/>
                <w:b/>
                <w:sz w:val="24"/>
                <w:szCs w:val="24"/>
                <w:highlight w:val="none"/>
              </w:rPr>
            </w:pPr>
            <w:r>
              <w:rPr>
                <w:rFonts w:hint="eastAsia" w:ascii="宋体" w:hAnsi="宋体" w:eastAsia="宋体" w:cs="宋体"/>
                <w:b/>
                <w:sz w:val="24"/>
                <w:szCs w:val="24"/>
                <w:highlight w:val="none"/>
              </w:rPr>
              <w:t>项目名称</w:t>
            </w:r>
          </w:p>
        </w:tc>
        <w:tc>
          <w:tcPr>
            <w:tcW w:w="516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ascii="宋体" w:hAnsi="宋体" w:eastAsia="宋体" w:cs="宋体"/>
                <w:b/>
                <w:bCs/>
                <w:sz w:val="24"/>
                <w:szCs w:val="24"/>
                <w:highlight w:val="none"/>
                <w:u w:val="none"/>
              </w:rPr>
            </w:pPr>
            <w:bookmarkStart w:id="4" w:name="_Toc25436"/>
            <w:bookmarkStart w:id="5" w:name="_Toc5137"/>
            <w:r>
              <w:rPr>
                <w:rFonts w:hint="eastAsia" w:asciiTheme="minorEastAsia" w:hAnsiTheme="minorEastAsia" w:eastAsiaTheme="minorEastAsia" w:cstheme="minorBidi"/>
                <w:b/>
                <w:bCs/>
                <w:kern w:val="2"/>
                <w:sz w:val="24"/>
                <w:szCs w:val="24"/>
                <w:highlight w:val="none"/>
                <w:u w:val="none"/>
                <w:lang w:val="en-US" w:eastAsia="zh-CN" w:bidi="ar-SA"/>
              </w:rPr>
              <w:t>雅安市交通建设（集团）有限责任公司供应商合作库补录（新增）入库</w:t>
            </w:r>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0" w:type="dxa"/>
            <w:tcBorders>
              <w:top w:val="single" w:color="auto" w:sz="4" w:space="0"/>
              <w:left w:val="single" w:color="auto" w:sz="4" w:space="0"/>
              <w:bottom w:val="single" w:color="auto" w:sz="4" w:space="0"/>
              <w:right w:val="single" w:color="auto" w:sz="4" w:space="0"/>
            </w:tcBorders>
            <w:vAlign w:val="center"/>
          </w:tcPr>
          <w:p>
            <w:pPr>
              <w:tabs>
                <w:tab w:val="left" w:pos="1620"/>
              </w:tabs>
              <w:spacing w:line="560" w:lineRule="exact"/>
              <w:jc w:val="center"/>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比选人地址</w:t>
            </w:r>
          </w:p>
        </w:tc>
        <w:tc>
          <w:tcPr>
            <w:tcW w:w="516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宋体" w:hAnsi="宋体" w:cs="宋体" w:eastAsiaTheme="minorEastAsia"/>
                <w:b/>
                <w:bCs/>
                <w:sz w:val="24"/>
                <w:szCs w:val="24"/>
                <w:highlight w:val="none"/>
                <w:u w:val="none"/>
                <w:lang w:val="en-US" w:eastAsia="zh-CN"/>
              </w:rPr>
            </w:pPr>
            <w:r>
              <w:rPr>
                <w:rFonts w:hint="eastAsia" w:asciiTheme="minorEastAsia" w:hAnsiTheme="minorEastAsia" w:eastAsiaTheme="minorEastAsia" w:cstheme="minorBidi"/>
                <w:b/>
                <w:bCs/>
                <w:kern w:val="2"/>
                <w:sz w:val="24"/>
                <w:szCs w:val="24"/>
                <w:highlight w:val="none"/>
                <w:u w:val="none"/>
                <w:lang w:val="en-US" w:eastAsia="zh-CN" w:bidi="ar-SA"/>
              </w:rPr>
              <w:t>雅安市北环东路98号三楼采购中心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pPr>
              <w:tabs>
                <w:tab w:val="left" w:pos="1620"/>
              </w:tabs>
              <w:spacing w:line="560" w:lineRule="exact"/>
              <w:jc w:val="center"/>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项目简介</w:t>
            </w:r>
          </w:p>
        </w:tc>
        <w:tc>
          <w:tcPr>
            <w:tcW w:w="516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Theme="minorEastAsia" w:hAnsiTheme="minorEastAsia" w:eastAsiaTheme="minorEastAsia" w:cstheme="minorBidi"/>
                <w:b/>
                <w:bCs/>
                <w:kern w:val="2"/>
                <w:sz w:val="24"/>
                <w:szCs w:val="24"/>
                <w:highlight w:val="none"/>
                <w:u w:val="none"/>
                <w:lang w:val="en-US" w:eastAsia="zh-CN" w:bidi="ar-SA"/>
              </w:rPr>
            </w:pPr>
            <w:bookmarkStart w:id="6" w:name="_Toc14245"/>
            <w:bookmarkStart w:id="7" w:name="_Toc18034"/>
            <w:r>
              <w:rPr>
                <w:rFonts w:hint="eastAsia" w:asciiTheme="minorEastAsia" w:hAnsiTheme="minorEastAsia" w:eastAsiaTheme="minorEastAsia" w:cstheme="minorBidi"/>
                <w:b/>
                <w:bCs/>
                <w:kern w:val="2"/>
                <w:sz w:val="24"/>
                <w:szCs w:val="24"/>
                <w:highlight w:val="none"/>
                <w:u w:val="none"/>
                <w:lang w:val="en-US" w:eastAsia="zh-CN" w:bidi="ar-SA"/>
              </w:rPr>
              <w:t>雅安市交通建设（集团）有限责任公司因业务开展需要，现拟对供应商合作库进行新增和补录</w:t>
            </w:r>
            <w:bookmarkEnd w:id="6"/>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center"/>
              <w:rPr>
                <w:rFonts w:hint="eastAsia" w:asciiTheme="minorEastAsia" w:hAnsiTheme="minorEastAsia" w:eastAsiaTheme="minorEastAsia" w:cstheme="minorBidi"/>
                <w:b w:val="0"/>
                <w:kern w:val="2"/>
                <w:sz w:val="24"/>
                <w:szCs w:val="24"/>
                <w:highlight w:val="none"/>
                <w:u w:val="single"/>
                <w:lang w:val="en-US" w:eastAsia="zh-CN" w:bidi="ar-SA"/>
              </w:rPr>
            </w:pPr>
            <w:r>
              <w:rPr>
                <w:rFonts w:hint="eastAsia" w:cs="宋体"/>
                <w:b/>
                <w:kern w:val="2"/>
                <w:sz w:val="24"/>
                <w:szCs w:val="24"/>
                <w:highlight w:val="none"/>
                <w:lang w:val="en-US" w:eastAsia="zh-CN" w:bidi="ar-SA"/>
              </w:rPr>
              <w:t>供应商合作库</w:t>
            </w:r>
          </w:p>
        </w:tc>
        <w:tc>
          <w:tcPr>
            <w:tcW w:w="516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eastAsia" w:asciiTheme="minorEastAsia" w:hAnsiTheme="minorEastAsia" w:eastAsiaTheme="minorEastAsia" w:cstheme="minorBidi"/>
                <w:b/>
                <w:bCs/>
                <w:kern w:val="2"/>
                <w:sz w:val="24"/>
                <w:szCs w:val="24"/>
                <w:highlight w:val="none"/>
                <w:u w:val="none"/>
                <w:lang w:val="en-US" w:eastAsia="zh-CN" w:bidi="ar-SA"/>
              </w:rPr>
            </w:pPr>
            <w:bookmarkStart w:id="8" w:name="_Toc30075"/>
            <w:bookmarkStart w:id="9" w:name="_Toc27485"/>
            <w:r>
              <w:rPr>
                <w:rFonts w:hint="eastAsia" w:asciiTheme="minorEastAsia" w:hAnsiTheme="minorEastAsia" w:eastAsiaTheme="minorEastAsia" w:cstheme="minorBidi"/>
                <w:b/>
                <w:bCs/>
                <w:kern w:val="2"/>
                <w:sz w:val="24"/>
                <w:szCs w:val="24"/>
                <w:highlight w:val="none"/>
                <w:u w:val="none"/>
                <w:lang w:val="en-US" w:eastAsia="zh-CN" w:bidi="ar-SA"/>
              </w:rPr>
              <w:t>车辆维修保养服务商入库</w:t>
            </w:r>
            <w:bookmarkEnd w:id="8"/>
            <w:bookmarkEnd w:id="9"/>
          </w:p>
        </w:tc>
      </w:tr>
    </w:tbl>
    <w:p>
      <w:pPr>
        <w:spacing w:line="360" w:lineRule="auto"/>
        <w:rPr>
          <w:rFonts w:asciiTheme="minorEastAsia" w:hAnsiTheme="minorEastAsia"/>
          <w:sz w:val="24"/>
          <w:szCs w:val="24"/>
          <w:highlight w:val="none"/>
        </w:rPr>
      </w:pPr>
    </w:p>
    <w:p>
      <w:pPr>
        <w:spacing w:line="360" w:lineRule="auto"/>
        <w:ind w:firstLine="482" w:firstLineChars="200"/>
        <w:rPr>
          <w:rFonts w:asciiTheme="minorEastAsia" w:hAnsiTheme="minorEastAsia"/>
          <w:b/>
          <w:sz w:val="24"/>
          <w:szCs w:val="24"/>
          <w:highlight w:val="none"/>
        </w:rPr>
      </w:pPr>
      <w:r>
        <w:rPr>
          <w:rFonts w:asciiTheme="minorEastAsia" w:hAnsiTheme="minorEastAsia"/>
          <w:b/>
          <w:sz w:val="24"/>
          <w:szCs w:val="24"/>
          <w:highlight w:val="none"/>
        </w:rPr>
        <w:t>四、</w:t>
      </w:r>
      <w:r>
        <w:rPr>
          <w:rFonts w:hint="eastAsia" w:asciiTheme="minorEastAsia" w:hAnsiTheme="minorEastAsia"/>
          <w:b/>
          <w:sz w:val="24"/>
          <w:szCs w:val="24"/>
          <w:highlight w:val="none"/>
        </w:rPr>
        <w:t>响应人</w:t>
      </w:r>
      <w:r>
        <w:rPr>
          <w:rFonts w:asciiTheme="minorEastAsia" w:hAnsiTheme="minorEastAsia"/>
          <w:b/>
          <w:sz w:val="24"/>
          <w:szCs w:val="24"/>
          <w:highlight w:val="none"/>
        </w:rPr>
        <w:t>参加本次</w:t>
      </w:r>
      <w:r>
        <w:rPr>
          <w:rFonts w:hint="eastAsia" w:asciiTheme="minorEastAsia" w:hAnsiTheme="minorEastAsia"/>
          <w:b/>
          <w:sz w:val="24"/>
          <w:szCs w:val="24"/>
          <w:highlight w:val="none"/>
          <w:lang w:eastAsia="zh-CN"/>
        </w:rPr>
        <w:t>比选活动</w:t>
      </w:r>
      <w:r>
        <w:rPr>
          <w:rFonts w:asciiTheme="minorEastAsia" w:hAnsiTheme="minorEastAsia"/>
          <w:b/>
          <w:sz w:val="24"/>
          <w:szCs w:val="24"/>
          <w:highlight w:val="none"/>
        </w:rPr>
        <w:t>应具备下列条件</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w:t>
      </w:r>
      <w:r>
        <w:rPr>
          <w:rFonts w:asciiTheme="minorEastAsia" w:hAnsiTheme="minorEastAsia"/>
          <w:sz w:val="24"/>
          <w:szCs w:val="24"/>
          <w:highlight w:val="none"/>
        </w:rPr>
        <w:t>具有独立承担民事责任的能力；</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w:t>
      </w:r>
      <w:r>
        <w:rPr>
          <w:rFonts w:asciiTheme="minorEastAsia" w:hAnsiTheme="minorEastAsia"/>
          <w:sz w:val="24"/>
          <w:szCs w:val="24"/>
          <w:highlight w:val="none"/>
        </w:rPr>
        <w:t xml:space="preserve">具有良好的商业信誉和健全的财务会计制度；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w:t>
      </w:r>
      <w:r>
        <w:rPr>
          <w:rFonts w:asciiTheme="minorEastAsia" w:hAnsiTheme="minorEastAsia"/>
          <w:sz w:val="24"/>
          <w:szCs w:val="24"/>
          <w:highlight w:val="none"/>
        </w:rPr>
        <w:t xml:space="preserve">具有履行合同所必须的设备和专业技术能力；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4、</w:t>
      </w:r>
      <w:r>
        <w:rPr>
          <w:rFonts w:asciiTheme="minorEastAsia" w:hAnsiTheme="minorEastAsia"/>
          <w:sz w:val="24"/>
          <w:szCs w:val="24"/>
          <w:highlight w:val="none"/>
        </w:rPr>
        <w:t xml:space="preserve">具有依法缴纳税收和社会保障资金的良好记录；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5、</w:t>
      </w:r>
      <w:r>
        <w:rPr>
          <w:rFonts w:asciiTheme="minorEastAsia" w:hAnsiTheme="minorEastAsia"/>
          <w:sz w:val="24"/>
          <w:szCs w:val="24"/>
          <w:highlight w:val="none"/>
        </w:rPr>
        <w:t>参加本次</w:t>
      </w:r>
      <w:r>
        <w:rPr>
          <w:rFonts w:hint="eastAsia" w:asciiTheme="minorEastAsia" w:hAnsiTheme="minorEastAsia"/>
          <w:sz w:val="24"/>
          <w:szCs w:val="24"/>
          <w:highlight w:val="none"/>
          <w:lang w:eastAsia="zh-CN"/>
        </w:rPr>
        <w:t>比选活动</w:t>
      </w:r>
      <w:r>
        <w:rPr>
          <w:rFonts w:asciiTheme="minorEastAsia" w:hAnsiTheme="minorEastAsia"/>
          <w:sz w:val="24"/>
          <w:szCs w:val="24"/>
          <w:highlight w:val="none"/>
        </w:rPr>
        <w:t xml:space="preserve">前三年内，在经营活动中没有重大违法记录；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6、</w:t>
      </w:r>
      <w:r>
        <w:rPr>
          <w:rFonts w:asciiTheme="minorEastAsia" w:hAnsiTheme="minorEastAsia"/>
          <w:sz w:val="24"/>
          <w:szCs w:val="24"/>
          <w:highlight w:val="none"/>
        </w:rPr>
        <w:t xml:space="preserve">法律、行政法规规定的其他条件；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7、</w:t>
      </w:r>
      <w:r>
        <w:rPr>
          <w:rFonts w:asciiTheme="minorEastAsia" w:hAnsiTheme="minorEastAsia"/>
          <w:sz w:val="24"/>
          <w:szCs w:val="24"/>
          <w:highlight w:val="none"/>
        </w:rPr>
        <w:t>本项目不接受联合体参与本次</w:t>
      </w:r>
      <w:r>
        <w:rPr>
          <w:rFonts w:hint="eastAsia" w:asciiTheme="minorEastAsia" w:hAnsiTheme="minorEastAsia"/>
          <w:sz w:val="24"/>
          <w:szCs w:val="24"/>
          <w:highlight w:val="none"/>
        </w:rPr>
        <w:t>公开比选</w:t>
      </w:r>
      <w:r>
        <w:rPr>
          <w:rFonts w:asciiTheme="minorEastAsia" w:hAnsiTheme="minorEastAsia"/>
          <w:sz w:val="24"/>
          <w:szCs w:val="24"/>
          <w:highlight w:val="none"/>
        </w:rPr>
        <w:t>。</w:t>
      </w:r>
    </w:p>
    <w:p>
      <w:pPr>
        <w:spacing w:line="360" w:lineRule="auto"/>
        <w:ind w:firstLine="480" w:firstLineChars="200"/>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none"/>
          <w:lang w:val="en-US" w:eastAsia="zh-CN"/>
        </w:rPr>
        <w:t>8、对各供应商合作库提出的特殊要求：</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2633"/>
        <w:gridCol w:w="5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pPr>
              <w:spacing w:line="360" w:lineRule="auto"/>
              <w:jc w:val="center"/>
              <w:rPr>
                <w:rFonts w:hint="eastAsia" w:asciiTheme="minorEastAsia" w:hAnsiTheme="minorEastAsia" w:eastAsiaTheme="minorEastAsia"/>
                <w:sz w:val="24"/>
                <w:szCs w:val="24"/>
                <w:highlight w:val="none"/>
                <w:vertAlign w:val="baseline"/>
                <w:lang w:eastAsia="zh-CN"/>
              </w:rPr>
            </w:pPr>
            <w:r>
              <w:rPr>
                <w:rFonts w:hint="eastAsia" w:asciiTheme="minorEastAsia" w:hAnsiTheme="minorEastAsia"/>
                <w:sz w:val="24"/>
                <w:szCs w:val="24"/>
                <w:highlight w:val="none"/>
                <w:vertAlign w:val="baseline"/>
                <w:lang w:eastAsia="zh-CN"/>
              </w:rPr>
              <w:t>序号</w:t>
            </w:r>
          </w:p>
        </w:tc>
        <w:tc>
          <w:tcPr>
            <w:tcW w:w="2633" w:type="dxa"/>
          </w:tcPr>
          <w:p>
            <w:pPr>
              <w:spacing w:line="360" w:lineRule="auto"/>
              <w:jc w:val="center"/>
              <w:rPr>
                <w:rFonts w:hint="eastAsia" w:asciiTheme="minorEastAsia" w:hAnsiTheme="minorEastAsia" w:eastAsiaTheme="minorEastAsia"/>
                <w:sz w:val="24"/>
                <w:szCs w:val="24"/>
                <w:highlight w:val="none"/>
                <w:vertAlign w:val="baseline"/>
                <w:lang w:eastAsia="zh-CN"/>
              </w:rPr>
            </w:pPr>
            <w:r>
              <w:rPr>
                <w:rFonts w:hint="eastAsia" w:asciiTheme="minorEastAsia" w:hAnsiTheme="minorEastAsia"/>
                <w:sz w:val="24"/>
                <w:szCs w:val="24"/>
                <w:highlight w:val="none"/>
                <w:vertAlign w:val="baseline"/>
                <w:lang w:eastAsia="zh-CN"/>
              </w:rPr>
              <w:t>供应商合作库名称</w:t>
            </w:r>
          </w:p>
        </w:tc>
        <w:tc>
          <w:tcPr>
            <w:tcW w:w="5806" w:type="dxa"/>
          </w:tcPr>
          <w:p>
            <w:pPr>
              <w:spacing w:line="360" w:lineRule="auto"/>
              <w:jc w:val="center"/>
              <w:rPr>
                <w:rFonts w:hint="eastAsia" w:asciiTheme="minorEastAsia" w:hAnsiTheme="minorEastAsia" w:eastAsiaTheme="minorEastAsia"/>
                <w:sz w:val="24"/>
                <w:szCs w:val="24"/>
                <w:highlight w:val="none"/>
                <w:vertAlign w:val="baseline"/>
                <w:lang w:eastAsia="zh-CN"/>
              </w:rPr>
            </w:pPr>
            <w:r>
              <w:rPr>
                <w:rFonts w:hint="eastAsia" w:asciiTheme="minorEastAsia" w:hAnsiTheme="minorEastAsia"/>
                <w:sz w:val="24"/>
                <w:szCs w:val="24"/>
                <w:highlight w:val="none"/>
                <w:vertAlign w:val="baseline"/>
                <w:lang w:eastAsia="zh-CN"/>
              </w:rPr>
              <w:t>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 w:type="dxa"/>
            <w:vAlign w:val="center"/>
          </w:tcPr>
          <w:p>
            <w:pPr>
              <w:spacing w:line="360" w:lineRule="auto"/>
              <w:jc w:val="center"/>
              <w:rPr>
                <w:rFonts w:hint="eastAsia"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b w:val="0"/>
                <w:bCs w:val="0"/>
                <w:sz w:val="24"/>
                <w:szCs w:val="24"/>
                <w:highlight w:val="none"/>
                <w:u w:val="none"/>
                <w:vertAlign w:val="baseline"/>
              </w:rPr>
            </w:pPr>
            <w:r>
              <w:rPr>
                <w:rFonts w:hint="eastAsia" w:asciiTheme="minorEastAsia" w:hAnsiTheme="minorEastAsia" w:eastAsiaTheme="minorEastAsia" w:cstheme="minorBidi"/>
                <w:b w:val="0"/>
                <w:bCs w:val="0"/>
                <w:kern w:val="2"/>
                <w:sz w:val="24"/>
                <w:szCs w:val="24"/>
                <w:highlight w:val="none"/>
                <w:u w:val="none"/>
                <w:lang w:val="en-US" w:eastAsia="zh-CN" w:bidi="ar-SA"/>
              </w:rPr>
              <w:t>车辆维修保养服务商入库</w:t>
            </w:r>
          </w:p>
        </w:tc>
        <w:tc>
          <w:tcPr>
            <w:tcW w:w="580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default" w:asciiTheme="minorEastAsia" w:hAnsiTheme="minorEastAsia" w:eastAsiaTheme="minorEastAsia" w:cstheme="minorBidi"/>
                <w:b w:val="0"/>
                <w:bCs w:val="0"/>
                <w:kern w:val="2"/>
                <w:sz w:val="24"/>
                <w:szCs w:val="24"/>
                <w:highlight w:val="none"/>
                <w:u w:val="none"/>
                <w:lang w:val="en-US" w:eastAsia="zh-CN" w:bidi="ar-SA"/>
              </w:rPr>
            </w:pPr>
            <w:r>
              <w:rPr>
                <w:rFonts w:hint="eastAsia" w:asciiTheme="minorEastAsia" w:hAnsiTheme="minorEastAsia" w:eastAsiaTheme="minorEastAsia" w:cstheme="minorBidi"/>
                <w:b w:val="0"/>
                <w:bCs w:val="0"/>
                <w:kern w:val="2"/>
                <w:sz w:val="24"/>
                <w:szCs w:val="24"/>
                <w:highlight w:val="none"/>
                <w:u w:val="none"/>
                <w:lang w:val="en-US" w:eastAsia="zh-CN" w:bidi="ar-SA"/>
              </w:rPr>
              <w:t>1.具有行政主管部门颁发的道路运输经营许可证，且经营范围为贰类及以上（提供企业资质证书）；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bCs w:val="0"/>
                <w:kern w:val="2"/>
                <w:sz w:val="24"/>
                <w:szCs w:val="24"/>
                <w:highlight w:val="none"/>
                <w:u w:val="none"/>
                <w:lang w:val="en-US" w:eastAsia="zh-CN" w:bidi="ar-SA"/>
              </w:rPr>
            </w:pPr>
            <w:r>
              <w:rPr>
                <w:rFonts w:hint="eastAsia" w:asciiTheme="minorEastAsia" w:hAnsiTheme="minorEastAsia" w:eastAsiaTheme="minorEastAsia" w:cstheme="minorBidi"/>
                <w:b w:val="0"/>
                <w:bCs w:val="0"/>
                <w:kern w:val="2"/>
                <w:sz w:val="24"/>
                <w:szCs w:val="24"/>
                <w:highlight w:val="none"/>
                <w:u w:val="none"/>
                <w:lang w:val="en-US" w:eastAsia="zh-CN" w:bidi="ar-SA"/>
              </w:rPr>
              <w:t>2.服务商门店在雅安市范围内（提供门店在百度地图的所处位置截图）；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bCs w:val="0"/>
                <w:kern w:val="2"/>
                <w:sz w:val="24"/>
                <w:szCs w:val="24"/>
                <w:highlight w:val="none"/>
                <w:u w:val="none"/>
                <w:lang w:val="en-US" w:eastAsia="zh-CN" w:bidi="ar-SA"/>
              </w:rPr>
            </w:pPr>
            <w:r>
              <w:rPr>
                <w:rFonts w:hint="eastAsia" w:asciiTheme="minorEastAsia" w:hAnsiTheme="minorEastAsia" w:eastAsiaTheme="minorEastAsia" w:cstheme="minorBidi"/>
                <w:b w:val="0"/>
                <w:bCs w:val="0"/>
                <w:kern w:val="2"/>
                <w:sz w:val="24"/>
                <w:szCs w:val="24"/>
                <w:highlight w:val="none"/>
                <w:u w:val="none"/>
                <w:lang w:val="en-US" w:eastAsia="zh-CN" w:bidi="ar-SA"/>
              </w:rPr>
              <w:t>3.具有维修车辆所必需的专业技术人员（可提供专业技术人员资格证书或承诺函）；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default"/>
                <w:b w:val="0"/>
                <w:bCs w:val="0"/>
                <w:highlight w:val="none"/>
                <w:lang w:val="en-US" w:eastAsia="zh-CN"/>
              </w:rPr>
            </w:pPr>
            <w:r>
              <w:rPr>
                <w:rFonts w:hint="eastAsia" w:asciiTheme="minorEastAsia" w:hAnsiTheme="minorEastAsia" w:eastAsiaTheme="minorEastAsia" w:cstheme="minorBidi"/>
                <w:b w:val="0"/>
                <w:bCs w:val="0"/>
                <w:kern w:val="2"/>
                <w:sz w:val="24"/>
                <w:szCs w:val="24"/>
                <w:highlight w:val="none"/>
                <w:u w:val="none"/>
                <w:lang w:val="en-US" w:eastAsia="zh-CN" w:bidi="ar-SA"/>
              </w:rPr>
              <w:t>4.具有维修车辆所必需的设备（至少提供门店内轮胎拆胎机、举升机、空气压缩机等主要设备图片）。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1" w:type="dxa"/>
            <w:gridSpan w:val="3"/>
          </w:tcPr>
          <w:p>
            <w:pPr>
              <w:spacing w:line="240" w:lineRule="auto"/>
              <w:rPr>
                <w:rFonts w:hint="default"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bCs/>
                <w:kern w:val="2"/>
                <w:sz w:val="24"/>
                <w:szCs w:val="24"/>
                <w:highlight w:val="none"/>
                <w:u w:val="none"/>
                <w:lang w:val="en-US" w:eastAsia="zh-CN" w:bidi="ar-SA"/>
              </w:rPr>
              <w:t>注：</w:t>
            </w:r>
            <w:r>
              <w:rPr>
                <w:rFonts w:hint="eastAsia" w:asciiTheme="minorEastAsia" w:hAnsiTheme="minorEastAsia"/>
                <w:b/>
                <w:sz w:val="24"/>
                <w:szCs w:val="24"/>
                <w:highlight w:val="none"/>
              </w:rPr>
              <w:t>响应人</w:t>
            </w:r>
            <w:r>
              <w:rPr>
                <w:rFonts w:asciiTheme="minorEastAsia" w:hAnsiTheme="minorEastAsia"/>
                <w:b/>
                <w:sz w:val="24"/>
                <w:szCs w:val="24"/>
                <w:highlight w:val="none"/>
              </w:rPr>
              <w:t>参加本次</w:t>
            </w:r>
            <w:r>
              <w:rPr>
                <w:rFonts w:hint="eastAsia" w:asciiTheme="minorEastAsia" w:hAnsiTheme="minorEastAsia"/>
                <w:b/>
                <w:sz w:val="24"/>
                <w:szCs w:val="24"/>
                <w:highlight w:val="none"/>
                <w:lang w:eastAsia="zh-CN"/>
              </w:rPr>
              <w:t>比选活动</w:t>
            </w:r>
            <w:r>
              <w:rPr>
                <w:rFonts w:asciiTheme="minorEastAsia" w:hAnsiTheme="minorEastAsia"/>
                <w:b/>
                <w:sz w:val="24"/>
                <w:szCs w:val="24"/>
                <w:highlight w:val="none"/>
              </w:rPr>
              <w:t>应具备下列条件</w:t>
            </w:r>
            <w:r>
              <w:rPr>
                <w:rFonts w:hint="eastAsia" w:asciiTheme="minorEastAsia" w:hAnsiTheme="minorEastAsia" w:cstheme="minorBidi"/>
                <w:b/>
                <w:bCs/>
                <w:kern w:val="2"/>
                <w:sz w:val="24"/>
                <w:szCs w:val="24"/>
                <w:highlight w:val="none"/>
                <w:u w:val="none"/>
                <w:lang w:val="en-US" w:eastAsia="zh-CN" w:bidi="ar-SA"/>
              </w:rPr>
              <w:t>所称“重大违法记录”，是指供应商因违法经营受到刑事处罚或者责令停产停业、吊销许可证或者执照、较大数额罚款等行政处罚。（“较大数额罚款”的金额标准是指以四川省人民政府规定的行政处罚罚款听证标准金额为准。）</w:t>
            </w:r>
          </w:p>
        </w:tc>
      </w:tr>
    </w:tbl>
    <w:p>
      <w:pPr>
        <w:spacing w:line="360" w:lineRule="auto"/>
        <w:ind w:firstLine="480" w:firstLineChars="200"/>
        <w:rPr>
          <w:rFonts w:asciiTheme="minorEastAsia" w:hAnsiTheme="minorEastAsia"/>
          <w:b/>
          <w:sz w:val="24"/>
          <w:szCs w:val="24"/>
          <w:highlight w:val="none"/>
        </w:rPr>
      </w:pPr>
      <w:r>
        <w:rPr>
          <w:rFonts w:asciiTheme="minorEastAsia" w:hAnsiTheme="minorEastAsia"/>
          <w:sz w:val="24"/>
          <w:szCs w:val="24"/>
          <w:highlight w:val="none"/>
        </w:rPr>
        <w:t xml:space="preserve"> </w:t>
      </w:r>
      <w:r>
        <w:rPr>
          <w:rFonts w:hint="eastAsia" w:asciiTheme="minorEastAsia" w:hAnsiTheme="minorEastAsia"/>
          <w:b/>
          <w:sz w:val="24"/>
          <w:szCs w:val="24"/>
          <w:highlight w:val="none"/>
        </w:rPr>
        <w:t>五</w:t>
      </w:r>
      <w:r>
        <w:rPr>
          <w:rFonts w:asciiTheme="minorEastAsia" w:hAnsiTheme="minorEastAsia"/>
          <w:b/>
          <w:sz w:val="24"/>
          <w:szCs w:val="24"/>
          <w:highlight w:val="none"/>
        </w:rPr>
        <w:t xml:space="preserve">、发布公告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本</w:t>
      </w:r>
      <w:r>
        <w:rPr>
          <w:rFonts w:hint="eastAsia" w:asciiTheme="minorEastAsia" w:hAnsiTheme="minorEastAsia"/>
          <w:sz w:val="24"/>
          <w:szCs w:val="24"/>
          <w:highlight w:val="none"/>
        </w:rPr>
        <w:t>次比选</w:t>
      </w:r>
      <w:r>
        <w:rPr>
          <w:rFonts w:asciiTheme="minorEastAsia" w:hAnsiTheme="minorEastAsia"/>
          <w:sz w:val="24"/>
          <w:szCs w:val="24"/>
          <w:highlight w:val="none"/>
        </w:rPr>
        <w:t>公告在</w:t>
      </w:r>
      <w:r>
        <w:rPr>
          <w:rFonts w:hint="eastAsia" w:asciiTheme="minorEastAsia" w:hAnsiTheme="minorEastAsia"/>
          <w:sz w:val="24"/>
          <w:szCs w:val="24"/>
          <w:highlight w:val="none"/>
        </w:rPr>
        <w:t>雅安市交通建设（集团）有限责任公司官方</w:t>
      </w:r>
      <w:r>
        <w:rPr>
          <w:rFonts w:asciiTheme="minorEastAsia" w:hAnsiTheme="minorEastAsia"/>
          <w:sz w:val="24"/>
          <w:szCs w:val="24"/>
          <w:highlight w:val="none"/>
        </w:rPr>
        <w:t>网</w:t>
      </w:r>
      <w:r>
        <w:rPr>
          <w:rFonts w:hint="eastAsia" w:asciiTheme="minorEastAsia" w:hAnsiTheme="minorEastAsia"/>
          <w:sz w:val="24"/>
          <w:szCs w:val="24"/>
          <w:highlight w:val="none"/>
        </w:rPr>
        <w:t>站</w:t>
      </w:r>
      <w:r>
        <w:rPr>
          <w:rFonts w:hint="eastAsia" w:asciiTheme="minorEastAsia" w:hAnsiTheme="minorEastAsia"/>
          <w:sz w:val="24"/>
          <w:szCs w:val="24"/>
          <w:highlight w:val="none"/>
          <w:u w:val="single"/>
          <w:lang w:val="en-US" w:eastAsia="zh-CN"/>
        </w:rPr>
        <w:t>http://www.yajjjt.com</w:t>
      </w:r>
      <w:r>
        <w:rPr>
          <w:rFonts w:asciiTheme="minorEastAsia" w:hAnsiTheme="minorEastAsia"/>
          <w:sz w:val="24"/>
          <w:szCs w:val="24"/>
          <w:highlight w:val="none"/>
        </w:rPr>
        <w:t xml:space="preserve">发布。 </w:t>
      </w:r>
    </w:p>
    <w:p>
      <w:pPr>
        <w:spacing w:line="360" w:lineRule="auto"/>
        <w:ind w:firstLine="482" w:firstLineChars="200"/>
        <w:rPr>
          <w:rFonts w:asciiTheme="minorEastAsia" w:hAnsiTheme="minorEastAsia"/>
          <w:sz w:val="24"/>
          <w:szCs w:val="24"/>
          <w:highlight w:val="none"/>
        </w:rPr>
      </w:pPr>
      <w:r>
        <w:rPr>
          <w:rFonts w:hint="eastAsia" w:asciiTheme="minorEastAsia" w:hAnsiTheme="minorEastAsia"/>
          <w:b/>
          <w:sz w:val="24"/>
          <w:szCs w:val="24"/>
          <w:highlight w:val="none"/>
        </w:rPr>
        <w:t>六</w:t>
      </w:r>
      <w:r>
        <w:rPr>
          <w:rFonts w:asciiTheme="minorEastAsia" w:hAnsiTheme="minorEastAsia"/>
          <w:b/>
          <w:sz w:val="24"/>
          <w:szCs w:val="24"/>
          <w:highlight w:val="none"/>
        </w:rPr>
        <w:t>、</w:t>
      </w:r>
      <w:r>
        <w:rPr>
          <w:rFonts w:hint="eastAsia" w:asciiTheme="minorEastAsia" w:hAnsiTheme="minorEastAsia"/>
          <w:b/>
          <w:sz w:val="24"/>
          <w:szCs w:val="24"/>
          <w:highlight w:val="none"/>
        </w:rPr>
        <w:t>比选文件</w:t>
      </w:r>
      <w:r>
        <w:rPr>
          <w:rFonts w:asciiTheme="minorEastAsia" w:hAnsiTheme="minorEastAsia"/>
          <w:b/>
          <w:sz w:val="24"/>
          <w:szCs w:val="24"/>
          <w:highlight w:val="none"/>
        </w:rPr>
        <w:t>获取方式</w:t>
      </w:r>
      <w:r>
        <w:rPr>
          <w:rFonts w:hint="eastAsia" w:asciiTheme="minorEastAsia" w:hAnsiTheme="minorEastAsia"/>
          <w:b/>
          <w:sz w:val="24"/>
          <w:szCs w:val="24"/>
          <w:highlight w:val="none"/>
          <w:lang w:eastAsia="zh-CN"/>
        </w:rPr>
        <w:t>：</w:t>
      </w:r>
      <w:r>
        <w:rPr>
          <w:rFonts w:hint="eastAsia" w:asciiTheme="minorEastAsia" w:hAnsiTheme="minorEastAsia"/>
          <w:b/>
          <w:bCs/>
          <w:sz w:val="24"/>
          <w:szCs w:val="24"/>
          <w:highlight w:val="none"/>
        </w:rPr>
        <w:t>雅安市交通建设（集团）有限责任公司官方</w:t>
      </w:r>
      <w:r>
        <w:rPr>
          <w:rFonts w:asciiTheme="minorEastAsia" w:hAnsiTheme="minorEastAsia"/>
          <w:b/>
          <w:bCs/>
          <w:sz w:val="24"/>
          <w:szCs w:val="24"/>
          <w:highlight w:val="none"/>
        </w:rPr>
        <w:t>网</w:t>
      </w:r>
      <w:r>
        <w:rPr>
          <w:rFonts w:hint="eastAsia" w:asciiTheme="minorEastAsia" w:hAnsiTheme="minorEastAsia"/>
          <w:b/>
          <w:bCs/>
          <w:sz w:val="24"/>
          <w:szCs w:val="24"/>
          <w:highlight w:val="none"/>
        </w:rPr>
        <w:t>站</w:t>
      </w:r>
      <w:r>
        <w:rPr>
          <w:rFonts w:hint="eastAsia" w:asciiTheme="minorEastAsia" w:hAnsiTheme="minorEastAsia"/>
          <w:b/>
          <w:bCs/>
          <w:sz w:val="24"/>
          <w:szCs w:val="24"/>
          <w:highlight w:val="none"/>
          <w:u w:val="single"/>
          <w:lang w:val="en-US" w:eastAsia="zh-CN"/>
        </w:rPr>
        <w:t>http://www.yajjjt.com</w:t>
      </w:r>
      <w:r>
        <w:rPr>
          <w:rFonts w:hint="eastAsia" w:asciiTheme="minorEastAsia" w:hAnsiTheme="minorEastAsia"/>
          <w:b/>
          <w:bCs/>
          <w:sz w:val="24"/>
          <w:szCs w:val="24"/>
          <w:highlight w:val="none"/>
          <w:lang w:eastAsia="zh-CN"/>
        </w:rPr>
        <w:t>网上公告公示（招标采购）专栏自行下载。</w:t>
      </w:r>
      <w:r>
        <w:rPr>
          <w:rFonts w:asciiTheme="minorEastAsia" w:hAnsiTheme="minorEastAsia"/>
          <w:sz w:val="24"/>
          <w:szCs w:val="24"/>
          <w:highlight w:val="none"/>
        </w:rPr>
        <w:t xml:space="preserve">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color w:val="auto"/>
          <w:sz w:val="24"/>
          <w:szCs w:val="24"/>
          <w:highlight w:val="none"/>
          <w:lang w:val="en-US" w:eastAsia="zh-CN"/>
        </w:rPr>
        <w:t>七、公告有效期：</w:t>
      </w:r>
      <w:r>
        <w:rPr>
          <w:rFonts w:hint="eastAsia" w:asciiTheme="minorEastAsia" w:hAnsiTheme="minorEastAsia"/>
          <w:b/>
          <w:bCs/>
          <w:color w:val="auto"/>
          <w:sz w:val="24"/>
          <w:szCs w:val="24"/>
          <w:highlight w:val="none"/>
          <w:lang w:val="en-US" w:eastAsia="zh-CN"/>
        </w:rPr>
        <w:t>壹年，自公告发布之日起计算壹年内，</w:t>
      </w:r>
      <w:r>
        <w:rPr>
          <w:rFonts w:hint="eastAsia"/>
          <w:b/>
          <w:bCs/>
          <w:color w:val="auto"/>
          <w:sz w:val="24"/>
          <w:highlight w:val="none"/>
          <w:lang w:val="en-US" w:eastAsia="zh-CN"/>
        </w:rPr>
        <w:t>工作日上午8:30-12:00 下午14:30-18:00</w:t>
      </w:r>
      <w:r>
        <w:rPr>
          <w:rFonts w:asciiTheme="minorEastAsia" w:hAnsiTheme="minorEastAsia"/>
          <w:b/>
          <w:bCs/>
          <w:color w:val="auto"/>
          <w:sz w:val="24"/>
          <w:szCs w:val="24"/>
          <w:highlight w:val="none"/>
        </w:rPr>
        <w:t>（北京时间）</w:t>
      </w:r>
      <w:r>
        <w:rPr>
          <w:rFonts w:hint="eastAsia"/>
          <w:b/>
          <w:bCs/>
          <w:color w:val="auto"/>
          <w:sz w:val="24"/>
          <w:highlight w:val="none"/>
          <w:lang w:val="en-US" w:eastAsia="zh-CN"/>
        </w:rPr>
        <w:t>接收</w:t>
      </w:r>
      <w:r>
        <w:rPr>
          <w:rFonts w:hint="eastAsia" w:asciiTheme="minorEastAsia" w:hAnsiTheme="minorEastAsia"/>
          <w:b/>
          <w:bCs/>
          <w:color w:val="auto"/>
          <w:sz w:val="24"/>
          <w:szCs w:val="24"/>
          <w:highlight w:val="none"/>
          <w:lang w:val="en-US" w:eastAsia="zh-CN"/>
        </w:rPr>
        <w:t>响应文件，评审结果公示周期为每月一次</w:t>
      </w:r>
      <w:r>
        <w:rPr>
          <w:rFonts w:asciiTheme="minorEastAsia" w:hAnsiTheme="minorEastAsia"/>
          <w:b/>
          <w:bCs/>
          <w:color w:val="auto"/>
          <w:sz w:val="24"/>
          <w:szCs w:val="24"/>
          <w:highlight w:val="none"/>
        </w:rPr>
        <w:t>。</w:t>
      </w:r>
      <w:r>
        <w:rPr>
          <w:rFonts w:asciiTheme="minorEastAsia" w:hAnsiTheme="minorEastAsia"/>
          <w:sz w:val="24"/>
          <w:szCs w:val="24"/>
          <w:highlight w:val="none"/>
        </w:rPr>
        <w:t xml:space="preserve"> </w:t>
      </w:r>
    </w:p>
    <w:p>
      <w:pPr>
        <w:spacing w:line="360" w:lineRule="auto"/>
        <w:ind w:firstLine="482" w:firstLineChars="200"/>
        <w:rPr>
          <w:rFonts w:asciiTheme="minorEastAsia" w:hAnsiTheme="minorEastAsia"/>
          <w:b/>
          <w:sz w:val="24"/>
          <w:szCs w:val="24"/>
          <w:highlight w:val="none"/>
        </w:rPr>
      </w:pPr>
      <w:r>
        <w:rPr>
          <w:rFonts w:hint="eastAsia" w:asciiTheme="minorEastAsia" w:hAnsiTheme="minorEastAsia"/>
          <w:b/>
          <w:sz w:val="24"/>
          <w:szCs w:val="24"/>
          <w:highlight w:val="none"/>
        </w:rPr>
        <w:t>八</w:t>
      </w:r>
      <w:r>
        <w:rPr>
          <w:rFonts w:asciiTheme="minorEastAsia" w:hAnsiTheme="minorEastAsia"/>
          <w:b/>
          <w:sz w:val="24"/>
          <w:szCs w:val="24"/>
          <w:highlight w:val="none"/>
        </w:rPr>
        <w:t>、</w:t>
      </w:r>
      <w:r>
        <w:rPr>
          <w:rFonts w:hint="eastAsia" w:asciiTheme="minorEastAsia" w:hAnsiTheme="minorEastAsia"/>
          <w:b/>
          <w:sz w:val="24"/>
          <w:szCs w:val="24"/>
          <w:highlight w:val="none"/>
        </w:rPr>
        <w:t>响应文件</w:t>
      </w:r>
      <w:r>
        <w:rPr>
          <w:rFonts w:asciiTheme="minorEastAsia" w:hAnsiTheme="minorEastAsia"/>
          <w:b/>
          <w:sz w:val="24"/>
          <w:szCs w:val="24"/>
          <w:highlight w:val="none"/>
        </w:rPr>
        <w:t>递交地点</w:t>
      </w:r>
    </w:p>
    <w:p>
      <w:pPr>
        <w:spacing w:line="360" w:lineRule="auto"/>
        <w:ind w:firstLine="480" w:firstLineChars="200"/>
        <w:rPr>
          <w:rFonts w:asciiTheme="minorEastAsia" w:hAnsiTheme="minorEastAsia"/>
          <w:b w:val="0"/>
          <w:bCs w:val="0"/>
          <w:sz w:val="24"/>
          <w:szCs w:val="24"/>
          <w:highlight w:val="none"/>
        </w:rPr>
      </w:pPr>
      <w:r>
        <w:rPr>
          <w:rFonts w:hint="eastAsia" w:asciiTheme="minorEastAsia" w:hAnsiTheme="minorEastAsia"/>
          <w:b w:val="0"/>
          <w:bCs w:val="0"/>
          <w:sz w:val="24"/>
          <w:szCs w:val="24"/>
          <w:highlight w:val="none"/>
          <w:lang w:val="en-US" w:eastAsia="zh-CN"/>
        </w:rPr>
        <w:t>1.</w:t>
      </w:r>
      <w:r>
        <w:rPr>
          <w:rFonts w:asciiTheme="minorEastAsia" w:hAnsiTheme="minorEastAsia"/>
          <w:b w:val="0"/>
          <w:bCs w:val="0"/>
          <w:sz w:val="24"/>
          <w:szCs w:val="24"/>
          <w:highlight w:val="none"/>
        </w:rPr>
        <w:t>本次</w:t>
      </w:r>
      <w:r>
        <w:rPr>
          <w:rFonts w:hint="eastAsia" w:asciiTheme="minorEastAsia" w:hAnsiTheme="minorEastAsia"/>
          <w:b w:val="0"/>
          <w:bCs w:val="0"/>
          <w:sz w:val="24"/>
          <w:szCs w:val="24"/>
          <w:highlight w:val="none"/>
          <w:lang w:eastAsia="zh-CN"/>
        </w:rPr>
        <w:t>比选</w:t>
      </w:r>
      <w:r>
        <w:rPr>
          <w:rFonts w:asciiTheme="minorEastAsia" w:hAnsiTheme="minorEastAsia"/>
          <w:b w:val="0"/>
          <w:bCs w:val="0"/>
          <w:sz w:val="24"/>
          <w:szCs w:val="24"/>
          <w:highlight w:val="none"/>
        </w:rPr>
        <w:t>不接收邮寄的</w:t>
      </w:r>
      <w:r>
        <w:rPr>
          <w:rFonts w:hint="eastAsia" w:asciiTheme="minorEastAsia" w:hAnsiTheme="minorEastAsia"/>
          <w:b w:val="0"/>
          <w:bCs w:val="0"/>
          <w:sz w:val="24"/>
          <w:szCs w:val="24"/>
          <w:highlight w:val="none"/>
        </w:rPr>
        <w:t>响应文件</w:t>
      </w:r>
      <w:r>
        <w:rPr>
          <w:rFonts w:asciiTheme="minorEastAsia" w:hAnsiTheme="minorEastAsia"/>
          <w:b w:val="0"/>
          <w:bCs w:val="0"/>
          <w:sz w:val="24"/>
          <w:szCs w:val="24"/>
          <w:highlight w:val="none"/>
        </w:rPr>
        <w:t xml:space="preserve">。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b w:val="0"/>
          <w:bCs w:val="0"/>
          <w:sz w:val="24"/>
          <w:szCs w:val="24"/>
          <w:highlight w:val="none"/>
          <w:lang w:val="en-US" w:eastAsia="zh-CN"/>
        </w:rPr>
        <w:t>2.响应文件递交地点</w:t>
      </w:r>
      <w:r>
        <w:rPr>
          <w:rFonts w:hint="eastAsia" w:asciiTheme="minorEastAsia" w:hAnsiTheme="minorEastAsia"/>
          <w:b w:val="0"/>
          <w:bCs w:val="0"/>
          <w:sz w:val="24"/>
          <w:szCs w:val="24"/>
          <w:highlight w:val="none"/>
        </w:rPr>
        <w:t>:</w:t>
      </w:r>
      <w:r>
        <w:rPr>
          <w:rFonts w:hint="eastAsia" w:asciiTheme="minorEastAsia" w:hAnsiTheme="minorEastAsia" w:cstheme="minorBidi"/>
          <w:b w:val="0"/>
          <w:bCs w:val="0"/>
          <w:kern w:val="2"/>
          <w:sz w:val="24"/>
          <w:szCs w:val="24"/>
          <w:highlight w:val="none"/>
          <w:u w:val="single"/>
          <w:lang w:val="en-US" w:eastAsia="zh-CN" w:bidi="ar-SA"/>
        </w:rPr>
        <w:t>雅安市北环东路98号三楼采购中心</w:t>
      </w:r>
      <w:r>
        <w:rPr>
          <w:rFonts w:asciiTheme="minorEastAsia" w:hAnsiTheme="minorEastAsia" w:eastAsiaTheme="minorEastAsia"/>
          <w:b w:val="0"/>
          <w:bCs w:val="0"/>
          <w:sz w:val="24"/>
          <w:szCs w:val="24"/>
          <w:highlight w:val="none"/>
        </w:rPr>
        <w:t>。</w:t>
      </w:r>
      <w:r>
        <w:rPr>
          <w:rFonts w:asciiTheme="minorEastAsia" w:hAnsiTheme="minorEastAsia"/>
          <w:sz w:val="24"/>
          <w:szCs w:val="24"/>
          <w:highlight w:val="none"/>
        </w:rPr>
        <w:t xml:space="preserve"> </w:t>
      </w:r>
    </w:p>
    <w:p>
      <w:pPr>
        <w:spacing w:line="360" w:lineRule="auto"/>
        <w:ind w:firstLine="482" w:firstLineChars="200"/>
        <w:rPr>
          <w:rFonts w:asciiTheme="minorEastAsia" w:hAnsiTheme="minorEastAsia"/>
          <w:b/>
          <w:sz w:val="24"/>
          <w:szCs w:val="24"/>
          <w:highlight w:val="none"/>
        </w:rPr>
      </w:pPr>
      <w:r>
        <w:rPr>
          <w:rFonts w:asciiTheme="minorEastAsia" w:hAnsiTheme="minorEastAsia"/>
          <w:b/>
          <w:sz w:val="24"/>
          <w:szCs w:val="24"/>
          <w:highlight w:val="none"/>
        </w:rPr>
        <w:t xml:space="preserve">十、联系方式 </w:t>
      </w:r>
    </w:p>
    <w:p>
      <w:pPr>
        <w:spacing w:line="360" w:lineRule="auto"/>
        <w:ind w:firstLine="480" w:firstLineChars="200"/>
        <w:rPr>
          <w:rFonts w:hint="eastAsia" w:asciiTheme="minorEastAsia" w:hAnsiTheme="minorEastAsia" w:eastAsiaTheme="minorEastAsia"/>
          <w:sz w:val="24"/>
          <w:szCs w:val="24"/>
          <w:highlight w:val="none"/>
          <w:lang w:eastAsia="zh-CN"/>
        </w:rPr>
      </w:pPr>
      <w:r>
        <w:rPr>
          <w:rFonts w:hint="eastAsia" w:asciiTheme="minorEastAsia" w:hAnsiTheme="minorEastAsia"/>
          <w:sz w:val="24"/>
          <w:szCs w:val="24"/>
          <w:highlight w:val="none"/>
        </w:rPr>
        <w:t>比选</w:t>
      </w:r>
      <w:r>
        <w:rPr>
          <w:rFonts w:asciiTheme="minorEastAsia" w:hAnsiTheme="minorEastAsia"/>
          <w:sz w:val="24"/>
          <w:szCs w:val="24"/>
          <w:highlight w:val="none"/>
        </w:rPr>
        <w:t>人：</w:t>
      </w:r>
      <w:r>
        <w:rPr>
          <w:rFonts w:hint="eastAsia" w:asciiTheme="minorEastAsia" w:hAnsiTheme="minorEastAsia"/>
          <w:sz w:val="24"/>
          <w:szCs w:val="24"/>
          <w:highlight w:val="none"/>
          <w:lang w:eastAsia="zh-CN"/>
        </w:rPr>
        <w:t>雅安市交通建设（集团）有限责任公司</w:t>
      </w:r>
    </w:p>
    <w:p>
      <w:pPr>
        <w:spacing w:line="360" w:lineRule="auto"/>
        <w:ind w:firstLine="480" w:firstLineChars="200"/>
        <w:rPr>
          <w:rFonts w:hint="eastAsia" w:asciiTheme="minorEastAsia" w:hAnsiTheme="minorEastAsia"/>
          <w:sz w:val="24"/>
          <w:szCs w:val="24"/>
          <w:highlight w:val="none"/>
        </w:rPr>
      </w:pPr>
      <w:r>
        <w:rPr>
          <w:rFonts w:asciiTheme="minorEastAsia" w:hAnsiTheme="minorEastAsia"/>
          <w:sz w:val="24"/>
          <w:szCs w:val="24"/>
          <w:highlight w:val="none"/>
        </w:rPr>
        <w:t>通讯地址：</w:t>
      </w:r>
      <w:r>
        <w:rPr>
          <w:rFonts w:hint="eastAsia" w:asciiTheme="minorEastAsia" w:hAnsiTheme="minorEastAsia" w:cstheme="minorBidi"/>
          <w:b w:val="0"/>
          <w:kern w:val="2"/>
          <w:sz w:val="24"/>
          <w:szCs w:val="24"/>
          <w:highlight w:val="none"/>
          <w:u w:val="single"/>
          <w:lang w:val="en-US" w:eastAsia="zh-CN" w:bidi="ar-SA"/>
        </w:rPr>
        <w:t>雅安市北环东路98号三楼采购中心</w:t>
      </w:r>
      <w:r>
        <w:rPr>
          <w:rFonts w:hint="eastAsia" w:asciiTheme="minorEastAsia" w:hAnsiTheme="minorEastAsia"/>
          <w:sz w:val="24"/>
          <w:szCs w:val="24"/>
          <w:highlight w:val="none"/>
        </w:rPr>
        <w:t xml:space="preserve">   </w:t>
      </w:r>
    </w:p>
    <w:p>
      <w:pPr>
        <w:spacing w:line="360" w:lineRule="auto"/>
        <w:ind w:firstLine="480" w:firstLineChars="200"/>
        <w:rPr>
          <w:rFonts w:hint="default" w:asciiTheme="minorEastAsia" w:hAnsiTheme="minorEastAsia"/>
          <w:sz w:val="24"/>
          <w:szCs w:val="24"/>
          <w:highlight w:val="none"/>
          <w:lang w:val="en-US"/>
        </w:rPr>
      </w:pPr>
      <w:r>
        <w:rPr>
          <w:rFonts w:asciiTheme="minorEastAsia" w:hAnsiTheme="minorEastAsia"/>
          <w:sz w:val="24"/>
          <w:szCs w:val="24"/>
          <w:highlight w:val="none"/>
        </w:rPr>
        <w:t>邮 编：</w:t>
      </w:r>
      <w:r>
        <w:rPr>
          <w:rFonts w:hint="eastAsia" w:asciiTheme="minorEastAsia" w:hAnsiTheme="minorEastAsia"/>
          <w:sz w:val="24"/>
          <w:szCs w:val="24"/>
          <w:highlight w:val="none"/>
          <w:lang w:val="en-US" w:eastAsia="zh-CN"/>
        </w:rPr>
        <w:t>625000</w:t>
      </w:r>
    </w:p>
    <w:p>
      <w:pPr>
        <w:spacing w:line="360" w:lineRule="auto"/>
        <w:ind w:firstLine="480" w:firstLineChars="200"/>
        <w:rPr>
          <w:rFonts w:hint="default" w:asciiTheme="minorEastAsia" w:hAnsiTheme="minorEastAsia"/>
          <w:sz w:val="24"/>
          <w:szCs w:val="24"/>
          <w:highlight w:val="none"/>
          <w:lang w:val="en-US"/>
        </w:rPr>
      </w:pPr>
      <w:r>
        <w:rPr>
          <w:rFonts w:asciiTheme="minorEastAsia" w:hAnsiTheme="minorEastAsia"/>
          <w:sz w:val="24"/>
          <w:szCs w:val="24"/>
          <w:highlight w:val="none"/>
        </w:rPr>
        <w:t>联系人</w:t>
      </w:r>
      <w:r>
        <w:rPr>
          <w:rFonts w:hint="eastAsia" w:asciiTheme="minorEastAsia" w:hAnsiTheme="minorEastAsia"/>
          <w:sz w:val="24"/>
          <w:szCs w:val="24"/>
          <w:highlight w:val="none"/>
        </w:rPr>
        <w:t>及电话</w:t>
      </w:r>
      <w:r>
        <w:rPr>
          <w:rFonts w:asciiTheme="minorEastAsia" w:hAnsiTheme="minorEastAsia"/>
          <w:sz w:val="24"/>
          <w:szCs w:val="24"/>
          <w:highlight w:val="none"/>
        </w:rPr>
        <w:t>：</w:t>
      </w:r>
      <w:r>
        <w:rPr>
          <w:rFonts w:hint="eastAsia" w:asciiTheme="minorEastAsia" w:hAnsiTheme="minorEastAsia"/>
          <w:sz w:val="24"/>
          <w:szCs w:val="24"/>
          <w:highlight w:val="none"/>
          <w:lang w:eastAsia="zh-CN"/>
        </w:rPr>
        <w:t>陈先生</w:t>
      </w:r>
      <w:r>
        <w:rPr>
          <w:rFonts w:hint="eastAsia" w:asciiTheme="minorEastAsia" w:hAnsiTheme="minorEastAsia"/>
          <w:sz w:val="24"/>
          <w:szCs w:val="24"/>
          <w:highlight w:val="none"/>
          <w:lang w:val="en-US" w:eastAsia="zh-CN"/>
        </w:rPr>
        <w:t xml:space="preserve"> 0835-2884688</w:t>
      </w:r>
    </w:p>
    <w:p>
      <w:pPr>
        <w:spacing w:line="360" w:lineRule="auto"/>
        <w:ind w:firstLine="480" w:firstLineChars="200"/>
        <w:rPr>
          <w:rFonts w:asciiTheme="minorEastAsia" w:hAnsiTheme="minorEastAsia"/>
          <w:sz w:val="24"/>
          <w:szCs w:val="24"/>
          <w:highlight w:val="none"/>
        </w:rPr>
      </w:pPr>
    </w:p>
    <w:p>
      <w:pPr>
        <w:pStyle w:val="2"/>
        <w:rPr>
          <w:rFonts w:asciiTheme="minorEastAsia" w:hAnsiTheme="minorEastAsia"/>
          <w:sz w:val="24"/>
          <w:szCs w:val="24"/>
          <w:highlight w:val="none"/>
        </w:rPr>
      </w:pPr>
    </w:p>
    <w:p>
      <w:pPr>
        <w:jc w:val="right"/>
        <w:rPr>
          <w:rFonts w:hint="default" w:eastAsiaTheme="minorEastAsia"/>
          <w:highlight w:val="none"/>
          <w:lang w:val="en-US" w:eastAsia="zh-CN"/>
        </w:rPr>
      </w:pPr>
      <w:r>
        <w:rPr>
          <w:rFonts w:hint="eastAsia" w:asciiTheme="minorEastAsia" w:hAnsiTheme="minorEastAsia"/>
          <w:sz w:val="24"/>
          <w:szCs w:val="24"/>
          <w:highlight w:val="none"/>
          <w:lang w:val="en-US" w:eastAsia="zh-CN"/>
        </w:rPr>
        <w:t>2020年10月27日</w:t>
      </w:r>
    </w:p>
    <w:bookmarkEnd w:id="61"/>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pStyle w:val="20"/>
        <w:numPr>
          <w:ilvl w:val="4"/>
          <w:numId w:val="0"/>
        </w:numPr>
        <w:outlineLvl w:val="9"/>
        <w:rPr>
          <w:highlight w:val="none"/>
        </w:rPr>
      </w:pPr>
    </w:p>
    <w:p>
      <w:pPr>
        <w:rPr>
          <w:rFonts w:asciiTheme="minorEastAsia" w:hAnsiTheme="minorEastAsia"/>
          <w:b/>
          <w:sz w:val="36"/>
          <w:szCs w:val="36"/>
          <w:highlight w:val="none"/>
        </w:rPr>
      </w:pPr>
      <w:r>
        <w:rPr>
          <w:rFonts w:asciiTheme="minorEastAsia" w:hAnsiTheme="minorEastAsia"/>
          <w:b/>
          <w:sz w:val="36"/>
          <w:szCs w:val="36"/>
          <w:highlight w:val="none"/>
        </w:rPr>
        <w:br w:type="page"/>
      </w:r>
    </w:p>
    <w:p>
      <w:pPr>
        <w:jc w:val="center"/>
        <w:outlineLvl w:val="0"/>
        <w:rPr>
          <w:rFonts w:asciiTheme="minorEastAsia" w:hAnsiTheme="minorEastAsia"/>
          <w:sz w:val="36"/>
          <w:szCs w:val="36"/>
          <w:highlight w:val="none"/>
        </w:rPr>
      </w:pPr>
      <w:bookmarkStart w:id="10" w:name="_Toc12293"/>
      <w:bookmarkStart w:id="11" w:name="_Toc3616"/>
      <w:r>
        <w:rPr>
          <w:rFonts w:asciiTheme="minorEastAsia" w:hAnsiTheme="minorEastAsia"/>
          <w:b/>
          <w:sz w:val="36"/>
          <w:szCs w:val="36"/>
          <w:highlight w:val="none"/>
        </w:rPr>
        <w:t xml:space="preserve">第二章 </w:t>
      </w:r>
      <w:r>
        <w:rPr>
          <w:rFonts w:hint="eastAsia" w:asciiTheme="minorEastAsia" w:hAnsiTheme="minorEastAsia"/>
          <w:b/>
          <w:sz w:val="36"/>
          <w:szCs w:val="36"/>
          <w:highlight w:val="none"/>
        </w:rPr>
        <w:t>响应人须知</w:t>
      </w:r>
      <w:bookmarkEnd w:id="10"/>
      <w:bookmarkEnd w:id="11"/>
    </w:p>
    <w:p>
      <w:pPr>
        <w:spacing w:line="360" w:lineRule="auto"/>
        <w:jc w:val="center"/>
        <w:outlineLvl w:val="1"/>
        <w:rPr>
          <w:rFonts w:hint="eastAsia" w:asciiTheme="minorEastAsia" w:hAnsiTheme="minorEastAsia"/>
          <w:b/>
          <w:sz w:val="32"/>
          <w:szCs w:val="32"/>
          <w:highlight w:val="none"/>
          <w:lang w:eastAsia="zh-CN"/>
        </w:rPr>
      </w:pPr>
      <w:bookmarkStart w:id="12" w:name="_Toc25953"/>
      <w:r>
        <w:rPr>
          <w:rFonts w:hint="eastAsia" w:asciiTheme="minorEastAsia" w:hAnsiTheme="minorEastAsia"/>
          <w:b/>
          <w:sz w:val="32"/>
          <w:szCs w:val="32"/>
          <w:highlight w:val="none"/>
          <w:lang w:eastAsia="zh-CN"/>
        </w:rPr>
        <w:t>一、响应人须知前附表</w:t>
      </w:r>
      <w:bookmarkEnd w:id="12"/>
    </w:p>
    <w:tbl>
      <w:tblPr>
        <w:tblStyle w:val="16"/>
        <w:tblW w:w="967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00"/>
        <w:gridCol w:w="2699"/>
        <w:gridCol w:w="6373"/>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tblHeader/>
          <w:jc w:val="center"/>
        </w:trPr>
        <w:tc>
          <w:tcPr>
            <w:tcW w:w="600" w:type="dxa"/>
            <w:noWrap w:val="0"/>
            <w:vAlign w:val="center"/>
          </w:tcPr>
          <w:p>
            <w:pPr>
              <w:pStyle w:val="30"/>
              <w:spacing w:line="360" w:lineRule="auto"/>
              <w:ind w:left="9"/>
              <w:jc w:val="center"/>
              <w:rPr>
                <w:sz w:val="24"/>
                <w:szCs w:val="24"/>
                <w:highlight w:val="none"/>
                <w:lang w:val="zh-CN"/>
              </w:rPr>
            </w:pPr>
            <w:r>
              <w:rPr>
                <w:rFonts w:hint="eastAsia"/>
                <w:sz w:val="24"/>
                <w:szCs w:val="24"/>
                <w:highlight w:val="none"/>
                <w:lang w:val="zh-CN"/>
              </w:rPr>
              <w:t>序号</w:t>
            </w:r>
          </w:p>
        </w:tc>
        <w:tc>
          <w:tcPr>
            <w:tcW w:w="2699" w:type="dxa"/>
            <w:noWrap w:val="0"/>
            <w:vAlign w:val="center"/>
          </w:tcPr>
          <w:p>
            <w:pPr>
              <w:pStyle w:val="30"/>
              <w:spacing w:line="360" w:lineRule="auto"/>
              <w:ind w:left="38"/>
              <w:jc w:val="center"/>
              <w:rPr>
                <w:sz w:val="24"/>
                <w:szCs w:val="24"/>
                <w:highlight w:val="none"/>
                <w:lang w:val="zh-CN"/>
              </w:rPr>
            </w:pPr>
            <w:r>
              <w:rPr>
                <w:rFonts w:hint="eastAsia"/>
                <w:sz w:val="24"/>
                <w:szCs w:val="24"/>
                <w:highlight w:val="none"/>
                <w:lang w:val="zh-CN"/>
              </w:rPr>
              <w:t>应知事项</w:t>
            </w:r>
            <w:r>
              <w:rPr>
                <w:sz w:val="24"/>
                <w:szCs w:val="24"/>
                <w:highlight w:val="none"/>
                <w:lang w:val="zh-CN"/>
              </w:rPr>
              <w:t xml:space="preserve"> </w:t>
            </w:r>
          </w:p>
        </w:tc>
        <w:tc>
          <w:tcPr>
            <w:tcW w:w="6373" w:type="dxa"/>
            <w:noWrap w:val="0"/>
            <w:vAlign w:val="center"/>
          </w:tcPr>
          <w:p>
            <w:pPr>
              <w:pStyle w:val="30"/>
              <w:spacing w:line="360" w:lineRule="auto"/>
              <w:jc w:val="center"/>
              <w:rPr>
                <w:rFonts w:hint="eastAsia"/>
                <w:sz w:val="24"/>
                <w:szCs w:val="24"/>
                <w:highlight w:val="none"/>
                <w:lang w:val="zh-CN"/>
              </w:rPr>
            </w:pPr>
            <w:r>
              <w:rPr>
                <w:rFonts w:hint="eastAsia"/>
                <w:sz w:val="24"/>
                <w:szCs w:val="24"/>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70" w:hRule="exact"/>
          <w:jc w:val="center"/>
        </w:trPr>
        <w:tc>
          <w:tcPr>
            <w:tcW w:w="600" w:type="dxa"/>
            <w:noWrap w:val="0"/>
            <w:vAlign w:val="center"/>
          </w:tcPr>
          <w:p>
            <w:pPr>
              <w:spacing w:line="360" w:lineRule="auto"/>
              <w:ind w:right="230"/>
              <w:jc w:val="center"/>
              <w:rPr>
                <w:rFonts w:hint="eastAsia" w:ascii="宋体" w:hAnsi="宋体" w:cs="Courier New"/>
                <w:sz w:val="24"/>
                <w:szCs w:val="24"/>
                <w:highlight w:val="none"/>
                <w:lang w:val="zh-CN"/>
              </w:rPr>
            </w:pPr>
            <w:r>
              <w:rPr>
                <w:rFonts w:hint="eastAsia" w:ascii="宋体" w:hAnsi="宋体" w:cs="Courier New"/>
                <w:sz w:val="24"/>
                <w:szCs w:val="24"/>
                <w:highlight w:val="none"/>
                <w:lang w:val="zh-CN"/>
              </w:rPr>
              <w:t>1</w:t>
            </w:r>
          </w:p>
        </w:tc>
        <w:tc>
          <w:tcPr>
            <w:tcW w:w="2699" w:type="dxa"/>
            <w:noWrap w:val="0"/>
            <w:vAlign w:val="center"/>
          </w:tcPr>
          <w:p>
            <w:pPr>
              <w:spacing w:line="360" w:lineRule="auto"/>
              <w:ind w:left="38"/>
              <w:jc w:val="center"/>
              <w:rPr>
                <w:rFonts w:hint="eastAsia" w:ascii="宋体" w:hAnsi="宋体"/>
                <w:sz w:val="24"/>
                <w:szCs w:val="24"/>
                <w:highlight w:val="none"/>
                <w:lang w:val="zh-CN"/>
              </w:rPr>
            </w:pPr>
            <w:r>
              <w:rPr>
                <w:rFonts w:hint="eastAsia" w:ascii="宋体" w:hAnsi="宋体"/>
                <w:sz w:val="24"/>
                <w:szCs w:val="24"/>
                <w:highlight w:val="none"/>
                <w:lang w:val="zh-CN"/>
              </w:rPr>
              <w:t>确定入库的供应商方式</w:t>
            </w:r>
          </w:p>
        </w:tc>
        <w:tc>
          <w:tcPr>
            <w:tcW w:w="6373" w:type="dxa"/>
            <w:noWrap w:val="0"/>
            <w:vAlign w:val="center"/>
          </w:tcPr>
          <w:p>
            <w:pPr>
              <w:numPr>
                <w:ilvl w:val="0"/>
                <w:numId w:val="0"/>
              </w:numPr>
              <w:spacing w:line="360" w:lineRule="auto"/>
              <w:rPr>
                <w:rFonts w:hint="eastAsia"/>
                <w:sz w:val="24"/>
                <w:szCs w:val="24"/>
                <w:highlight w:val="none"/>
                <w:lang w:val="zh-CN"/>
              </w:rPr>
            </w:pPr>
            <w:r>
              <w:rPr>
                <w:rFonts w:hint="eastAsia"/>
                <w:sz w:val="24"/>
                <w:szCs w:val="24"/>
                <w:highlight w:val="none"/>
                <w:lang w:val="zh-CN"/>
              </w:rPr>
              <w:t>本次比选采用合格法。（即：通过资格审查的供应商可入库对应的供应商合作库）</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52" w:hRule="exact"/>
          <w:jc w:val="center"/>
        </w:trPr>
        <w:tc>
          <w:tcPr>
            <w:tcW w:w="600" w:type="dxa"/>
            <w:noWrap w:val="0"/>
            <w:vAlign w:val="center"/>
          </w:tcPr>
          <w:p>
            <w:pPr>
              <w:pStyle w:val="30"/>
              <w:spacing w:line="360" w:lineRule="auto"/>
              <w:ind w:right="230"/>
              <w:jc w:val="center"/>
              <w:rPr>
                <w:rFonts w:hint="eastAsia" w:cs="Courier New"/>
                <w:sz w:val="24"/>
                <w:szCs w:val="24"/>
                <w:highlight w:val="none"/>
                <w:lang w:val="zh-CN"/>
              </w:rPr>
            </w:pPr>
            <w:r>
              <w:rPr>
                <w:rFonts w:hint="eastAsia" w:cs="Courier New"/>
                <w:sz w:val="24"/>
                <w:szCs w:val="24"/>
                <w:highlight w:val="none"/>
                <w:lang w:val="zh-CN"/>
              </w:rPr>
              <w:t>2</w:t>
            </w:r>
          </w:p>
        </w:tc>
        <w:tc>
          <w:tcPr>
            <w:tcW w:w="2699" w:type="dxa"/>
            <w:noWrap w:val="0"/>
            <w:vAlign w:val="center"/>
          </w:tcPr>
          <w:p>
            <w:pPr>
              <w:pStyle w:val="30"/>
              <w:spacing w:line="360" w:lineRule="auto"/>
              <w:ind w:left="38"/>
              <w:jc w:val="center"/>
              <w:rPr>
                <w:rFonts w:hint="eastAsia"/>
                <w:sz w:val="24"/>
                <w:szCs w:val="24"/>
                <w:highlight w:val="none"/>
                <w:lang w:val="zh-CN"/>
              </w:rPr>
            </w:pPr>
            <w:r>
              <w:rPr>
                <w:rFonts w:hint="eastAsia"/>
                <w:sz w:val="24"/>
                <w:szCs w:val="24"/>
                <w:highlight w:val="none"/>
                <w:lang w:val="zh-CN"/>
              </w:rPr>
              <w:t>采购预算</w:t>
            </w:r>
          </w:p>
          <w:p>
            <w:pPr>
              <w:pStyle w:val="30"/>
              <w:spacing w:line="360" w:lineRule="auto"/>
              <w:ind w:left="38"/>
              <w:jc w:val="center"/>
              <w:rPr>
                <w:rFonts w:hint="eastAsia"/>
                <w:sz w:val="24"/>
                <w:szCs w:val="24"/>
                <w:highlight w:val="none"/>
                <w:lang w:val="zh-CN"/>
              </w:rPr>
            </w:pPr>
            <w:r>
              <w:rPr>
                <w:rFonts w:hint="eastAsia"/>
                <w:sz w:val="24"/>
                <w:szCs w:val="24"/>
                <w:highlight w:val="none"/>
                <w:lang w:val="zh-CN"/>
              </w:rPr>
              <w:t>（实质性要求）</w:t>
            </w:r>
          </w:p>
        </w:tc>
        <w:tc>
          <w:tcPr>
            <w:tcW w:w="6373" w:type="dxa"/>
            <w:noWrap w:val="0"/>
            <w:vAlign w:val="top"/>
          </w:tcPr>
          <w:p>
            <w:pPr>
              <w:pStyle w:val="30"/>
              <w:spacing w:line="360" w:lineRule="auto"/>
              <w:jc w:val="both"/>
              <w:rPr>
                <w:rFonts w:hint="default" w:eastAsia="宋体"/>
                <w:sz w:val="24"/>
                <w:szCs w:val="24"/>
                <w:highlight w:val="none"/>
                <w:lang w:val="en-US" w:eastAsia="zh-CN"/>
              </w:rPr>
            </w:pPr>
            <w:r>
              <w:rPr>
                <w:rFonts w:hint="eastAsia"/>
                <w:sz w:val="24"/>
                <w:szCs w:val="24"/>
                <w:highlight w:val="none"/>
                <w:lang w:val="en-US" w:eastAsia="zh-CN"/>
              </w:rPr>
              <w:t>无,本次比选不涉及报价。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98" w:hRule="exact"/>
          <w:jc w:val="center"/>
        </w:trPr>
        <w:tc>
          <w:tcPr>
            <w:tcW w:w="600" w:type="dxa"/>
            <w:noWrap w:val="0"/>
            <w:vAlign w:val="center"/>
          </w:tcPr>
          <w:p>
            <w:pPr>
              <w:pStyle w:val="30"/>
              <w:spacing w:line="360" w:lineRule="auto"/>
              <w:ind w:right="230"/>
              <w:jc w:val="center"/>
              <w:rPr>
                <w:rFonts w:hint="eastAsia" w:cs="Courier New"/>
                <w:sz w:val="24"/>
                <w:szCs w:val="24"/>
                <w:highlight w:val="none"/>
                <w:lang w:val="zh-CN"/>
              </w:rPr>
            </w:pPr>
            <w:r>
              <w:rPr>
                <w:rFonts w:hint="eastAsia" w:cs="Courier New"/>
                <w:sz w:val="24"/>
                <w:szCs w:val="24"/>
                <w:highlight w:val="none"/>
                <w:lang w:val="zh-CN"/>
              </w:rPr>
              <w:t>3</w:t>
            </w:r>
          </w:p>
        </w:tc>
        <w:tc>
          <w:tcPr>
            <w:tcW w:w="2699" w:type="dxa"/>
            <w:noWrap w:val="0"/>
            <w:vAlign w:val="center"/>
          </w:tcPr>
          <w:p>
            <w:pPr>
              <w:pStyle w:val="30"/>
              <w:spacing w:line="360" w:lineRule="auto"/>
              <w:ind w:left="38"/>
              <w:jc w:val="center"/>
              <w:rPr>
                <w:rFonts w:hint="eastAsia"/>
                <w:sz w:val="24"/>
                <w:szCs w:val="24"/>
                <w:highlight w:val="none"/>
                <w:lang w:val="zh-CN"/>
              </w:rPr>
            </w:pPr>
            <w:r>
              <w:rPr>
                <w:rFonts w:hint="eastAsia"/>
                <w:sz w:val="24"/>
                <w:szCs w:val="24"/>
                <w:highlight w:val="none"/>
                <w:lang w:val="zh-CN"/>
              </w:rPr>
              <w:t>最高限价</w:t>
            </w:r>
          </w:p>
          <w:p>
            <w:pPr>
              <w:pStyle w:val="30"/>
              <w:spacing w:line="360" w:lineRule="auto"/>
              <w:ind w:left="38"/>
              <w:jc w:val="center"/>
              <w:rPr>
                <w:rFonts w:hint="eastAsia"/>
                <w:sz w:val="24"/>
                <w:szCs w:val="24"/>
                <w:highlight w:val="none"/>
                <w:lang w:val="zh-CN"/>
              </w:rPr>
            </w:pPr>
            <w:r>
              <w:rPr>
                <w:rFonts w:hint="eastAsia"/>
                <w:sz w:val="24"/>
                <w:szCs w:val="24"/>
                <w:highlight w:val="none"/>
                <w:lang w:val="zh-CN"/>
              </w:rPr>
              <w:t>（实质性要求）</w:t>
            </w:r>
          </w:p>
        </w:tc>
        <w:tc>
          <w:tcPr>
            <w:tcW w:w="6373" w:type="dxa"/>
            <w:noWrap w:val="0"/>
            <w:vAlign w:val="center"/>
          </w:tcPr>
          <w:p>
            <w:pPr>
              <w:pStyle w:val="30"/>
              <w:spacing w:line="360" w:lineRule="auto"/>
              <w:jc w:val="both"/>
              <w:rPr>
                <w:rFonts w:hint="default" w:eastAsia="宋体"/>
                <w:sz w:val="24"/>
                <w:szCs w:val="24"/>
                <w:highlight w:val="none"/>
                <w:lang w:val="en-US" w:eastAsia="zh-CN"/>
              </w:rPr>
            </w:pPr>
            <w:r>
              <w:rPr>
                <w:rFonts w:hint="eastAsia"/>
                <w:sz w:val="24"/>
                <w:szCs w:val="24"/>
                <w:highlight w:val="none"/>
                <w:lang w:val="en-US" w:eastAsia="zh-CN"/>
              </w:rPr>
              <w:t>无,本次比选不涉及报价。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600" w:type="dxa"/>
            <w:noWrap w:val="0"/>
            <w:vAlign w:val="center"/>
          </w:tcPr>
          <w:p>
            <w:pPr>
              <w:pStyle w:val="30"/>
              <w:spacing w:line="360" w:lineRule="auto"/>
              <w:ind w:right="230"/>
              <w:jc w:val="center"/>
              <w:rPr>
                <w:rFonts w:hint="eastAsia" w:cs="Courier New"/>
                <w:sz w:val="24"/>
                <w:szCs w:val="24"/>
                <w:highlight w:val="none"/>
                <w:lang w:val="zh-CN"/>
              </w:rPr>
            </w:pPr>
            <w:r>
              <w:rPr>
                <w:rFonts w:hint="eastAsia" w:cs="Courier New"/>
                <w:sz w:val="24"/>
                <w:szCs w:val="24"/>
                <w:highlight w:val="none"/>
                <w:lang w:val="zh-CN"/>
              </w:rPr>
              <w:t>4</w:t>
            </w:r>
          </w:p>
        </w:tc>
        <w:tc>
          <w:tcPr>
            <w:tcW w:w="2699" w:type="dxa"/>
            <w:noWrap w:val="0"/>
            <w:vAlign w:val="center"/>
          </w:tcPr>
          <w:p>
            <w:pPr>
              <w:pStyle w:val="30"/>
              <w:spacing w:line="360" w:lineRule="auto"/>
              <w:ind w:left="38"/>
              <w:jc w:val="center"/>
              <w:rPr>
                <w:rFonts w:hint="eastAsia"/>
                <w:sz w:val="24"/>
                <w:szCs w:val="24"/>
                <w:highlight w:val="none"/>
                <w:lang w:val="zh-CN"/>
              </w:rPr>
            </w:pPr>
            <w:r>
              <w:rPr>
                <w:rFonts w:hint="eastAsia"/>
                <w:sz w:val="24"/>
                <w:szCs w:val="24"/>
                <w:highlight w:val="none"/>
                <w:lang w:val="zh-CN"/>
              </w:rPr>
              <w:t>联合体</w:t>
            </w:r>
          </w:p>
        </w:tc>
        <w:tc>
          <w:tcPr>
            <w:tcW w:w="6373" w:type="dxa"/>
            <w:noWrap w:val="0"/>
            <w:vAlign w:val="center"/>
          </w:tcPr>
          <w:p>
            <w:pPr>
              <w:pStyle w:val="30"/>
              <w:spacing w:line="360" w:lineRule="auto"/>
              <w:ind w:firstLine="240" w:firstLineChars="100"/>
              <w:jc w:val="both"/>
              <w:rPr>
                <w:rFonts w:hint="eastAsia"/>
                <w:sz w:val="24"/>
                <w:szCs w:val="24"/>
                <w:highlight w:val="none"/>
                <w:lang w:val="zh-CN"/>
              </w:rPr>
            </w:pPr>
            <w:r>
              <w:rPr>
                <w:rFonts w:hint="eastAsia"/>
                <w:sz w:val="24"/>
                <w:szCs w:val="24"/>
                <w:highlight w:val="none"/>
                <w:lang w:val="zh-CN"/>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18" w:hRule="exact"/>
          <w:jc w:val="center"/>
        </w:trPr>
        <w:tc>
          <w:tcPr>
            <w:tcW w:w="600" w:type="dxa"/>
            <w:noWrap w:val="0"/>
            <w:vAlign w:val="center"/>
          </w:tcPr>
          <w:p>
            <w:pPr>
              <w:pStyle w:val="30"/>
              <w:spacing w:line="360" w:lineRule="auto"/>
              <w:ind w:right="230"/>
              <w:jc w:val="center"/>
              <w:rPr>
                <w:rFonts w:hint="eastAsia" w:eastAsia="宋体" w:cs="Courier New"/>
                <w:sz w:val="24"/>
                <w:szCs w:val="24"/>
                <w:highlight w:val="none"/>
                <w:lang w:val="zh-CN" w:eastAsia="zh-CN"/>
              </w:rPr>
            </w:pPr>
            <w:r>
              <w:rPr>
                <w:rFonts w:hint="eastAsia" w:cs="Courier New"/>
                <w:sz w:val="24"/>
                <w:szCs w:val="24"/>
                <w:highlight w:val="none"/>
                <w:lang w:val="en-US" w:eastAsia="zh-CN"/>
              </w:rPr>
              <w:t>5</w:t>
            </w:r>
          </w:p>
        </w:tc>
        <w:tc>
          <w:tcPr>
            <w:tcW w:w="2699" w:type="dxa"/>
            <w:noWrap w:val="0"/>
            <w:vAlign w:val="center"/>
          </w:tcPr>
          <w:p>
            <w:pPr>
              <w:pStyle w:val="30"/>
              <w:spacing w:line="360" w:lineRule="auto"/>
              <w:ind w:left="38"/>
              <w:jc w:val="center"/>
              <w:rPr>
                <w:rFonts w:hint="eastAsia"/>
                <w:sz w:val="24"/>
                <w:szCs w:val="24"/>
                <w:highlight w:val="none"/>
                <w:lang w:val="zh-CN"/>
              </w:rPr>
            </w:pPr>
            <w:r>
              <w:rPr>
                <w:rFonts w:hint="eastAsia"/>
                <w:sz w:val="24"/>
                <w:szCs w:val="24"/>
                <w:highlight w:val="none"/>
                <w:lang w:val="zh-CN"/>
              </w:rPr>
              <w:t>入库结果公示</w:t>
            </w:r>
          </w:p>
        </w:tc>
        <w:tc>
          <w:tcPr>
            <w:tcW w:w="6373" w:type="dxa"/>
            <w:noWrap w:val="0"/>
            <w:vAlign w:val="center"/>
          </w:tcPr>
          <w:p>
            <w:pPr>
              <w:pStyle w:val="30"/>
              <w:spacing w:line="360" w:lineRule="auto"/>
              <w:jc w:val="both"/>
              <w:rPr>
                <w:rFonts w:hint="eastAsia"/>
                <w:sz w:val="24"/>
                <w:szCs w:val="24"/>
                <w:highlight w:val="none"/>
                <w:lang w:val="zh-CN"/>
              </w:rPr>
            </w:pPr>
            <w:r>
              <w:rPr>
                <w:rFonts w:hint="eastAsia"/>
                <w:color w:val="000000"/>
                <w:sz w:val="24"/>
                <w:szCs w:val="24"/>
                <w:highlight w:val="none"/>
                <w:lang w:val="zh-CN"/>
              </w:rPr>
              <w:t>入库结果在</w:t>
            </w:r>
            <w:r>
              <w:rPr>
                <w:rFonts w:hint="eastAsia"/>
                <w:color w:val="000000"/>
                <w:sz w:val="24"/>
                <w:szCs w:val="24"/>
                <w:highlight w:val="none"/>
                <w:u w:val="single"/>
                <w:lang w:val="zh-CN"/>
              </w:rPr>
              <w:t>雅安市交通建设（集团）有限责任公司</w:t>
            </w:r>
            <w:r>
              <w:rPr>
                <w:rFonts w:hint="eastAsia"/>
                <w:color w:val="000000"/>
                <w:sz w:val="24"/>
                <w:szCs w:val="24"/>
                <w:highlight w:val="none"/>
                <w:lang w:val="zh-CN"/>
              </w:rPr>
              <w:t>官网上公告公示（招标采购）专栏中予以公示。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85" w:hRule="exact"/>
          <w:jc w:val="center"/>
        </w:trPr>
        <w:tc>
          <w:tcPr>
            <w:tcW w:w="600" w:type="dxa"/>
            <w:noWrap w:val="0"/>
            <w:vAlign w:val="center"/>
          </w:tcPr>
          <w:p>
            <w:pPr>
              <w:pStyle w:val="30"/>
              <w:spacing w:line="360" w:lineRule="auto"/>
              <w:ind w:right="230"/>
              <w:jc w:val="center"/>
              <w:rPr>
                <w:rFonts w:hint="eastAsia" w:eastAsia="宋体" w:cs="Courier New"/>
                <w:sz w:val="24"/>
                <w:szCs w:val="24"/>
                <w:highlight w:val="none"/>
                <w:lang w:val="zh-CN" w:eastAsia="zh-CN"/>
              </w:rPr>
            </w:pPr>
            <w:r>
              <w:rPr>
                <w:rFonts w:hint="eastAsia" w:cs="Courier New"/>
                <w:sz w:val="24"/>
                <w:szCs w:val="24"/>
                <w:highlight w:val="none"/>
                <w:lang w:val="en-US" w:eastAsia="zh-CN"/>
              </w:rPr>
              <w:t>6</w:t>
            </w:r>
          </w:p>
        </w:tc>
        <w:tc>
          <w:tcPr>
            <w:tcW w:w="2699" w:type="dxa"/>
            <w:noWrap w:val="0"/>
            <w:vAlign w:val="center"/>
          </w:tcPr>
          <w:p>
            <w:pPr>
              <w:pStyle w:val="30"/>
              <w:spacing w:line="360" w:lineRule="auto"/>
              <w:ind w:left="38"/>
              <w:jc w:val="center"/>
              <w:rPr>
                <w:rFonts w:hint="eastAsia"/>
                <w:sz w:val="24"/>
                <w:szCs w:val="24"/>
                <w:highlight w:val="none"/>
                <w:lang w:val="zh-CN"/>
              </w:rPr>
            </w:pPr>
            <w:r>
              <w:rPr>
                <w:rFonts w:hint="eastAsia"/>
                <w:sz w:val="24"/>
                <w:szCs w:val="24"/>
                <w:highlight w:val="none"/>
                <w:lang w:val="zh-CN"/>
              </w:rPr>
              <w:t>比选保证金</w:t>
            </w:r>
          </w:p>
        </w:tc>
        <w:tc>
          <w:tcPr>
            <w:tcW w:w="6373" w:type="dxa"/>
            <w:noWrap w:val="0"/>
            <w:vAlign w:val="center"/>
          </w:tcPr>
          <w:p>
            <w:pPr>
              <w:pStyle w:val="30"/>
              <w:spacing w:line="400" w:lineRule="exact"/>
              <w:jc w:val="both"/>
              <w:rPr>
                <w:rFonts w:hint="default" w:eastAsia="宋体"/>
                <w:sz w:val="24"/>
                <w:szCs w:val="24"/>
                <w:highlight w:val="none"/>
                <w:lang w:val="en-US" w:eastAsia="zh-CN"/>
              </w:rPr>
            </w:pPr>
            <w:r>
              <w:rPr>
                <w:rFonts w:hint="eastAsia"/>
                <w:sz w:val="24"/>
                <w:szCs w:val="24"/>
                <w:highlight w:val="none"/>
                <w:lang w:val="en-US" w:eastAsia="zh-CN"/>
              </w:rPr>
              <w:t>本次比选不收取比选保证金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9" w:hRule="exact"/>
          <w:jc w:val="center"/>
        </w:trPr>
        <w:tc>
          <w:tcPr>
            <w:tcW w:w="600" w:type="dxa"/>
            <w:noWrap w:val="0"/>
            <w:vAlign w:val="center"/>
          </w:tcPr>
          <w:p>
            <w:pPr>
              <w:pStyle w:val="30"/>
              <w:spacing w:line="360" w:lineRule="auto"/>
              <w:ind w:right="230"/>
              <w:jc w:val="center"/>
              <w:rPr>
                <w:rFonts w:hint="eastAsia" w:eastAsia="宋体" w:cs="Courier New"/>
                <w:sz w:val="24"/>
                <w:szCs w:val="24"/>
                <w:highlight w:val="none"/>
                <w:lang w:val="zh-CN" w:eastAsia="zh-CN"/>
              </w:rPr>
            </w:pPr>
            <w:r>
              <w:rPr>
                <w:rFonts w:hint="eastAsia" w:cs="Courier New"/>
                <w:sz w:val="24"/>
                <w:szCs w:val="24"/>
                <w:highlight w:val="none"/>
                <w:lang w:val="en-US" w:eastAsia="zh-CN"/>
              </w:rPr>
              <w:t>7</w:t>
            </w:r>
          </w:p>
        </w:tc>
        <w:tc>
          <w:tcPr>
            <w:tcW w:w="2699" w:type="dxa"/>
            <w:noWrap w:val="0"/>
            <w:vAlign w:val="center"/>
          </w:tcPr>
          <w:p>
            <w:pPr>
              <w:pStyle w:val="30"/>
              <w:spacing w:line="360" w:lineRule="auto"/>
              <w:ind w:left="38"/>
              <w:jc w:val="center"/>
              <w:rPr>
                <w:rFonts w:hint="eastAsia"/>
                <w:sz w:val="24"/>
                <w:szCs w:val="24"/>
                <w:highlight w:val="none"/>
                <w:lang w:val="zh-CN"/>
              </w:rPr>
            </w:pPr>
            <w:r>
              <w:rPr>
                <w:rFonts w:hint="eastAsia"/>
                <w:sz w:val="24"/>
                <w:szCs w:val="24"/>
                <w:highlight w:val="none"/>
                <w:lang w:val="zh-CN"/>
              </w:rPr>
              <w:t>履约保证金</w:t>
            </w:r>
          </w:p>
        </w:tc>
        <w:tc>
          <w:tcPr>
            <w:tcW w:w="6373" w:type="dxa"/>
            <w:noWrap w:val="0"/>
            <w:vAlign w:val="center"/>
          </w:tcPr>
          <w:p>
            <w:pPr>
              <w:pStyle w:val="30"/>
              <w:spacing w:line="360" w:lineRule="auto"/>
              <w:jc w:val="both"/>
              <w:rPr>
                <w:rFonts w:hint="eastAsia"/>
                <w:sz w:val="24"/>
                <w:szCs w:val="24"/>
                <w:highlight w:val="none"/>
                <w:lang w:val="zh-CN"/>
              </w:rPr>
            </w:pPr>
            <w:r>
              <w:rPr>
                <w:rFonts w:hint="eastAsia"/>
                <w:sz w:val="24"/>
                <w:szCs w:val="24"/>
                <w:highlight w:val="none"/>
                <w:lang w:val="en-US" w:eastAsia="zh-CN"/>
              </w:rPr>
              <w:t>本次比选不收取履约保证金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01" w:hRule="exact"/>
          <w:jc w:val="center"/>
        </w:trPr>
        <w:tc>
          <w:tcPr>
            <w:tcW w:w="600" w:type="dxa"/>
            <w:noWrap w:val="0"/>
            <w:vAlign w:val="center"/>
          </w:tcPr>
          <w:p>
            <w:pPr>
              <w:pStyle w:val="30"/>
              <w:spacing w:line="360" w:lineRule="auto"/>
              <w:ind w:right="230"/>
              <w:jc w:val="center"/>
              <w:rPr>
                <w:rFonts w:hint="eastAsia" w:eastAsia="宋体" w:cs="Courier New"/>
                <w:sz w:val="24"/>
                <w:szCs w:val="24"/>
                <w:highlight w:val="none"/>
                <w:lang w:val="zh-CN" w:eastAsia="zh-CN"/>
              </w:rPr>
            </w:pPr>
            <w:r>
              <w:rPr>
                <w:rFonts w:hint="eastAsia" w:cs="Courier New"/>
                <w:sz w:val="24"/>
                <w:szCs w:val="24"/>
                <w:highlight w:val="none"/>
                <w:lang w:val="en-US" w:eastAsia="zh-CN"/>
              </w:rPr>
              <w:t>8</w:t>
            </w:r>
          </w:p>
        </w:tc>
        <w:tc>
          <w:tcPr>
            <w:tcW w:w="2699" w:type="dxa"/>
            <w:noWrap w:val="0"/>
            <w:vAlign w:val="center"/>
          </w:tcPr>
          <w:p>
            <w:pPr>
              <w:pStyle w:val="30"/>
              <w:spacing w:line="360" w:lineRule="auto"/>
              <w:ind w:left="38"/>
              <w:jc w:val="center"/>
              <w:rPr>
                <w:rFonts w:hint="eastAsia"/>
                <w:sz w:val="24"/>
                <w:szCs w:val="24"/>
                <w:highlight w:val="none"/>
                <w:lang w:val="zh-CN"/>
              </w:rPr>
            </w:pPr>
            <w:r>
              <w:rPr>
                <w:rFonts w:hint="eastAsia"/>
                <w:sz w:val="24"/>
                <w:szCs w:val="24"/>
                <w:highlight w:val="none"/>
                <w:lang w:val="zh-CN"/>
              </w:rPr>
              <w:t>比选文件咨询</w:t>
            </w:r>
          </w:p>
        </w:tc>
        <w:tc>
          <w:tcPr>
            <w:tcW w:w="6373" w:type="dxa"/>
            <w:noWrap w:val="0"/>
            <w:vAlign w:val="center"/>
          </w:tcPr>
          <w:p>
            <w:pPr>
              <w:pStyle w:val="30"/>
              <w:spacing w:line="360" w:lineRule="auto"/>
              <w:jc w:val="both"/>
              <w:rPr>
                <w:rFonts w:hint="default" w:eastAsia="宋体"/>
                <w:sz w:val="24"/>
                <w:szCs w:val="24"/>
                <w:highlight w:val="none"/>
                <w:lang w:val="en-US" w:eastAsia="zh-CN"/>
              </w:rPr>
            </w:pPr>
            <w:r>
              <w:rPr>
                <w:rFonts w:hint="eastAsia"/>
                <w:sz w:val="24"/>
                <w:szCs w:val="24"/>
                <w:highlight w:val="none"/>
                <w:lang w:val="en-US" w:eastAsia="zh-CN"/>
              </w:rPr>
              <w:t>联系人：陈先生 咨询电话：0835-2884688</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856" w:hRule="exact"/>
          <w:jc w:val="center"/>
        </w:trPr>
        <w:tc>
          <w:tcPr>
            <w:tcW w:w="600" w:type="dxa"/>
            <w:noWrap w:val="0"/>
            <w:vAlign w:val="center"/>
          </w:tcPr>
          <w:p>
            <w:pPr>
              <w:pStyle w:val="30"/>
              <w:spacing w:line="360" w:lineRule="auto"/>
              <w:ind w:right="230"/>
              <w:jc w:val="center"/>
              <w:rPr>
                <w:rFonts w:hint="default" w:cs="Courier New"/>
                <w:sz w:val="24"/>
                <w:szCs w:val="24"/>
                <w:highlight w:val="none"/>
                <w:lang w:val="en-US" w:eastAsia="zh-CN"/>
              </w:rPr>
            </w:pPr>
            <w:r>
              <w:rPr>
                <w:rFonts w:hint="eastAsia" w:cs="Courier New"/>
                <w:sz w:val="24"/>
                <w:szCs w:val="24"/>
                <w:highlight w:val="none"/>
                <w:lang w:val="en-US" w:eastAsia="zh-CN"/>
              </w:rPr>
              <w:t>9</w:t>
            </w:r>
          </w:p>
        </w:tc>
        <w:tc>
          <w:tcPr>
            <w:tcW w:w="2699" w:type="dxa"/>
            <w:noWrap w:val="0"/>
            <w:vAlign w:val="center"/>
          </w:tcPr>
          <w:p>
            <w:pPr>
              <w:pStyle w:val="30"/>
              <w:spacing w:line="360" w:lineRule="auto"/>
              <w:ind w:left="38"/>
              <w:jc w:val="center"/>
              <w:rPr>
                <w:rFonts w:hint="default" w:eastAsia="宋体"/>
                <w:sz w:val="24"/>
                <w:szCs w:val="24"/>
                <w:highlight w:val="none"/>
                <w:lang w:val="en-US" w:eastAsia="zh-CN"/>
              </w:rPr>
            </w:pPr>
            <w:r>
              <w:rPr>
                <w:rFonts w:hint="eastAsia"/>
                <w:b/>
                <w:bCs/>
                <w:sz w:val="24"/>
                <w:szCs w:val="24"/>
                <w:highlight w:val="none"/>
                <w:lang w:val="en-US" w:eastAsia="zh-CN"/>
              </w:rPr>
              <w:t>其他要求</w:t>
            </w:r>
          </w:p>
        </w:tc>
        <w:tc>
          <w:tcPr>
            <w:tcW w:w="6373" w:type="dxa"/>
            <w:noWrap w:val="0"/>
            <w:vAlign w:val="center"/>
          </w:tcPr>
          <w:p>
            <w:pPr>
              <w:pStyle w:val="30"/>
              <w:numPr>
                <w:ilvl w:val="0"/>
                <w:numId w:val="3"/>
              </w:numPr>
              <w:spacing w:line="360" w:lineRule="auto"/>
              <w:jc w:val="both"/>
              <w:rPr>
                <w:rFonts w:hint="eastAsia"/>
                <w:b/>
                <w:bCs/>
                <w:sz w:val="24"/>
                <w:szCs w:val="24"/>
                <w:highlight w:val="none"/>
                <w:lang w:val="en-US" w:eastAsia="zh-CN"/>
              </w:rPr>
            </w:pPr>
            <w:r>
              <w:rPr>
                <w:rFonts w:hint="eastAsia"/>
                <w:b/>
                <w:bCs/>
                <w:sz w:val="24"/>
                <w:szCs w:val="24"/>
                <w:highlight w:val="none"/>
                <w:lang w:val="en-US" w:eastAsia="zh-CN"/>
              </w:rPr>
              <w:t>意向入库供应商须按照比选文件要求编制响应文件（具体要求以本章第四节“响应文件编制”为准），否则将被作为无效响应文件；</w:t>
            </w:r>
          </w:p>
          <w:p>
            <w:pPr>
              <w:pStyle w:val="30"/>
              <w:numPr>
                <w:ilvl w:val="0"/>
                <w:numId w:val="3"/>
              </w:numPr>
              <w:spacing w:line="360" w:lineRule="auto"/>
              <w:jc w:val="both"/>
              <w:rPr>
                <w:rFonts w:hint="default"/>
                <w:sz w:val="24"/>
                <w:szCs w:val="24"/>
                <w:highlight w:val="none"/>
                <w:lang w:val="en-US" w:eastAsia="zh-CN"/>
              </w:rPr>
            </w:pPr>
            <w:r>
              <w:rPr>
                <w:rFonts w:hint="eastAsia"/>
                <w:b/>
                <w:bCs/>
                <w:sz w:val="24"/>
                <w:szCs w:val="24"/>
                <w:highlight w:val="none"/>
                <w:lang w:val="en-US" w:eastAsia="zh-CN"/>
              </w:rPr>
              <w:t>一套响应文件对应一个供应商合作库，响应文件密封袋和封面须明确一个供应商合作库名称，否则将被作为无效响应文件。</w:t>
            </w:r>
          </w:p>
        </w:tc>
      </w:tr>
    </w:tbl>
    <w:p>
      <w:pPr>
        <w:pStyle w:val="2"/>
        <w:rPr>
          <w:rFonts w:hint="eastAsia"/>
          <w:highlight w:val="none"/>
          <w:lang w:eastAsia="zh-CN"/>
        </w:rPr>
      </w:pPr>
    </w:p>
    <w:p>
      <w:pPr>
        <w:rPr>
          <w:rFonts w:hint="eastAsia" w:asciiTheme="minorEastAsia" w:hAnsiTheme="minorEastAsia"/>
          <w:b/>
          <w:sz w:val="32"/>
          <w:szCs w:val="32"/>
          <w:highlight w:val="none"/>
          <w:lang w:eastAsia="zh-CN"/>
        </w:rPr>
      </w:pPr>
      <w:r>
        <w:rPr>
          <w:rFonts w:hint="eastAsia" w:asciiTheme="minorEastAsia" w:hAnsiTheme="minorEastAsia"/>
          <w:b/>
          <w:sz w:val="32"/>
          <w:szCs w:val="32"/>
          <w:highlight w:val="none"/>
          <w:lang w:eastAsia="zh-CN"/>
        </w:rPr>
        <w:br w:type="page"/>
      </w:r>
    </w:p>
    <w:p>
      <w:pPr>
        <w:spacing w:line="360" w:lineRule="auto"/>
        <w:jc w:val="center"/>
        <w:outlineLvl w:val="1"/>
        <w:rPr>
          <w:rFonts w:asciiTheme="minorEastAsia" w:hAnsiTheme="minorEastAsia"/>
          <w:b/>
          <w:sz w:val="32"/>
          <w:szCs w:val="32"/>
          <w:highlight w:val="none"/>
        </w:rPr>
      </w:pPr>
      <w:bookmarkStart w:id="13" w:name="_Toc10852"/>
      <w:r>
        <w:rPr>
          <w:rFonts w:hint="eastAsia" w:asciiTheme="minorEastAsia" w:hAnsiTheme="minorEastAsia"/>
          <w:b/>
          <w:sz w:val="32"/>
          <w:szCs w:val="32"/>
          <w:highlight w:val="none"/>
          <w:lang w:eastAsia="zh-CN"/>
        </w:rPr>
        <w:t>二</w:t>
      </w:r>
      <w:r>
        <w:rPr>
          <w:rFonts w:asciiTheme="minorEastAsia" w:hAnsiTheme="minorEastAsia"/>
          <w:b/>
          <w:sz w:val="32"/>
          <w:szCs w:val="32"/>
          <w:highlight w:val="none"/>
        </w:rPr>
        <w:t>、总 则</w:t>
      </w:r>
      <w:bookmarkEnd w:id="13"/>
    </w:p>
    <w:p>
      <w:pPr>
        <w:spacing w:line="360" w:lineRule="auto"/>
        <w:ind w:firstLine="482" w:firstLineChars="200"/>
        <w:outlineLvl w:val="2"/>
        <w:rPr>
          <w:rFonts w:asciiTheme="minorEastAsia" w:hAnsiTheme="minorEastAsia"/>
          <w:b/>
          <w:sz w:val="24"/>
          <w:szCs w:val="24"/>
          <w:highlight w:val="none"/>
        </w:rPr>
      </w:pPr>
      <w:bookmarkStart w:id="14" w:name="_Toc14905"/>
      <w:r>
        <w:rPr>
          <w:rFonts w:hint="eastAsia" w:asciiTheme="minorEastAsia" w:hAnsiTheme="minorEastAsia"/>
          <w:b/>
          <w:sz w:val="24"/>
          <w:szCs w:val="24"/>
          <w:highlight w:val="none"/>
        </w:rPr>
        <w:t>（一）</w:t>
      </w:r>
      <w:r>
        <w:rPr>
          <w:rFonts w:asciiTheme="minorEastAsia" w:hAnsiTheme="minorEastAsia"/>
          <w:b/>
          <w:sz w:val="24"/>
          <w:szCs w:val="24"/>
          <w:highlight w:val="none"/>
        </w:rPr>
        <w:t>适用范围</w:t>
      </w:r>
      <w:bookmarkEnd w:id="14"/>
      <w:r>
        <w:rPr>
          <w:rFonts w:asciiTheme="minorEastAsia" w:hAnsiTheme="minorEastAsia"/>
          <w:b/>
          <w:sz w:val="24"/>
          <w:szCs w:val="24"/>
          <w:highlight w:val="none"/>
        </w:rPr>
        <w:t xml:space="preserve">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w:t>
      </w:r>
      <w:r>
        <w:rPr>
          <w:rFonts w:asciiTheme="minorEastAsia" w:hAnsiTheme="minorEastAsia"/>
          <w:sz w:val="24"/>
          <w:szCs w:val="24"/>
          <w:highlight w:val="none"/>
        </w:rPr>
        <w:t>本</w:t>
      </w:r>
      <w:r>
        <w:rPr>
          <w:rFonts w:hint="eastAsia" w:asciiTheme="minorEastAsia" w:hAnsiTheme="minorEastAsia"/>
          <w:sz w:val="24"/>
          <w:szCs w:val="24"/>
          <w:highlight w:val="none"/>
        </w:rPr>
        <w:t>比选文件</w:t>
      </w:r>
      <w:r>
        <w:rPr>
          <w:rFonts w:asciiTheme="minorEastAsia" w:hAnsiTheme="minorEastAsia"/>
          <w:sz w:val="24"/>
          <w:szCs w:val="24"/>
          <w:highlight w:val="none"/>
        </w:rPr>
        <w:t>仅适用于本次</w:t>
      </w:r>
      <w:r>
        <w:rPr>
          <w:rFonts w:hint="eastAsia" w:asciiTheme="minorEastAsia" w:hAnsiTheme="minorEastAsia"/>
          <w:sz w:val="24"/>
          <w:szCs w:val="24"/>
          <w:highlight w:val="none"/>
        </w:rPr>
        <w:t>公开比选</w:t>
      </w:r>
      <w:r>
        <w:rPr>
          <w:rFonts w:asciiTheme="minorEastAsia" w:hAnsiTheme="minorEastAsia"/>
          <w:sz w:val="24"/>
          <w:szCs w:val="24"/>
          <w:highlight w:val="none"/>
        </w:rPr>
        <w:t xml:space="preserve">项目。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w:t>
      </w:r>
      <w:r>
        <w:rPr>
          <w:rFonts w:asciiTheme="minorEastAsia" w:hAnsiTheme="minorEastAsia"/>
          <w:sz w:val="24"/>
          <w:szCs w:val="24"/>
          <w:highlight w:val="none"/>
        </w:rPr>
        <w:t>本</w:t>
      </w:r>
      <w:r>
        <w:rPr>
          <w:rFonts w:hint="eastAsia" w:asciiTheme="minorEastAsia" w:hAnsiTheme="minorEastAsia"/>
          <w:sz w:val="24"/>
          <w:szCs w:val="24"/>
          <w:highlight w:val="none"/>
        </w:rPr>
        <w:t>比选文件</w:t>
      </w:r>
      <w:r>
        <w:rPr>
          <w:rFonts w:asciiTheme="minorEastAsia" w:hAnsiTheme="minorEastAsia"/>
          <w:sz w:val="24"/>
          <w:szCs w:val="24"/>
          <w:highlight w:val="none"/>
        </w:rPr>
        <w:t>的解释权归</w:t>
      </w:r>
      <w:r>
        <w:rPr>
          <w:rFonts w:hint="eastAsia" w:asciiTheme="minorEastAsia" w:hAnsiTheme="minorEastAsia"/>
          <w:sz w:val="24"/>
          <w:szCs w:val="24"/>
          <w:highlight w:val="none"/>
          <w:u w:val="single"/>
          <w:lang w:val="en-US" w:eastAsia="zh-CN"/>
        </w:rPr>
        <w:t>雅安市交通建设（集团）有限责任公司</w:t>
      </w:r>
      <w:r>
        <w:rPr>
          <w:rFonts w:asciiTheme="minorEastAsia" w:hAnsiTheme="minorEastAsia"/>
          <w:sz w:val="24"/>
          <w:szCs w:val="24"/>
          <w:highlight w:val="none"/>
        </w:rPr>
        <w:t xml:space="preserve">所有。 </w:t>
      </w:r>
    </w:p>
    <w:p>
      <w:pPr>
        <w:spacing w:line="360" w:lineRule="auto"/>
        <w:ind w:firstLine="482" w:firstLineChars="200"/>
        <w:outlineLvl w:val="2"/>
        <w:rPr>
          <w:rFonts w:asciiTheme="minorEastAsia" w:hAnsiTheme="minorEastAsia"/>
          <w:b/>
          <w:sz w:val="24"/>
          <w:szCs w:val="24"/>
          <w:highlight w:val="none"/>
        </w:rPr>
      </w:pPr>
      <w:bookmarkStart w:id="15" w:name="_Toc28817"/>
      <w:r>
        <w:rPr>
          <w:rFonts w:hint="eastAsia" w:asciiTheme="minorEastAsia" w:hAnsiTheme="minorEastAsia"/>
          <w:b/>
          <w:sz w:val="24"/>
          <w:szCs w:val="24"/>
          <w:highlight w:val="none"/>
        </w:rPr>
        <w:t>（二）</w:t>
      </w:r>
      <w:r>
        <w:rPr>
          <w:rFonts w:asciiTheme="minorEastAsia" w:hAnsiTheme="minorEastAsia"/>
          <w:b/>
          <w:sz w:val="24"/>
          <w:szCs w:val="24"/>
          <w:highlight w:val="none"/>
        </w:rPr>
        <w:t>采购主体</w:t>
      </w:r>
      <w:bookmarkEnd w:id="15"/>
      <w:r>
        <w:rPr>
          <w:rFonts w:asciiTheme="minorEastAsia" w:hAnsiTheme="minorEastAsia"/>
          <w:b/>
          <w:sz w:val="24"/>
          <w:szCs w:val="24"/>
          <w:highlight w:val="none"/>
        </w:rPr>
        <w:t xml:space="preserve">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本次</w:t>
      </w:r>
      <w:r>
        <w:rPr>
          <w:rFonts w:hint="eastAsia" w:asciiTheme="minorEastAsia" w:hAnsiTheme="minorEastAsia"/>
          <w:sz w:val="24"/>
          <w:szCs w:val="24"/>
          <w:highlight w:val="none"/>
        </w:rPr>
        <w:t>比选</w:t>
      </w:r>
      <w:r>
        <w:rPr>
          <w:rFonts w:asciiTheme="minorEastAsia" w:hAnsiTheme="minorEastAsia"/>
          <w:sz w:val="24"/>
          <w:szCs w:val="24"/>
          <w:highlight w:val="none"/>
        </w:rPr>
        <w:t>的</w:t>
      </w:r>
      <w:r>
        <w:rPr>
          <w:rFonts w:hint="eastAsia" w:asciiTheme="minorEastAsia" w:hAnsiTheme="minorEastAsia"/>
          <w:sz w:val="24"/>
          <w:szCs w:val="24"/>
          <w:highlight w:val="none"/>
          <w:lang w:eastAsia="zh-CN"/>
        </w:rPr>
        <w:t>比选人</w:t>
      </w:r>
      <w:r>
        <w:rPr>
          <w:rFonts w:asciiTheme="minorEastAsia" w:hAnsiTheme="minorEastAsia"/>
          <w:sz w:val="24"/>
          <w:szCs w:val="24"/>
          <w:highlight w:val="none"/>
        </w:rPr>
        <w:t>是</w:t>
      </w:r>
      <w:r>
        <w:rPr>
          <w:rFonts w:hint="eastAsia" w:asciiTheme="minorEastAsia" w:hAnsiTheme="minorEastAsia"/>
          <w:sz w:val="24"/>
          <w:szCs w:val="24"/>
          <w:highlight w:val="none"/>
          <w:u w:val="single"/>
          <w:lang w:val="en-US" w:eastAsia="zh-CN"/>
        </w:rPr>
        <w:t>雅安市交通建设（集团）有限责任公司</w:t>
      </w:r>
      <w:r>
        <w:rPr>
          <w:rFonts w:asciiTheme="minorEastAsia" w:hAnsiTheme="minorEastAsia"/>
          <w:sz w:val="24"/>
          <w:szCs w:val="24"/>
          <w:highlight w:val="none"/>
        </w:rPr>
        <w:t xml:space="preserve">。 </w:t>
      </w:r>
    </w:p>
    <w:p>
      <w:pPr>
        <w:spacing w:line="360" w:lineRule="auto"/>
        <w:ind w:firstLine="482" w:firstLineChars="200"/>
        <w:outlineLvl w:val="2"/>
        <w:rPr>
          <w:rFonts w:asciiTheme="minorEastAsia" w:hAnsiTheme="minorEastAsia"/>
          <w:b/>
          <w:sz w:val="24"/>
          <w:szCs w:val="24"/>
          <w:highlight w:val="none"/>
        </w:rPr>
      </w:pPr>
      <w:bookmarkStart w:id="16" w:name="_Toc21685"/>
      <w:r>
        <w:rPr>
          <w:rFonts w:hint="eastAsia" w:asciiTheme="minorEastAsia" w:hAnsiTheme="minorEastAsia"/>
          <w:b/>
          <w:sz w:val="24"/>
          <w:szCs w:val="24"/>
          <w:highlight w:val="none"/>
        </w:rPr>
        <w:t>（三）响应人资格</w:t>
      </w:r>
      <w:bookmarkEnd w:id="16"/>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w:t>
      </w:r>
      <w:r>
        <w:rPr>
          <w:rFonts w:asciiTheme="minorEastAsia" w:hAnsiTheme="minorEastAsia"/>
          <w:sz w:val="24"/>
          <w:szCs w:val="24"/>
          <w:highlight w:val="none"/>
        </w:rPr>
        <w:t xml:space="preserve">具备法律法规和本采购文件规定的资格条件；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w:t>
      </w:r>
      <w:r>
        <w:rPr>
          <w:rFonts w:asciiTheme="minorEastAsia" w:hAnsiTheme="minorEastAsia"/>
          <w:sz w:val="24"/>
          <w:szCs w:val="24"/>
          <w:highlight w:val="none"/>
        </w:rPr>
        <w:t>不属于禁止参加本项目</w:t>
      </w:r>
      <w:r>
        <w:rPr>
          <w:rFonts w:hint="eastAsia" w:asciiTheme="minorEastAsia" w:hAnsiTheme="minorEastAsia"/>
          <w:sz w:val="24"/>
          <w:szCs w:val="24"/>
          <w:highlight w:val="none"/>
          <w:lang w:eastAsia="zh-CN"/>
        </w:rPr>
        <w:t>比选活动</w:t>
      </w:r>
      <w:r>
        <w:rPr>
          <w:rFonts w:asciiTheme="minorEastAsia" w:hAnsiTheme="minorEastAsia"/>
          <w:sz w:val="24"/>
          <w:szCs w:val="24"/>
          <w:highlight w:val="none"/>
        </w:rPr>
        <w:t>的</w:t>
      </w:r>
      <w:r>
        <w:rPr>
          <w:rFonts w:hint="eastAsia" w:asciiTheme="minorEastAsia" w:hAnsiTheme="minorEastAsia"/>
          <w:sz w:val="24"/>
          <w:szCs w:val="24"/>
          <w:highlight w:val="none"/>
        </w:rPr>
        <w:t>响应人</w:t>
      </w:r>
      <w:r>
        <w:rPr>
          <w:rFonts w:asciiTheme="minorEastAsia" w:hAnsiTheme="minorEastAsia"/>
          <w:sz w:val="24"/>
          <w:szCs w:val="24"/>
          <w:highlight w:val="none"/>
        </w:rPr>
        <w:t xml:space="preserve">；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w:t>
      </w:r>
      <w:r>
        <w:rPr>
          <w:rFonts w:asciiTheme="minorEastAsia" w:hAnsiTheme="minorEastAsia"/>
          <w:sz w:val="24"/>
          <w:szCs w:val="24"/>
          <w:highlight w:val="none"/>
        </w:rPr>
        <w:t>按规定获取了</w:t>
      </w:r>
      <w:r>
        <w:rPr>
          <w:rFonts w:hint="eastAsia" w:asciiTheme="minorEastAsia" w:hAnsiTheme="minorEastAsia"/>
          <w:sz w:val="24"/>
          <w:szCs w:val="24"/>
          <w:highlight w:val="none"/>
        </w:rPr>
        <w:t>比选文件</w:t>
      </w:r>
      <w:r>
        <w:rPr>
          <w:rFonts w:asciiTheme="minorEastAsia" w:hAnsiTheme="minorEastAsia"/>
          <w:sz w:val="24"/>
          <w:szCs w:val="24"/>
          <w:highlight w:val="none"/>
        </w:rPr>
        <w:t>，属于实质性参加</w:t>
      </w:r>
      <w:r>
        <w:rPr>
          <w:rFonts w:hint="eastAsia" w:asciiTheme="minorEastAsia" w:hAnsiTheme="minorEastAsia"/>
          <w:sz w:val="24"/>
          <w:szCs w:val="24"/>
          <w:highlight w:val="none"/>
          <w:lang w:eastAsia="zh-CN"/>
        </w:rPr>
        <w:t>比选活动</w:t>
      </w:r>
      <w:r>
        <w:rPr>
          <w:rFonts w:asciiTheme="minorEastAsia" w:hAnsiTheme="minorEastAsia"/>
          <w:sz w:val="24"/>
          <w:szCs w:val="24"/>
          <w:highlight w:val="none"/>
        </w:rPr>
        <w:t>的</w:t>
      </w:r>
      <w:r>
        <w:rPr>
          <w:rFonts w:hint="eastAsia" w:asciiTheme="minorEastAsia" w:hAnsiTheme="minorEastAsia"/>
          <w:sz w:val="24"/>
          <w:szCs w:val="24"/>
          <w:highlight w:val="none"/>
        </w:rPr>
        <w:t>响应人；</w:t>
      </w:r>
    </w:p>
    <w:p>
      <w:pPr>
        <w:pStyle w:val="4"/>
        <w:ind w:firstLine="482" w:firstLineChars="200"/>
        <w:rPr>
          <w:rFonts w:hint="default" w:asciiTheme="minorEastAsia" w:hAnsiTheme="minorEastAsia" w:eastAsiaTheme="minorEastAsia"/>
          <w:b/>
          <w:sz w:val="24"/>
          <w:szCs w:val="24"/>
          <w:highlight w:val="none"/>
          <w:lang w:val="en-US" w:eastAsia="zh-CN"/>
        </w:rPr>
      </w:pPr>
      <w:r>
        <w:rPr>
          <w:rFonts w:hint="eastAsia" w:asciiTheme="minorEastAsia" w:hAnsiTheme="minorEastAsia"/>
          <w:b/>
          <w:sz w:val="24"/>
          <w:szCs w:val="24"/>
          <w:highlight w:val="none"/>
          <w:lang w:eastAsia="zh-CN"/>
        </w:rPr>
        <w:t>（四）最高限价：本次比选无最高限价。</w:t>
      </w:r>
    </w:p>
    <w:p>
      <w:pPr>
        <w:spacing w:line="360" w:lineRule="auto"/>
        <w:ind w:firstLine="482" w:firstLineChars="200"/>
        <w:outlineLvl w:val="9"/>
        <w:rPr>
          <w:rFonts w:hint="eastAsia" w:asciiTheme="minorEastAsia" w:hAnsiTheme="minorEastAsia" w:eastAsiaTheme="minorEastAsia"/>
          <w:b w:val="0"/>
          <w:sz w:val="24"/>
          <w:szCs w:val="24"/>
          <w:highlight w:val="none"/>
          <w:lang w:eastAsia="zh-CN"/>
        </w:rPr>
      </w:pPr>
      <w:r>
        <w:rPr>
          <w:rFonts w:hint="eastAsia" w:asciiTheme="minorEastAsia" w:hAnsiTheme="minorEastAsia"/>
          <w:b/>
          <w:sz w:val="24"/>
          <w:szCs w:val="24"/>
          <w:highlight w:val="none"/>
        </w:rPr>
        <w:t>（</w:t>
      </w:r>
      <w:r>
        <w:rPr>
          <w:rFonts w:hint="eastAsia" w:asciiTheme="minorEastAsia" w:hAnsiTheme="minorEastAsia"/>
          <w:b/>
          <w:sz w:val="24"/>
          <w:szCs w:val="24"/>
          <w:highlight w:val="none"/>
          <w:lang w:eastAsia="zh-CN"/>
        </w:rPr>
        <w:t>五</w:t>
      </w:r>
      <w:r>
        <w:rPr>
          <w:rFonts w:hint="eastAsia" w:asciiTheme="minorEastAsia" w:hAnsiTheme="minorEastAsia"/>
          <w:b/>
          <w:sz w:val="24"/>
          <w:szCs w:val="24"/>
          <w:highlight w:val="none"/>
        </w:rPr>
        <w:t>）比选保证金</w:t>
      </w:r>
      <w:r>
        <w:rPr>
          <w:rFonts w:hint="eastAsia" w:asciiTheme="minorEastAsia" w:hAnsiTheme="minorEastAsia"/>
          <w:b/>
          <w:sz w:val="24"/>
          <w:szCs w:val="24"/>
          <w:highlight w:val="none"/>
          <w:lang w:eastAsia="zh-CN"/>
        </w:rPr>
        <w:t>：本次比选不收取比选保证金。</w:t>
      </w:r>
    </w:p>
    <w:p>
      <w:pPr>
        <w:spacing w:line="360" w:lineRule="auto"/>
        <w:ind w:firstLine="482" w:firstLineChars="200"/>
        <w:outlineLvl w:val="2"/>
        <w:rPr>
          <w:rFonts w:asciiTheme="minorEastAsia" w:hAnsiTheme="minorEastAsia"/>
          <w:b/>
          <w:sz w:val="24"/>
          <w:szCs w:val="24"/>
          <w:highlight w:val="none"/>
        </w:rPr>
      </w:pPr>
      <w:bookmarkStart w:id="17" w:name="_Toc10417"/>
      <w:r>
        <w:rPr>
          <w:rFonts w:hint="eastAsia" w:asciiTheme="minorEastAsia" w:hAnsiTheme="minorEastAsia"/>
          <w:b/>
          <w:sz w:val="24"/>
          <w:szCs w:val="24"/>
          <w:highlight w:val="none"/>
        </w:rPr>
        <w:t>（</w:t>
      </w:r>
      <w:r>
        <w:rPr>
          <w:rFonts w:hint="eastAsia" w:asciiTheme="minorEastAsia" w:hAnsiTheme="minorEastAsia"/>
          <w:b/>
          <w:sz w:val="24"/>
          <w:szCs w:val="24"/>
          <w:highlight w:val="none"/>
          <w:lang w:eastAsia="zh-CN"/>
        </w:rPr>
        <w:t>六</w:t>
      </w:r>
      <w:r>
        <w:rPr>
          <w:rFonts w:hint="eastAsia" w:asciiTheme="minorEastAsia" w:hAnsiTheme="minorEastAsia"/>
          <w:b/>
          <w:sz w:val="24"/>
          <w:szCs w:val="24"/>
          <w:highlight w:val="none"/>
        </w:rPr>
        <w:t>）</w:t>
      </w:r>
      <w:r>
        <w:rPr>
          <w:rFonts w:hint="eastAsia" w:asciiTheme="minorEastAsia" w:hAnsiTheme="minorEastAsia"/>
          <w:b/>
          <w:sz w:val="24"/>
          <w:szCs w:val="24"/>
          <w:highlight w:val="none"/>
          <w:lang w:eastAsia="zh-CN"/>
        </w:rPr>
        <w:t>比选</w:t>
      </w:r>
      <w:r>
        <w:rPr>
          <w:rFonts w:asciiTheme="minorEastAsia" w:hAnsiTheme="minorEastAsia"/>
          <w:b/>
          <w:sz w:val="24"/>
          <w:szCs w:val="24"/>
          <w:highlight w:val="none"/>
        </w:rPr>
        <w:t>费用</w:t>
      </w:r>
      <w:bookmarkEnd w:id="17"/>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响应人</w:t>
      </w:r>
      <w:r>
        <w:rPr>
          <w:rFonts w:asciiTheme="minorEastAsia" w:hAnsiTheme="minorEastAsia"/>
          <w:sz w:val="24"/>
          <w:szCs w:val="24"/>
          <w:highlight w:val="none"/>
        </w:rPr>
        <w:t>参加</w:t>
      </w:r>
      <w:r>
        <w:rPr>
          <w:rFonts w:hint="eastAsia" w:asciiTheme="minorEastAsia" w:hAnsiTheme="minorEastAsia"/>
          <w:sz w:val="24"/>
          <w:szCs w:val="24"/>
          <w:highlight w:val="none"/>
          <w:lang w:eastAsia="zh-CN"/>
        </w:rPr>
        <w:t>比选</w:t>
      </w:r>
      <w:r>
        <w:rPr>
          <w:rFonts w:asciiTheme="minorEastAsia" w:hAnsiTheme="minorEastAsia"/>
          <w:sz w:val="24"/>
          <w:szCs w:val="24"/>
          <w:highlight w:val="none"/>
        </w:rPr>
        <w:t>的有关费用由</w:t>
      </w:r>
      <w:r>
        <w:rPr>
          <w:rFonts w:hint="eastAsia" w:asciiTheme="minorEastAsia" w:hAnsiTheme="minorEastAsia"/>
          <w:sz w:val="24"/>
          <w:szCs w:val="24"/>
          <w:highlight w:val="none"/>
        </w:rPr>
        <w:t>响应人</w:t>
      </w:r>
      <w:r>
        <w:rPr>
          <w:rFonts w:asciiTheme="minorEastAsia" w:hAnsiTheme="minorEastAsia"/>
          <w:sz w:val="24"/>
          <w:szCs w:val="24"/>
          <w:highlight w:val="none"/>
        </w:rPr>
        <w:t xml:space="preserve">自行承担。 </w:t>
      </w:r>
    </w:p>
    <w:p>
      <w:pPr>
        <w:spacing w:line="360" w:lineRule="auto"/>
        <w:jc w:val="center"/>
        <w:outlineLvl w:val="1"/>
        <w:rPr>
          <w:rFonts w:asciiTheme="minorEastAsia" w:hAnsiTheme="minorEastAsia"/>
          <w:b/>
          <w:sz w:val="32"/>
          <w:szCs w:val="32"/>
          <w:highlight w:val="none"/>
        </w:rPr>
      </w:pPr>
      <w:bookmarkStart w:id="18" w:name="_Toc10672"/>
      <w:r>
        <w:rPr>
          <w:rFonts w:hint="eastAsia" w:asciiTheme="minorEastAsia" w:hAnsiTheme="minorEastAsia"/>
          <w:b/>
          <w:sz w:val="32"/>
          <w:szCs w:val="32"/>
          <w:highlight w:val="none"/>
          <w:lang w:eastAsia="zh-CN"/>
        </w:rPr>
        <w:t>三</w:t>
      </w:r>
      <w:r>
        <w:rPr>
          <w:rFonts w:asciiTheme="minorEastAsia" w:hAnsiTheme="minorEastAsia"/>
          <w:b/>
          <w:sz w:val="32"/>
          <w:szCs w:val="32"/>
          <w:highlight w:val="none"/>
        </w:rPr>
        <w:t>、</w:t>
      </w:r>
      <w:r>
        <w:rPr>
          <w:rFonts w:hint="eastAsia" w:asciiTheme="minorEastAsia" w:hAnsiTheme="minorEastAsia"/>
          <w:b/>
          <w:sz w:val="32"/>
          <w:szCs w:val="32"/>
          <w:highlight w:val="none"/>
        </w:rPr>
        <w:t>比选文件</w:t>
      </w:r>
      <w:bookmarkEnd w:id="18"/>
    </w:p>
    <w:p>
      <w:pPr>
        <w:spacing w:line="360" w:lineRule="auto"/>
        <w:ind w:firstLine="482" w:firstLineChars="200"/>
        <w:outlineLvl w:val="2"/>
        <w:rPr>
          <w:rFonts w:asciiTheme="minorEastAsia" w:hAnsiTheme="minorEastAsia"/>
          <w:b/>
          <w:sz w:val="24"/>
          <w:szCs w:val="24"/>
          <w:highlight w:val="none"/>
        </w:rPr>
      </w:pPr>
      <w:bookmarkStart w:id="19" w:name="_Toc30028"/>
      <w:r>
        <w:rPr>
          <w:rFonts w:hint="eastAsia" w:asciiTheme="minorEastAsia" w:hAnsiTheme="minorEastAsia"/>
          <w:b/>
          <w:sz w:val="24"/>
          <w:szCs w:val="24"/>
          <w:highlight w:val="none"/>
        </w:rPr>
        <w:t>（一）比选文件</w:t>
      </w:r>
      <w:r>
        <w:rPr>
          <w:rFonts w:asciiTheme="minorEastAsia" w:hAnsiTheme="minorEastAsia"/>
          <w:b/>
          <w:sz w:val="24"/>
          <w:szCs w:val="24"/>
          <w:highlight w:val="none"/>
        </w:rPr>
        <w:t>的构成</w:t>
      </w:r>
      <w:bookmarkEnd w:id="19"/>
    </w:p>
    <w:p>
      <w:pPr>
        <w:spacing w:line="360" w:lineRule="auto"/>
        <w:ind w:firstLine="480" w:firstLineChars="200"/>
        <w:rPr>
          <w:rFonts w:asciiTheme="minorEastAsia" w:hAnsiTheme="minorEastAsia"/>
          <w:sz w:val="24"/>
          <w:szCs w:val="24"/>
          <w:highlight w:val="none"/>
        </w:rPr>
      </w:pPr>
      <w:r>
        <w:rPr>
          <w:rFonts w:hint="eastAsia"/>
          <w:sz w:val="24"/>
          <w:highlight w:val="none"/>
        </w:rPr>
        <w:t>1、比选文件由</w:t>
      </w:r>
      <w:r>
        <w:rPr>
          <w:rFonts w:hint="eastAsia" w:asciiTheme="minorEastAsia" w:hAnsiTheme="minorEastAsia"/>
          <w:sz w:val="24"/>
          <w:szCs w:val="24"/>
          <w:highlight w:val="none"/>
        </w:rPr>
        <w:t>比选公告、响应人</w:t>
      </w:r>
      <w:r>
        <w:rPr>
          <w:rFonts w:asciiTheme="minorEastAsia" w:hAnsiTheme="minorEastAsia"/>
          <w:sz w:val="24"/>
          <w:szCs w:val="24"/>
          <w:highlight w:val="none"/>
        </w:rPr>
        <w:t>须知</w:t>
      </w:r>
      <w:r>
        <w:rPr>
          <w:rFonts w:hint="eastAsia" w:asciiTheme="minorEastAsia" w:hAnsiTheme="minorEastAsia"/>
          <w:sz w:val="24"/>
          <w:szCs w:val="24"/>
          <w:highlight w:val="none"/>
        </w:rPr>
        <w:t>、响应人</w:t>
      </w:r>
      <w:r>
        <w:rPr>
          <w:rFonts w:asciiTheme="minorEastAsia" w:hAnsiTheme="minorEastAsia"/>
          <w:sz w:val="24"/>
          <w:szCs w:val="24"/>
          <w:highlight w:val="none"/>
        </w:rPr>
        <w:t>资格条件要求</w:t>
      </w:r>
      <w:r>
        <w:rPr>
          <w:rFonts w:hint="eastAsia" w:asciiTheme="minorEastAsia" w:hAnsiTheme="minorEastAsia"/>
          <w:sz w:val="24"/>
          <w:szCs w:val="24"/>
          <w:highlight w:val="none"/>
        </w:rPr>
        <w:t>、</w:t>
      </w:r>
      <w:r>
        <w:rPr>
          <w:rFonts w:asciiTheme="minorEastAsia" w:hAnsiTheme="minorEastAsia"/>
          <w:sz w:val="24"/>
          <w:szCs w:val="24"/>
          <w:highlight w:val="none"/>
        </w:rPr>
        <w:t>资格审查</w:t>
      </w:r>
      <w:r>
        <w:rPr>
          <w:rFonts w:hint="eastAsia" w:asciiTheme="minorEastAsia" w:hAnsiTheme="minorEastAsia"/>
          <w:sz w:val="24"/>
          <w:szCs w:val="24"/>
          <w:highlight w:val="none"/>
        </w:rPr>
        <w:t>、</w:t>
      </w:r>
      <w:r>
        <w:rPr>
          <w:rFonts w:asciiTheme="minorEastAsia" w:hAnsiTheme="minorEastAsia"/>
          <w:sz w:val="24"/>
          <w:szCs w:val="24"/>
          <w:highlight w:val="none"/>
        </w:rPr>
        <w:t>采购项目技术、服务及其他要求</w:t>
      </w:r>
      <w:r>
        <w:rPr>
          <w:rFonts w:hint="eastAsia" w:asciiTheme="minorEastAsia" w:hAnsiTheme="minorEastAsia"/>
          <w:sz w:val="24"/>
          <w:szCs w:val="24"/>
          <w:highlight w:val="none"/>
        </w:rPr>
        <w:t>、响应文件</w:t>
      </w:r>
      <w:r>
        <w:rPr>
          <w:rFonts w:asciiTheme="minorEastAsia" w:hAnsiTheme="minorEastAsia"/>
          <w:sz w:val="24"/>
          <w:szCs w:val="24"/>
          <w:highlight w:val="none"/>
        </w:rPr>
        <w:t>格式</w:t>
      </w:r>
      <w:r>
        <w:rPr>
          <w:rFonts w:hint="eastAsia" w:asciiTheme="minorEastAsia" w:hAnsiTheme="minorEastAsia"/>
          <w:sz w:val="24"/>
          <w:szCs w:val="24"/>
          <w:highlight w:val="none"/>
        </w:rPr>
        <w:t>、</w:t>
      </w:r>
      <w:r>
        <w:rPr>
          <w:rFonts w:asciiTheme="minorEastAsia" w:hAnsiTheme="minorEastAsia"/>
          <w:sz w:val="24"/>
          <w:szCs w:val="24"/>
          <w:highlight w:val="none"/>
        </w:rPr>
        <w:t>评审方法</w:t>
      </w:r>
      <w:r>
        <w:rPr>
          <w:rFonts w:hint="eastAsia"/>
          <w:sz w:val="24"/>
          <w:highlight w:val="none"/>
        </w:rPr>
        <w:t>及附件等组成。</w:t>
      </w:r>
    </w:p>
    <w:p>
      <w:pPr>
        <w:spacing w:line="440" w:lineRule="exact"/>
        <w:ind w:firstLine="480" w:firstLineChars="200"/>
        <w:rPr>
          <w:sz w:val="24"/>
          <w:highlight w:val="none"/>
        </w:rPr>
      </w:pPr>
      <w:r>
        <w:rPr>
          <w:rFonts w:hint="eastAsia"/>
          <w:sz w:val="24"/>
          <w:highlight w:val="none"/>
        </w:rPr>
        <w:t>2、响应人应认真阅读比选文件中的所有内容。如果响应人编制的响应文件实质上不响应比选文件要求，其响应文件将被比选人拒绝。</w:t>
      </w:r>
    </w:p>
    <w:p>
      <w:pPr>
        <w:spacing w:line="360" w:lineRule="auto"/>
        <w:ind w:firstLine="482" w:firstLineChars="200"/>
        <w:outlineLvl w:val="2"/>
        <w:rPr>
          <w:rFonts w:asciiTheme="minorEastAsia" w:hAnsiTheme="minorEastAsia"/>
          <w:b/>
          <w:sz w:val="24"/>
          <w:szCs w:val="24"/>
          <w:highlight w:val="none"/>
        </w:rPr>
      </w:pPr>
      <w:bookmarkStart w:id="20" w:name="_Toc5726"/>
      <w:r>
        <w:rPr>
          <w:rFonts w:hint="eastAsia" w:asciiTheme="minorEastAsia" w:hAnsiTheme="minorEastAsia"/>
          <w:b/>
          <w:sz w:val="24"/>
          <w:szCs w:val="24"/>
          <w:highlight w:val="none"/>
        </w:rPr>
        <w:t>（二）比选文件</w:t>
      </w:r>
      <w:r>
        <w:rPr>
          <w:rFonts w:asciiTheme="minorEastAsia" w:hAnsiTheme="minorEastAsia"/>
          <w:b/>
          <w:sz w:val="24"/>
          <w:szCs w:val="24"/>
          <w:highlight w:val="none"/>
        </w:rPr>
        <w:t>的</w:t>
      </w:r>
      <w:r>
        <w:rPr>
          <w:rFonts w:hint="eastAsia" w:asciiTheme="minorEastAsia" w:hAnsiTheme="minorEastAsia"/>
          <w:b/>
          <w:sz w:val="24"/>
          <w:szCs w:val="24"/>
          <w:highlight w:val="none"/>
        </w:rPr>
        <w:t>解释</w:t>
      </w:r>
      <w:bookmarkEnd w:id="20"/>
    </w:p>
    <w:p>
      <w:pPr>
        <w:spacing w:line="440" w:lineRule="exact"/>
        <w:ind w:firstLine="480" w:firstLineChars="200"/>
        <w:rPr>
          <w:sz w:val="24"/>
          <w:highlight w:val="none"/>
        </w:rPr>
      </w:pPr>
      <w:r>
        <w:rPr>
          <w:rFonts w:hint="eastAsia"/>
          <w:sz w:val="24"/>
          <w:highlight w:val="none"/>
        </w:rPr>
        <w:t>比选文件作为报价、评选、确定中选人、签订合同的依据。</w:t>
      </w:r>
    </w:p>
    <w:p>
      <w:pPr>
        <w:spacing w:line="360" w:lineRule="auto"/>
        <w:ind w:firstLine="482" w:firstLineChars="200"/>
        <w:outlineLvl w:val="2"/>
        <w:rPr>
          <w:rFonts w:asciiTheme="minorEastAsia" w:hAnsiTheme="minorEastAsia"/>
          <w:b/>
          <w:sz w:val="24"/>
          <w:szCs w:val="24"/>
          <w:highlight w:val="none"/>
        </w:rPr>
      </w:pPr>
      <w:bookmarkStart w:id="21" w:name="_Toc6242"/>
      <w:r>
        <w:rPr>
          <w:rFonts w:hint="eastAsia" w:asciiTheme="minorEastAsia" w:hAnsiTheme="minorEastAsia"/>
          <w:b/>
          <w:sz w:val="24"/>
          <w:szCs w:val="24"/>
          <w:highlight w:val="none"/>
        </w:rPr>
        <w:t>（三）</w:t>
      </w:r>
      <w:r>
        <w:rPr>
          <w:rFonts w:asciiTheme="minorEastAsia" w:hAnsiTheme="minorEastAsia"/>
          <w:b/>
          <w:sz w:val="24"/>
          <w:szCs w:val="24"/>
          <w:highlight w:val="none"/>
        </w:rPr>
        <w:t>答疑会和现场考察</w:t>
      </w:r>
      <w:bookmarkEnd w:id="21"/>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本项目不组织</w:t>
      </w:r>
      <w:r>
        <w:rPr>
          <w:rFonts w:asciiTheme="minorEastAsia" w:hAnsiTheme="minorEastAsia"/>
          <w:sz w:val="24"/>
          <w:szCs w:val="24"/>
          <w:highlight w:val="none"/>
        </w:rPr>
        <w:t>答疑会和现场考察</w:t>
      </w:r>
      <w:r>
        <w:rPr>
          <w:rFonts w:hint="eastAsia" w:asciiTheme="minorEastAsia" w:hAnsiTheme="minorEastAsia"/>
          <w:sz w:val="24"/>
          <w:szCs w:val="24"/>
          <w:highlight w:val="none"/>
        </w:rPr>
        <w:t>。</w:t>
      </w:r>
    </w:p>
    <w:p>
      <w:pPr>
        <w:spacing w:line="360" w:lineRule="auto"/>
        <w:jc w:val="center"/>
        <w:outlineLvl w:val="1"/>
        <w:rPr>
          <w:rFonts w:asciiTheme="minorEastAsia" w:hAnsiTheme="minorEastAsia"/>
          <w:b/>
          <w:sz w:val="32"/>
          <w:szCs w:val="32"/>
          <w:highlight w:val="none"/>
        </w:rPr>
      </w:pPr>
      <w:bookmarkStart w:id="22" w:name="_Toc20443"/>
      <w:r>
        <w:rPr>
          <w:rFonts w:hint="eastAsia" w:asciiTheme="minorEastAsia" w:hAnsiTheme="minorEastAsia"/>
          <w:b/>
          <w:sz w:val="32"/>
          <w:szCs w:val="32"/>
          <w:highlight w:val="none"/>
          <w:lang w:eastAsia="zh-CN"/>
        </w:rPr>
        <w:t>四</w:t>
      </w:r>
      <w:r>
        <w:rPr>
          <w:rFonts w:asciiTheme="minorEastAsia" w:hAnsiTheme="minorEastAsia"/>
          <w:b/>
          <w:sz w:val="32"/>
          <w:szCs w:val="32"/>
          <w:highlight w:val="none"/>
        </w:rPr>
        <w:t>、</w:t>
      </w:r>
      <w:r>
        <w:rPr>
          <w:rFonts w:hint="eastAsia" w:asciiTheme="minorEastAsia" w:hAnsiTheme="minorEastAsia"/>
          <w:b/>
          <w:sz w:val="32"/>
          <w:szCs w:val="32"/>
          <w:highlight w:val="none"/>
        </w:rPr>
        <w:t>响应文件编制</w:t>
      </w:r>
      <w:bookmarkEnd w:id="22"/>
    </w:p>
    <w:p>
      <w:pPr>
        <w:spacing w:line="360" w:lineRule="auto"/>
        <w:ind w:firstLine="482" w:firstLineChars="200"/>
        <w:outlineLvl w:val="2"/>
        <w:rPr>
          <w:rFonts w:asciiTheme="minorEastAsia" w:hAnsiTheme="minorEastAsia"/>
          <w:b/>
          <w:sz w:val="24"/>
          <w:szCs w:val="24"/>
          <w:highlight w:val="none"/>
        </w:rPr>
      </w:pPr>
      <w:bookmarkStart w:id="23" w:name="_Toc26966"/>
      <w:r>
        <w:rPr>
          <w:rFonts w:hint="eastAsia" w:asciiTheme="minorEastAsia" w:hAnsiTheme="minorEastAsia"/>
          <w:b/>
          <w:sz w:val="24"/>
          <w:szCs w:val="24"/>
          <w:highlight w:val="none"/>
        </w:rPr>
        <w:t>（一）响应文件</w:t>
      </w:r>
      <w:r>
        <w:rPr>
          <w:rFonts w:asciiTheme="minorEastAsia" w:hAnsiTheme="minorEastAsia"/>
          <w:b/>
          <w:sz w:val="24"/>
          <w:szCs w:val="24"/>
          <w:highlight w:val="none"/>
        </w:rPr>
        <w:t>的语言</w:t>
      </w:r>
      <w:bookmarkEnd w:id="23"/>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w:t>
      </w:r>
      <w:r>
        <w:rPr>
          <w:rFonts w:asciiTheme="minorEastAsia" w:hAnsiTheme="minorEastAsia"/>
          <w:sz w:val="24"/>
          <w:szCs w:val="24"/>
          <w:highlight w:val="none"/>
        </w:rPr>
        <w:t xml:space="preserve"> </w:t>
      </w:r>
      <w:r>
        <w:rPr>
          <w:rFonts w:hint="eastAsia" w:asciiTheme="minorEastAsia" w:hAnsiTheme="minorEastAsia"/>
          <w:sz w:val="24"/>
          <w:szCs w:val="24"/>
          <w:highlight w:val="none"/>
        </w:rPr>
        <w:t>响应人</w:t>
      </w:r>
      <w:r>
        <w:rPr>
          <w:rFonts w:asciiTheme="minorEastAsia" w:hAnsiTheme="minorEastAsia"/>
          <w:sz w:val="24"/>
          <w:szCs w:val="24"/>
          <w:highlight w:val="none"/>
        </w:rPr>
        <w:t>提交的</w:t>
      </w:r>
      <w:r>
        <w:rPr>
          <w:rFonts w:hint="eastAsia" w:asciiTheme="minorEastAsia" w:hAnsiTheme="minorEastAsia"/>
          <w:sz w:val="24"/>
          <w:szCs w:val="24"/>
          <w:highlight w:val="none"/>
        </w:rPr>
        <w:t>响应文件</w:t>
      </w:r>
      <w:r>
        <w:rPr>
          <w:rFonts w:asciiTheme="minorEastAsia" w:hAnsiTheme="minorEastAsia"/>
          <w:sz w:val="24"/>
          <w:szCs w:val="24"/>
          <w:highlight w:val="none"/>
        </w:rPr>
        <w:t>中如附有外文资料，必须逐一对应翻译成中文并加盖</w:t>
      </w:r>
      <w:r>
        <w:rPr>
          <w:rFonts w:hint="eastAsia" w:asciiTheme="minorEastAsia" w:hAnsiTheme="minorEastAsia"/>
          <w:sz w:val="24"/>
          <w:szCs w:val="24"/>
          <w:highlight w:val="none"/>
        </w:rPr>
        <w:t>响应人</w:t>
      </w:r>
      <w:r>
        <w:rPr>
          <w:rFonts w:asciiTheme="minorEastAsia" w:hAnsiTheme="minorEastAsia"/>
          <w:sz w:val="24"/>
          <w:szCs w:val="24"/>
          <w:highlight w:val="none"/>
        </w:rPr>
        <w:t>公章后附在相关外文资料后面，否则，</w:t>
      </w:r>
      <w:r>
        <w:rPr>
          <w:rFonts w:hint="eastAsia" w:asciiTheme="minorEastAsia" w:hAnsiTheme="minorEastAsia"/>
          <w:sz w:val="24"/>
          <w:szCs w:val="24"/>
          <w:highlight w:val="none"/>
        </w:rPr>
        <w:t>响应人</w:t>
      </w:r>
      <w:r>
        <w:rPr>
          <w:rFonts w:asciiTheme="minorEastAsia" w:hAnsiTheme="minorEastAsia"/>
          <w:sz w:val="24"/>
          <w:szCs w:val="24"/>
          <w:highlight w:val="none"/>
        </w:rPr>
        <w:t>的</w:t>
      </w:r>
      <w:r>
        <w:rPr>
          <w:rFonts w:hint="eastAsia" w:asciiTheme="minorEastAsia" w:hAnsiTheme="minorEastAsia"/>
          <w:sz w:val="24"/>
          <w:szCs w:val="24"/>
          <w:highlight w:val="none"/>
        </w:rPr>
        <w:t>响应文件</w:t>
      </w:r>
      <w:r>
        <w:rPr>
          <w:rFonts w:asciiTheme="minorEastAsia" w:hAnsiTheme="minorEastAsia"/>
          <w:sz w:val="24"/>
          <w:szCs w:val="24"/>
          <w:highlight w:val="none"/>
        </w:rPr>
        <w:t>将作为无效处理。</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w:t>
      </w:r>
      <w:r>
        <w:rPr>
          <w:rFonts w:asciiTheme="minorEastAsia" w:hAnsiTheme="minorEastAsia"/>
          <w:sz w:val="24"/>
          <w:szCs w:val="24"/>
          <w:highlight w:val="none"/>
        </w:rPr>
        <w:t>翻译的中文资料与外文资料如果出现差异和矛盾，以中文为准。但不能故意错误翻译，否则，</w:t>
      </w:r>
      <w:r>
        <w:rPr>
          <w:rFonts w:hint="eastAsia" w:asciiTheme="minorEastAsia" w:hAnsiTheme="minorEastAsia"/>
          <w:sz w:val="24"/>
          <w:szCs w:val="24"/>
          <w:highlight w:val="none"/>
        </w:rPr>
        <w:t>响应人</w:t>
      </w:r>
      <w:r>
        <w:rPr>
          <w:rFonts w:asciiTheme="minorEastAsia" w:hAnsiTheme="minorEastAsia"/>
          <w:sz w:val="24"/>
          <w:szCs w:val="24"/>
          <w:highlight w:val="none"/>
        </w:rPr>
        <w:t>的</w:t>
      </w:r>
      <w:r>
        <w:rPr>
          <w:rFonts w:hint="eastAsia" w:asciiTheme="minorEastAsia" w:hAnsiTheme="minorEastAsia"/>
          <w:sz w:val="24"/>
          <w:szCs w:val="24"/>
          <w:highlight w:val="none"/>
        </w:rPr>
        <w:t>响应文件</w:t>
      </w:r>
      <w:r>
        <w:rPr>
          <w:rFonts w:asciiTheme="minorEastAsia" w:hAnsiTheme="minorEastAsia"/>
          <w:sz w:val="24"/>
          <w:szCs w:val="24"/>
          <w:highlight w:val="none"/>
        </w:rPr>
        <w:t xml:space="preserve">将作为无效处理。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w:t>
      </w:r>
      <w:r>
        <w:rPr>
          <w:rFonts w:asciiTheme="minorEastAsia" w:hAnsiTheme="minorEastAsia"/>
          <w:sz w:val="24"/>
          <w:szCs w:val="24"/>
          <w:highlight w:val="none"/>
        </w:rPr>
        <w:t>计量单位</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除</w:t>
      </w:r>
      <w:r>
        <w:rPr>
          <w:rFonts w:hint="eastAsia" w:asciiTheme="minorEastAsia" w:hAnsiTheme="minorEastAsia"/>
          <w:sz w:val="24"/>
          <w:szCs w:val="24"/>
          <w:highlight w:val="none"/>
        </w:rPr>
        <w:t>比选文件</w:t>
      </w:r>
      <w:r>
        <w:rPr>
          <w:rFonts w:asciiTheme="minorEastAsia" w:hAnsiTheme="minorEastAsia"/>
          <w:sz w:val="24"/>
          <w:szCs w:val="24"/>
          <w:highlight w:val="none"/>
        </w:rPr>
        <w:t>中另有规定外，本次</w:t>
      </w:r>
      <w:r>
        <w:rPr>
          <w:rFonts w:hint="eastAsia" w:asciiTheme="minorEastAsia" w:hAnsiTheme="minorEastAsia"/>
          <w:sz w:val="24"/>
          <w:szCs w:val="24"/>
          <w:highlight w:val="none"/>
          <w:lang w:eastAsia="zh-CN"/>
        </w:rPr>
        <w:t>比选活动</w:t>
      </w:r>
      <w:r>
        <w:rPr>
          <w:rFonts w:asciiTheme="minorEastAsia" w:hAnsiTheme="minorEastAsia"/>
          <w:sz w:val="24"/>
          <w:szCs w:val="24"/>
          <w:highlight w:val="none"/>
        </w:rPr>
        <w:t xml:space="preserve">均采用国家法定的计量单位。 </w:t>
      </w:r>
    </w:p>
    <w:p>
      <w:pPr>
        <w:spacing w:line="360" w:lineRule="auto"/>
        <w:ind w:firstLine="482" w:firstLineChars="200"/>
        <w:outlineLvl w:val="2"/>
        <w:rPr>
          <w:rFonts w:hint="eastAsia" w:asciiTheme="minorEastAsia" w:hAnsiTheme="minorEastAsia" w:eastAsiaTheme="minorEastAsia"/>
          <w:b/>
          <w:sz w:val="24"/>
          <w:szCs w:val="24"/>
          <w:highlight w:val="none"/>
          <w:lang w:eastAsia="zh-CN"/>
        </w:rPr>
      </w:pPr>
      <w:bookmarkStart w:id="24" w:name="_Toc13283"/>
      <w:r>
        <w:rPr>
          <w:rFonts w:hint="eastAsia" w:asciiTheme="minorEastAsia" w:hAnsiTheme="minorEastAsia"/>
          <w:b/>
          <w:sz w:val="24"/>
          <w:szCs w:val="24"/>
          <w:highlight w:val="none"/>
        </w:rPr>
        <w:t>（二）</w:t>
      </w:r>
      <w:r>
        <w:rPr>
          <w:rFonts w:asciiTheme="minorEastAsia" w:hAnsiTheme="minorEastAsia"/>
          <w:b/>
          <w:sz w:val="24"/>
          <w:szCs w:val="24"/>
          <w:highlight w:val="none"/>
        </w:rPr>
        <w:t>报价货币</w:t>
      </w:r>
      <w:r>
        <w:rPr>
          <w:rFonts w:hint="eastAsia" w:asciiTheme="minorEastAsia" w:hAnsiTheme="minorEastAsia"/>
          <w:b/>
          <w:sz w:val="24"/>
          <w:szCs w:val="24"/>
          <w:highlight w:val="none"/>
          <w:lang w:eastAsia="zh-CN"/>
        </w:rPr>
        <w:t>（本次比选不涉及报价，此项忽略）</w:t>
      </w:r>
      <w:bookmarkEnd w:id="24"/>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本次</w:t>
      </w:r>
      <w:r>
        <w:rPr>
          <w:rFonts w:hint="eastAsia" w:asciiTheme="minorEastAsia" w:hAnsiTheme="minorEastAsia"/>
          <w:sz w:val="24"/>
          <w:szCs w:val="24"/>
          <w:highlight w:val="none"/>
        </w:rPr>
        <w:t>比选</w:t>
      </w:r>
      <w:r>
        <w:rPr>
          <w:rFonts w:asciiTheme="minorEastAsia" w:hAnsiTheme="minorEastAsia"/>
          <w:sz w:val="24"/>
          <w:szCs w:val="24"/>
          <w:highlight w:val="none"/>
        </w:rPr>
        <w:t>项目的</w:t>
      </w:r>
      <w:r>
        <w:rPr>
          <w:rFonts w:hint="eastAsia" w:asciiTheme="minorEastAsia" w:hAnsiTheme="minorEastAsia"/>
          <w:sz w:val="24"/>
          <w:szCs w:val="24"/>
          <w:highlight w:val="none"/>
          <w:lang w:eastAsia="zh-CN"/>
        </w:rPr>
        <w:t>若涉及报价内容，</w:t>
      </w:r>
      <w:r>
        <w:rPr>
          <w:rFonts w:asciiTheme="minorEastAsia" w:hAnsiTheme="minorEastAsia"/>
          <w:sz w:val="24"/>
          <w:szCs w:val="24"/>
          <w:highlight w:val="none"/>
        </w:rPr>
        <w:t>报价货币</w:t>
      </w:r>
      <w:r>
        <w:rPr>
          <w:rFonts w:hint="eastAsia" w:asciiTheme="minorEastAsia" w:hAnsiTheme="minorEastAsia"/>
          <w:sz w:val="24"/>
          <w:szCs w:val="24"/>
          <w:highlight w:val="none"/>
          <w:lang w:eastAsia="zh-CN"/>
        </w:rPr>
        <w:t>均</w:t>
      </w:r>
      <w:r>
        <w:rPr>
          <w:rFonts w:asciiTheme="minorEastAsia" w:hAnsiTheme="minorEastAsia"/>
          <w:sz w:val="24"/>
          <w:szCs w:val="24"/>
          <w:highlight w:val="none"/>
        </w:rPr>
        <w:t xml:space="preserve">为人民币。 </w:t>
      </w:r>
    </w:p>
    <w:p>
      <w:pPr>
        <w:spacing w:line="360" w:lineRule="auto"/>
        <w:ind w:firstLine="482" w:firstLineChars="200"/>
        <w:outlineLvl w:val="2"/>
        <w:rPr>
          <w:rFonts w:asciiTheme="minorEastAsia" w:hAnsiTheme="minorEastAsia"/>
          <w:b/>
          <w:sz w:val="24"/>
          <w:szCs w:val="24"/>
          <w:highlight w:val="none"/>
        </w:rPr>
      </w:pPr>
      <w:bookmarkStart w:id="25" w:name="_Toc19247"/>
      <w:r>
        <w:rPr>
          <w:rFonts w:hint="eastAsia" w:asciiTheme="minorEastAsia" w:hAnsiTheme="minorEastAsia"/>
          <w:b/>
          <w:sz w:val="24"/>
          <w:szCs w:val="24"/>
          <w:highlight w:val="none"/>
        </w:rPr>
        <w:t>（三）响应文件</w:t>
      </w:r>
      <w:r>
        <w:rPr>
          <w:rFonts w:asciiTheme="minorEastAsia" w:hAnsiTheme="minorEastAsia"/>
          <w:b/>
          <w:sz w:val="24"/>
          <w:szCs w:val="24"/>
          <w:highlight w:val="none"/>
        </w:rPr>
        <w:t>的组成</w:t>
      </w:r>
      <w:bookmarkEnd w:id="25"/>
      <w:r>
        <w:rPr>
          <w:rFonts w:asciiTheme="minorEastAsia" w:hAnsiTheme="minorEastAsia"/>
          <w:b/>
          <w:sz w:val="24"/>
          <w:szCs w:val="24"/>
          <w:highlight w:val="none"/>
        </w:rPr>
        <w:t xml:space="preserve">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响应人</w:t>
      </w:r>
      <w:r>
        <w:rPr>
          <w:rFonts w:asciiTheme="minorEastAsia" w:hAnsiTheme="minorEastAsia"/>
          <w:sz w:val="24"/>
          <w:szCs w:val="24"/>
          <w:highlight w:val="none"/>
        </w:rPr>
        <w:t>应按照</w:t>
      </w:r>
      <w:r>
        <w:rPr>
          <w:rFonts w:hint="eastAsia" w:asciiTheme="minorEastAsia" w:hAnsiTheme="minorEastAsia"/>
          <w:sz w:val="24"/>
          <w:szCs w:val="24"/>
          <w:highlight w:val="none"/>
        </w:rPr>
        <w:t>比选文件</w:t>
      </w:r>
      <w:r>
        <w:rPr>
          <w:rFonts w:asciiTheme="minorEastAsia" w:hAnsiTheme="minorEastAsia"/>
          <w:sz w:val="24"/>
          <w:szCs w:val="24"/>
          <w:highlight w:val="none"/>
        </w:rPr>
        <w:t>的规定和要求编制</w:t>
      </w:r>
      <w:r>
        <w:rPr>
          <w:rFonts w:hint="eastAsia" w:asciiTheme="minorEastAsia" w:hAnsiTheme="minorEastAsia"/>
          <w:sz w:val="24"/>
          <w:szCs w:val="24"/>
          <w:highlight w:val="none"/>
        </w:rPr>
        <w:t>响应文件</w:t>
      </w:r>
      <w:r>
        <w:rPr>
          <w:rFonts w:asciiTheme="minorEastAsia" w:hAnsiTheme="minorEastAsia"/>
          <w:sz w:val="24"/>
          <w:szCs w:val="24"/>
          <w:highlight w:val="none"/>
        </w:rPr>
        <w:t>，否则视为无效</w:t>
      </w:r>
      <w:r>
        <w:rPr>
          <w:rFonts w:hint="eastAsia" w:asciiTheme="minorEastAsia" w:hAnsiTheme="minorEastAsia"/>
          <w:sz w:val="24"/>
          <w:szCs w:val="24"/>
          <w:highlight w:val="none"/>
          <w:lang w:eastAsia="zh-CN"/>
        </w:rPr>
        <w:t>响应</w:t>
      </w:r>
      <w:r>
        <w:rPr>
          <w:rFonts w:asciiTheme="minorEastAsia" w:hAnsiTheme="minorEastAsia"/>
          <w:sz w:val="24"/>
          <w:szCs w:val="24"/>
          <w:highlight w:val="none"/>
        </w:rPr>
        <w:t>。</w:t>
      </w:r>
      <w:r>
        <w:rPr>
          <w:rFonts w:hint="eastAsia" w:asciiTheme="minorEastAsia" w:hAnsiTheme="minorEastAsia"/>
          <w:sz w:val="24"/>
          <w:szCs w:val="24"/>
          <w:highlight w:val="none"/>
        </w:rPr>
        <w:t>响应人</w:t>
      </w:r>
      <w:r>
        <w:rPr>
          <w:rFonts w:asciiTheme="minorEastAsia" w:hAnsiTheme="minorEastAsia"/>
          <w:sz w:val="24"/>
          <w:szCs w:val="24"/>
          <w:highlight w:val="none"/>
        </w:rPr>
        <w:t>编写的</w:t>
      </w:r>
      <w:r>
        <w:rPr>
          <w:rFonts w:hint="eastAsia" w:asciiTheme="minorEastAsia" w:hAnsiTheme="minorEastAsia"/>
          <w:sz w:val="24"/>
          <w:szCs w:val="24"/>
          <w:highlight w:val="none"/>
        </w:rPr>
        <w:t>响应文件</w:t>
      </w:r>
      <w:r>
        <w:rPr>
          <w:rFonts w:asciiTheme="minorEastAsia" w:hAnsiTheme="minorEastAsia"/>
          <w:sz w:val="24"/>
          <w:szCs w:val="24"/>
          <w:highlight w:val="none"/>
        </w:rPr>
        <w:t>应包括以</w:t>
      </w:r>
      <w:r>
        <w:rPr>
          <w:rFonts w:hint="eastAsia" w:asciiTheme="minorEastAsia" w:hAnsiTheme="minorEastAsia"/>
          <w:sz w:val="24"/>
          <w:szCs w:val="24"/>
          <w:highlight w:val="none"/>
          <w:lang w:eastAsia="zh-CN"/>
        </w:rPr>
        <w:t>下</w:t>
      </w:r>
      <w:r>
        <w:rPr>
          <w:rFonts w:asciiTheme="minorEastAsia" w:hAnsiTheme="minorEastAsia"/>
          <w:sz w:val="24"/>
          <w:szCs w:val="24"/>
          <w:highlight w:val="none"/>
        </w:rPr>
        <w:t>部分：</w:t>
      </w:r>
    </w:p>
    <w:p>
      <w:pPr>
        <w:spacing w:line="360" w:lineRule="auto"/>
        <w:ind w:firstLine="482" w:firstLineChars="200"/>
        <w:rPr>
          <w:rFonts w:asciiTheme="minorEastAsia" w:hAnsiTheme="minorEastAsia"/>
          <w:b/>
          <w:sz w:val="24"/>
          <w:szCs w:val="24"/>
          <w:highlight w:val="none"/>
        </w:rPr>
      </w:pPr>
      <w:r>
        <w:rPr>
          <w:rFonts w:asciiTheme="minorEastAsia" w:hAnsiTheme="minorEastAsia"/>
          <w:b/>
          <w:sz w:val="24"/>
          <w:szCs w:val="24"/>
          <w:highlight w:val="none"/>
        </w:rPr>
        <w:t>资格性</w:t>
      </w:r>
      <w:r>
        <w:rPr>
          <w:rFonts w:hint="eastAsia" w:asciiTheme="minorEastAsia" w:hAnsiTheme="minorEastAsia"/>
          <w:b/>
          <w:sz w:val="24"/>
          <w:szCs w:val="24"/>
          <w:highlight w:val="none"/>
        </w:rPr>
        <w:t>响应文件</w:t>
      </w:r>
      <w:r>
        <w:rPr>
          <w:rFonts w:asciiTheme="minorEastAsia" w:hAnsiTheme="minorEastAsia"/>
          <w:b/>
          <w:sz w:val="24"/>
          <w:szCs w:val="24"/>
          <w:highlight w:val="none"/>
        </w:rPr>
        <w:t xml:space="preserve">（用于资格审查）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按照</w:t>
      </w:r>
      <w:r>
        <w:rPr>
          <w:rFonts w:hint="eastAsia" w:asciiTheme="minorEastAsia" w:hAnsiTheme="minorEastAsia"/>
          <w:sz w:val="24"/>
          <w:szCs w:val="24"/>
          <w:highlight w:val="none"/>
        </w:rPr>
        <w:t>比选文件</w:t>
      </w:r>
      <w:r>
        <w:rPr>
          <w:rFonts w:asciiTheme="minorEastAsia" w:hAnsiTheme="minorEastAsia"/>
          <w:sz w:val="24"/>
          <w:szCs w:val="24"/>
          <w:highlight w:val="none"/>
        </w:rPr>
        <w:t xml:space="preserve">第三、四章要求提供相关资格、资质性及其他类似效力要求的相关证 明材料。 </w:t>
      </w:r>
    </w:p>
    <w:p>
      <w:pPr>
        <w:spacing w:line="360" w:lineRule="auto"/>
        <w:ind w:firstLine="482" w:firstLineChars="200"/>
        <w:outlineLvl w:val="2"/>
        <w:rPr>
          <w:rFonts w:asciiTheme="minorEastAsia" w:hAnsiTheme="minorEastAsia"/>
          <w:b/>
          <w:sz w:val="24"/>
          <w:szCs w:val="24"/>
          <w:highlight w:val="none"/>
        </w:rPr>
      </w:pPr>
      <w:bookmarkStart w:id="26" w:name="_Toc11420"/>
      <w:r>
        <w:rPr>
          <w:rFonts w:hint="eastAsia" w:asciiTheme="minorEastAsia" w:hAnsiTheme="minorEastAsia"/>
          <w:b/>
          <w:sz w:val="24"/>
          <w:szCs w:val="24"/>
          <w:highlight w:val="none"/>
        </w:rPr>
        <w:t>（四）响应文件</w:t>
      </w:r>
      <w:r>
        <w:rPr>
          <w:rFonts w:asciiTheme="minorEastAsia" w:hAnsiTheme="minorEastAsia"/>
          <w:b/>
          <w:sz w:val="24"/>
          <w:szCs w:val="24"/>
          <w:highlight w:val="none"/>
        </w:rPr>
        <w:t>格式</w:t>
      </w:r>
      <w:bookmarkEnd w:id="26"/>
      <w:r>
        <w:rPr>
          <w:rFonts w:asciiTheme="minorEastAsia" w:hAnsiTheme="minorEastAsia"/>
          <w:b/>
          <w:sz w:val="24"/>
          <w:szCs w:val="24"/>
          <w:highlight w:val="none"/>
        </w:rPr>
        <w:t xml:space="preserve">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1、响应人</w:t>
      </w:r>
      <w:r>
        <w:rPr>
          <w:rFonts w:asciiTheme="minorEastAsia" w:hAnsiTheme="minorEastAsia"/>
          <w:sz w:val="24"/>
          <w:szCs w:val="24"/>
          <w:highlight w:val="none"/>
        </w:rPr>
        <w:t>应按照</w:t>
      </w:r>
      <w:r>
        <w:rPr>
          <w:rFonts w:hint="eastAsia" w:asciiTheme="minorEastAsia" w:hAnsiTheme="minorEastAsia"/>
          <w:sz w:val="24"/>
          <w:szCs w:val="24"/>
          <w:highlight w:val="none"/>
        </w:rPr>
        <w:t>比选文件</w:t>
      </w:r>
      <w:r>
        <w:rPr>
          <w:rFonts w:asciiTheme="minorEastAsia" w:hAnsiTheme="minorEastAsia"/>
          <w:sz w:val="24"/>
          <w:szCs w:val="24"/>
          <w:highlight w:val="none"/>
        </w:rPr>
        <w:t>第</w:t>
      </w:r>
      <w:r>
        <w:rPr>
          <w:rFonts w:hint="eastAsia" w:asciiTheme="minorEastAsia" w:hAnsiTheme="minorEastAsia"/>
          <w:sz w:val="24"/>
          <w:szCs w:val="24"/>
          <w:highlight w:val="none"/>
          <w:lang w:eastAsia="zh-CN"/>
        </w:rPr>
        <w:t>五</w:t>
      </w:r>
      <w:r>
        <w:rPr>
          <w:rFonts w:asciiTheme="minorEastAsia" w:hAnsiTheme="minorEastAsia"/>
          <w:sz w:val="24"/>
          <w:szCs w:val="24"/>
          <w:highlight w:val="none"/>
        </w:rPr>
        <w:t>章中提供的“</w:t>
      </w:r>
      <w:r>
        <w:rPr>
          <w:rFonts w:hint="eastAsia" w:asciiTheme="minorEastAsia" w:hAnsiTheme="minorEastAsia"/>
          <w:sz w:val="24"/>
          <w:szCs w:val="24"/>
          <w:highlight w:val="none"/>
        </w:rPr>
        <w:t>响应文件</w:t>
      </w:r>
      <w:r>
        <w:rPr>
          <w:rFonts w:asciiTheme="minorEastAsia" w:hAnsiTheme="minorEastAsia"/>
          <w:sz w:val="24"/>
          <w:szCs w:val="24"/>
          <w:highlight w:val="none"/>
        </w:rPr>
        <w:t xml:space="preserve">格式”填写相关内容。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w:t>
      </w:r>
      <w:r>
        <w:rPr>
          <w:rFonts w:asciiTheme="minorEastAsia" w:hAnsiTheme="minorEastAsia"/>
          <w:sz w:val="24"/>
          <w:szCs w:val="24"/>
          <w:highlight w:val="none"/>
        </w:rPr>
        <w:t>对于没有格式要求的由</w:t>
      </w:r>
      <w:r>
        <w:rPr>
          <w:rFonts w:hint="eastAsia" w:asciiTheme="minorEastAsia" w:hAnsiTheme="minorEastAsia"/>
          <w:sz w:val="24"/>
          <w:szCs w:val="24"/>
          <w:highlight w:val="none"/>
        </w:rPr>
        <w:t>响应人</w:t>
      </w:r>
      <w:r>
        <w:rPr>
          <w:rFonts w:asciiTheme="minorEastAsia" w:hAnsiTheme="minorEastAsia"/>
          <w:sz w:val="24"/>
          <w:szCs w:val="24"/>
          <w:highlight w:val="none"/>
        </w:rPr>
        <w:t xml:space="preserve">自行编写。 </w:t>
      </w:r>
    </w:p>
    <w:p>
      <w:pPr>
        <w:spacing w:line="360" w:lineRule="auto"/>
        <w:ind w:firstLine="482" w:firstLineChars="200"/>
        <w:outlineLvl w:val="2"/>
        <w:rPr>
          <w:rFonts w:hint="eastAsia" w:asciiTheme="minorEastAsia" w:hAnsiTheme="minorEastAsia" w:eastAsiaTheme="minorEastAsia"/>
          <w:b/>
          <w:sz w:val="24"/>
          <w:szCs w:val="24"/>
          <w:highlight w:val="none"/>
          <w:lang w:eastAsia="zh-CN"/>
        </w:rPr>
      </w:pPr>
      <w:bookmarkStart w:id="27" w:name="_Toc11735"/>
      <w:r>
        <w:rPr>
          <w:rFonts w:hint="eastAsia" w:asciiTheme="minorEastAsia" w:hAnsiTheme="minorEastAsia"/>
          <w:b/>
          <w:sz w:val="24"/>
          <w:szCs w:val="24"/>
          <w:highlight w:val="none"/>
        </w:rPr>
        <w:t>（五）响应文件</w:t>
      </w:r>
      <w:r>
        <w:rPr>
          <w:rFonts w:asciiTheme="minorEastAsia" w:hAnsiTheme="minorEastAsia"/>
          <w:b/>
          <w:sz w:val="24"/>
          <w:szCs w:val="24"/>
          <w:highlight w:val="none"/>
        </w:rPr>
        <w:t>的印制和签署</w:t>
      </w:r>
      <w:r>
        <w:rPr>
          <w:rFonts w:hint="eastAsia" w:asciiTheme="minorEastAsia" w:hAnsiTheme="minorEastAsia"/>
          <w:b/>
          <w:color w:val="C00000"/>
          <w:sz w:val="24"/>
          <w:szCs w:val="24"/>
          <w:highlight w:val="none"/>
          <w:lang w:eastAsia="zh-CN"/>
        </w:rPr>
        <w:t>（实质性要求）</w:t>
      </w:r>
      <w:bookmarkEnd w:id="27"/>
    </w:p>
    <w:p>
      <w:pPr>
        <w:spacing w:line="360" w:lineRule="auto"/>
        <w:ind w:firstLine="480" w:firstLineChars="200"/>
        <w:rPr>
          <w:rFonts w:asciiTheme="minorEastAsia" w:hAnsiTheme="minorEastAsia"/>
          <w:b w:val="0"/>
          <w:bCs w:val="0"/>
          <w:sz w:val="24"/>
          <w:szCs w:val="24"/>
          <w:highlight w:val="none"/>
        </w:rPr>
      </w:pPr>
      <w:r>
        <w:rPr>
          <w:rFonts w:hint="eastAsia" w:asciiTheme="minorEastAsia" w:hAnsiTheme="minorEastAsia"/>
          <w:b w:val="0"/>
          <w:bCs w:val="0"/>
          <w:sz w:val="24"/>
          <w:szCs w:val="24"/>
          <w:highlight w:val="none"/>
        </w:rPr>
        <w:t>1、</w:t>
      </w:r>
      <w:r>
        <w:rPr>
          <w:rFonts w:hint="eastAsia" w:asciiTheme="minorEastAsia" w:hAnsiTheme="minorEastAsia"/>
          <w:b w:val="0"/>
          <w:bCs w:val="0"/>
          <w:sz w:val="24"/>
          <w:szCs w:val="24"/>
          <w:highlight w:val="none"/>
          <w:lang w:eastAsia="zh-CN"/>
        </w:rPr>
        <w:t>响应文件采用胶装方式，</w:t>
      </w:r>
      <w:r>
        <w:rPr>
          <w:rFonts w:asciiTheme="minorEastAsia" w:hAnsiTheme="minorEastAsia"/>
          <w:b w:val="0"/>
          <w:bCs w:val="0"/>
          <w:sz w:val="24"/>
          <w:szCs w:val="24"/>
          <w:highlight w:val="none"/>
        </w:rPr>
        <w:t>装订</w:t>
      </w:r>
      <w:r>
        <w:rPr>
          <w:rFonts w:hint="eastAsia" w:asciiTheme="minorEastAsia" w:hAnsiTheme="minorEastAsia"/>
          <w:b w:val="0"/>
          <w:bCs w:val="0"/>
          <w:sz w:val="24"/>
          <w:szCs w:val="24"/>
          <w:highlight w:val="none"/>
        </w:rPr>
        <w:t>成册</w:t>
      </w:r>
      <w:r>
        <w:rPr>
          <w:rFonts w:asciiTheme="minorEastAsia" w:hAnsiTheme="minorEastAsia"/>
          <w:b w:val="0"/>
          <w:bCs w:val="0"/>
          <w:sz w:val="24"/>
          <w:szCs w:val="24"/>
          <w:highlight w:val="none"/>
        </w:rPr>
        <w:t xml:space="preserve">。 </w:t>
      </w:r>
    </w:p>
    <w:p>
      <w:pPr>
        <w:spacing w:line="360" w:lineRule="auto"/>
        <w:ind w:firstLine="480" w:firstLineChars="200"/>
        <w:rPr>
          <w:rFonts w:asciiTheme="minorEastAsia" w:hAnsiTheme="minorEastAsia"/>
          <w:b w:val="0"/>
          <w:bCs w:val="0"/>
          <w:sz w:val="24"/>
          <w:szCs w:val="24"/>
          <w:highlight w:val="none"/>
        </w:rPr>
      </w:pPr>
      <w:r>
        <w:rPr>
          <w:rFonts w:hint="eastAsia" w:asciiTheme="minorEastAsia" w:hAnsiTheme="minorEastAsia"/>
          <w:b w:val="0"/>
          <w:bCs w:val="0"/>
          <w:sz w:val="24"/>
          <w:szCs w:val="24"/>
          <w:highlight w:val="none"/>
        </w:rPr>
        <w:t>2、响应文件</w:t>
      </w:r>
      <w:r>
        <w:rPr>
          <w:rFonts w:asciiTheme="minorEastAsia" w:hAnsiTheme="minorEastAsia"/>
          <w:b w:val="0"/>
          <w:bCs w:val="0"/>
          <w:sz w:val="24"/>
          <w:szCs w:val="24"/>
          <w:highlight w:val="none"/>
        </w:rPr>
        <w:t>按</w:t>
      </w:r>
      <w:r>
        <w:rPr>
          <w:rFonts w:hint="eastAsia" w:asciiTheme="minorEastAsia" w:hAnsiTheme="minorEastAsia"/>
          <w:b w:val="0"/>
          <w:bCs w:val="0"/>
          <w:sz w:val="24"/>
          <w:szCs w:val="24"/>
          <w:highlight w:val="none"/>
        </w:rPr>
        <w:t>比选文件</w:t>
      </w:r>
      <w:r>
        <w:rPr>
          <w:rFonts w:asciiTheme="minorEastAsia" w:hAnsiTheme="minorEastAsia"/>
          <w:b w:val="0"/>
          <w:bCs w:val="0"/>
          <w:sz w:val="24"/>
          <w:szCs w:val="24"/>
          <w:highlight w:val="none"/>
        </w:rPr>
        <w:t>要求的格式进行密封。资格性</w:t>
      </w:r>
      <w:r>
        <w:rPr>
          <w:rFonts w:hint="eastAsia" w:asciiTheme="minorEastAsia" w:hAnsiTheme="minorEastAsia"/>
          <w:b w:val="0"/>
          <w:bCs w:val="0"/>
          <w:sz w:val="24"/>
          <w:szCs w:val="24"/>
          <w:highlight w:val="none"/>
        </w:rPr>
        <w:t>响应文件</w:t>
      </w:r>
      <w:r>
        <w:rPr>
          <w:rFonts w:asciiTheme="minorEastAsia" w:hAnsiTheme="minorEastAsia"/>
          <w:b w:val="0"/>
          <w:bCs w:val="0"/>
          <w:sz w:val="24"/>
          <w:szCs w:val="24"/>
          <w:highlight w:val="none"/>
        </w:rPr>
        <w:t>用于</w:t>
      </w:r>
      <w:r>
        <w:rPr>
          <w:rFonts w:hint="eastAsia" w:asciiTheme="minorEastAsia" w:hAnsiTheme="minorEastAsia"/>
          <w:b w:val="0"/>
          <w:bCs w:val="0"/>
          <w:sz w:val="24"/>
          <w:szCs w:val="24"/>
          <w:highlight w:val="none"/>
          <w:lang w:eastAsia="zh-CN"/>
        </w:rPr>
        <w:t>比选人</w:t>
      </w:r>
      <w:r>
        <w:rPr>
          <w:rFonts w:asciiTheme="minorEastAsia" w:hAnsiTheme="minorEastAsia"/>
          <w:b w:val="0"/>
          <w:bCs w:val="0"/>
          <w:sz w:val="24"/>
          <w:szCs w:val="24"/>
          <w:highlight w:val="none"/>
        </w:rPr>
        <w:t>对</w:t>
      </w:r>
      <w:r>
        <w:rPr>
          <w:rFonts w:hint="eastAsia" w:asciiTheme="minorEastAsia" w:hAnsiTheme="minorEastAsia"/>
          <w:b w:val="0"/>
          <w:bCs w:val="0"/>
          <w:sz w:val="24"/>
          <w:szCs w:val="24"/>
          <w:highlight w:val="none"/>
        </w:rPr>
        <w:t>响应人</w:t>
      </w:r>
      <w:r>
        <w:rPr>
          <w:rFonts w:asciiTheme="minorEastAsia" w:hAnsiTheme="minorEastAsia"/>
          <w:b w:val="0"/>
          <w:bCs w:val="0"/>
          <w:sz w:val="24"/>
          <w:szCs w:val="24"/>
          <w:highlight w:val="none"/>
        </w:rPr>
        <w:t xml:space="preserve">进行资格审查。 </w:t>
      </w:r>
    </w:p>
    <w:p>
      <w:pPr>
        <w:spacing w:line="360" w:lineRule="auto"/>
        <w:ind w:firstLine="480" w:firstLineChars="200"/>
        <w:rPr>
          <w:rFonts w:asciiTheme="minorEastAsia" w:hAnsiTheme="minorEastAsia"/>
          <w:b w:val="0"/>
          <w:bCs w:val="0"/>
          <w:sz w:val="24"/>
          <w:szCs w:val="24"/>
          <w:highlight w:val="none"/>
        </w:rPr>
      </w:pPr>
      <w:r>
        <w:rPr>
          <w:rFonts w:hint="eastAsia" w:asciiTheme="minorEastAsia" w:hAnsiTheme="minorEastAsia"/>
          <w:b w:val="0"/>
          <w:bCs w:val="0"/>
          <w:sz w:val="24"/>
          <w:szCs w:val="24"/>
          <w:highlight w:val="none"/>
        </w:rPr>
        <w:t>3、响应人</w:t>
      </w:r>
      <w:r>
        <w:rPr>
          <w:rFonts w:asciiTheme="minorEastAsia" w:hAnsiTheme="minorEastAsia"/>
          <w:b w:val="0"/>
          <w:bCs w:val="0"/>
          <w:sz w:val="24"/>
          <w:szCs w:val="24"/>
          <w:highlight w:val="none"/>
        </w:rPr>
        <w:t>递交的</w:t>
      </w:r>
      <w:r>
        <w:rPr>
          <w:rFonts w:hint="eastAsia" w:asciiTheme="minorEastAsia" w:hAnsiTheme="minorEastAsia"/>
          <w:b w:val="0"/>
          <w:bCs w:val="0"/>
          <w:sz w:val="24"/>
          <w:szCs w:val="24"/>
          <w:highlight w:val="none"/>
        </w:rPr>
        <w:t>响应文件</w:t>
      </w:r>
      <w:r>
        <w:rPr>
          <w:rFonts w:asciiTheme="minorEastAsia" w:hAnsiTheme="minorEastAsia"/>
          <w:b w:val="0"/>
          <w:bCs w:val="0"/>
          <w:sz w:val="24"/>
          <w:szCs w:val="24"/>
          <w:highlight w:val="none"/>
        </w:rPr>
        <w:t>为</w:t>
      </w:r>
      <w:r>
        <w:rPr>
          <w:rFonts w:hint="eastAsia" w:asciiTheme="minorEastAsia" w:hAnsiTheme="minorEastAsia"/>
          <w:b w:val="0"/>
          <w:bCs w:val="0"/>
          <w:sz w:val="24"/>
          <w:szCs w:val="24"/>
          <w:highlight w:val="none"/>
          <w:lang w:eastAsia="zh-CN"/>
        </w:rPr>
        <w:t>壹份（不分正</w:t>
      </w:r>
      <w:r>
        <w:rPr>
          <w:rFonts w:hint="eastAsia" w:asciiTheme="minorEastAsia" w:hAnsiTheme="minorEastAsia"/>
          <w:b w:val="0"/>
          <w:bCs w:val="0"/>
          <w:sz w:val="24"/>
          <w:szCs w:val="24"/>
          <w:highlight w:val="none"/>
          <w:lang w:val="en-US" w:eastAsia="zh-CN"/>
        </w:rPr>
        <w:t>/副本</w:t>
      </w:r>
      <w:r>
        <w:rPr>
          <w:rFonts w:hint="eastAsia" w:asciiTheme="minorEastAsia" w:hAnsiTheme="minorEastAsia"/>
          <w:b w:val="0"/>
          <w:bCs w:val="0"/>
          <w:sz w:val="24"/>
          <w:szCs w:val="24"/>
          <w:highlight w:val="none"/>
          <w:lang w:eastAsia="zh-CN"/>
        </w:rPr>
        <w:t>）</w:t>
      </w:r>
      <w:r>
        <w:rPr>
          <w:rFonts w:asciiTheme="minorEastAsia" w:hAnsiTheme="minorEastAsia"/>
          <w:b w:val="0"/>
          <w:bCs w:val="0"/>
          <w:sz w:val="24"/>
          <w:szCs w:val="24"/>
          <w:highlight w:val="none"/>
        </w:rPr>
        <w:t>。</w:t>
      </w:r>
      <w:r>
        <w:rPr>
          <w:rFonts w:hint="eastAsia" w:asciiTheme="minorEastAsia" w:hAnsiTheme="minorEastAsia"/>
          <w:b w:val="0"/>
          <w:bCs w:val="0"/>
          <w:sz w:val="24"/>
          <w:szCs w:val="24"/>
          <w:highlight w:val="none"/>
        </w:rPr>
        <w:t>响应文件</w:t>
      </w:r>
      <w:r>
        <w:rPr>
          <w:rFonts w:asciiTheme="minorEastAsia" w:hAnsiTheme="minorEastAsia"/>
          <w:b w:val="0"/>
          <w:bCs w:val="0"/>
          <w:sz w:val="24"/>
          <w:szCs w:val="24"/>
          <w:highlight w:val="none"/>
        </w:rPr>
        <w:t>应用不褪色、不变质的墨水书写或打印，由</w:t>
      </w:r>
      <w:r>
        <w:rPr>
          <w:rFonts w:hint="eastAsia" w:asciiTheme="minorEastAsia" w:hAnsiTheme="minorEastAsia"/>
          <w:b w:val="0"/>
          <w:bCs w:val="0"/>
          <w:sz w:val="24"/>
          <w:szCs w:val="24"/>
          <w:highlight w:val="none"/>
        </w:rPr>
        <w:t>响应人</w:t>
      </w:r>
      <w:r>
        <w:rPr>
          <w:rFonts w:asciiTheme="minorEastAsia" w:hAnsiTheme="minorEastAsia"/>
          <w:b w:val="0"/>
          <w:bCs w:val="0"/>
          <w:sz w:val="24"/>
          <w:szCs w:val="24"/>
          <w:highlight w:val="none"/>
        </w:rPr>
        <w:t xml:space="preserve">的法定代表人或其授权代表在规定签章处签字或盖章。  </w:t>
      </w:r>
    </w:p>
    <w:p>
      <w:pPr>
        <w:spacing w:line="360" w:lineRule="auto"/>
        <w:ind w:firstLine="480" w:firstLineChars="200"/>
        <w:rPr>
          <w:rFonts w:asciiTheme="minorEastAsia" w:hAnsiTheme="minorEastAsia"/>
          <w:b w:val="0"/>
          <w:bCs w:val="0"/>
          <w:sz w:val="24"/>
          <w:szCs w:val="24"/>
          <w:highlight w:val="none"/>
        </w:rPr>
      </w:pPr>
      <w:r>
        <w:rPr>
          <w:rFonts w:hint="eastAsia" w:asciiTheme="minorEastAsia" w:hAnsiTheme="minorEastAsia"/>
          <w:b w:val="0"/>
          <w:bCs w:val="0"/>
          <w:sz w:val="24"/>
          <w:szCs w:val="24"/>
          <w:highlight w:val="none"/>
          <w:lang w:val="en-US" w:eastAsia="zh-CN"/>
        </w:rPr>
        <w:t>4</w:t>
      </w:r>
      <w:r>
        <w:rPr>
          <w:rFonts w:hint="eastAsia" w:asciiTheme="minorEastAsia" w:hAnsiTheme="minorEastAsia"/>
          <w:b w:val="0"/>
          <w:bCs w:val="0"/>
          <w:sz w:val="24"/>
          <w:szCs w:val="24"/>
          <w:highlight w:val="none"/>
        </w:rPr>
        <w:t>、响应文件</w:t>
      </w:r>
      <w:r>
        <w:rPr>
          <w:rFonts w:asciiTheme="minorEastAsia" w:hAnsiTheme="minorEastAsia"/>
          <w:b w:val="0"/>
          <w:bCs w:val="0"/>
          <w:sz w:val="24"/>
          <w:szCs w:val="24"/>
          <w:highlight w:val="none"/>
        </w:rPr>
        <w:t xml:space="preserve">统一用 A4 幅面纸印制(图、表及证件可以除外)，逐页编码，可双面打印。 </w:t>
      </w:r>
    </w:p>
    <w:p>
      <w:pPr>
        <w:spacing w:line="360" w:lineRule="auto"/>
        <w:ind w:firstLine="480" w:firstLineChars="200"/>
        <w:rPr>
          <w:rFonts w:asciiTheme="minorEastAsia" w:hAnsiTheme="minorEastAsia"/>
          <w:b w:val="0"/>
          <w:bCs w:val="0"/>
          <w:sz w:val="24"/>
          <w:szCs w:val="24"/>
          <w:highlight w:val="none"/>
        </w:rPr>
      </w:pPr>
      <w:r>
        <w:rPr>
          <w:rFonts w:hint="eastAsia" w:asciiTheme="minorEastAsia" w:hAnsiTheme="minorEastAsia"/>
          <w:b w:val="0"/>
          <w:bCs w:val="0"/>
          <w:sz w:val="24"/>
          <w:szCs w:val="24"/>
          <w:highlight w:val="none"/>
        </w:rPr>
        <w:t>6、响应文件</w:t>
      </w:r>
      <w:r>
        <w:rPr>
          <w:rFonts w:asciiTheme="minorEastAsia" w:hAnsiTheme="minorEastAsia"/>
          <w:b w:val="0"/>
          <w:bCs w:val="0"/>
          <w:sz w:val="24"/>
          <w:szCs w:val="24"/>
          <w:highlight w:val="none"/>
        </w:rPr>
        <w:t xml:space="preserve">应采用左侧胶装，不得散装或者合页装订。 </w:t>
      </w:r>
    </w:p>
    <w:p>
      <w:pPr>
        <w:spacing w:line="360" w:lineRule="auto"/>
        <w:ind w:firstLine="480" w:firstLineChars="200"/>
        <w:rPr>
          <w:rFonts w:asciiTheme="minorEastAsia" w:hAnsiTheme="minorEastAsia"/>
          <w:b w:val="0"/>
          <w:bCs w:val="0"/>
          <w:sz w:val="24"/>
          <w:szCs w:val="24"/>
          <w:highlight w:val="none"/>
        </w:rPr>
      </w:pPr>
      <w:r>
        <w:rPr>
          <w:rFonts w:hint="eastAsia" w:asciiTheme="minorEastAsia" w:hAnsiTheme="minorEastAsia"/>
          <w:b w:val="0"/>
          <w:bCs w:val="0"/>
          <w:sz w:val="24"/>
          <w:szCs w:val="24"/>
          <w:highlight w:val="none"/>
        </w:rPr>
        <w:t>7、</w:t>
      </w:r>
      <w:r>
        <w:rPr>
          <w:rFonts w:asciiTheme="minorEastAsia" w:hAnsiTheme="minorEastAsia"/>
          <w:b w:val="0"/>
          <w:bCs w:val="0"/>
          <w:sz w:val="24"/>
          <w:szCs w:val="24"/>
          <w:highlight w:val="none"/>
        </w:rPr>
        <w:t xml:space="preserve"> </w:t>
      </w:r>
      <w:r>
        <w:rPr>
          <w:rFonts w:hint="eastAsia" w:asciiTheme="minorEastAsia" w:hAnsiTheme="minorEastAsia"/>
          <w:b w:val="0"/>
          <w:bCs w:val="0"/>
          <w:sz w:val="24"/>
          <w:szCs w:val="24"/>
          <w:highlight w:val="none"/>
        </w:rPr>
        <w:t>响应文件</w:t>
      </w:r>
      <w:r>
        <w:rPr>
          <w:rFonts w:asciiTheme="minorEastAsia" w:hAnsiTheme="minorEastAsia"/>
          <w:b w:val="0"/>
          <w:bCs w:val="0"/>
          <w:sz w:val="24"/>
          <w:szCs w:val="24"/>
          <w:highlight w:val="none"/>
        </w:rPr>
        <w:t xml:space="preserve">中的证明、证件及附件等的复印件应集中紧附在相应正文内容后面， 并尽量与前面正文部分的顺序相对应。 </w:t>
      </w:r>
    </w:p>
    <w:p>
      <w:pPr>
        <w:spacing w:line="360" w:lineRule="auto"/>
        <w:ind w:firstLine="480" w:firstLineChars="200"/>
        <w:rPr>
          <w:rFonts w:asciiTheme="minorEastAsia" w:hAnsiTheme="minorEastAsia"/>
          <w:b w:val="0"/>
          <w:bCs w:val="0"/>
          <w:sz w:val="24"/>
          <w:szCs w:val="24"/>
          <w:highlight w:val="none"/>
        </w:rPr>
      </w:pPr>
      <w:r>
        <w:rPr>
          <w:rFonts w:hint="eastAsia" w:asciiTheme="minorEastAsia" w:hAnsiTheme="minorEastAsia"/>
          <w:b w:val="0"/>
          <w:bCs w:val="0"/>
          <w:sz w:val="24"/>
          <w:szCs w:val="24"/>
          <w:highlight w:val="none"/>
        </w:rPr>
        <w:t>8、响应文件</w:t>
      </w:r>
      <w:r>
        <w:rPr>
          <w:rFonts w:asciiTheme="minorEastAsia" w:hAnsiTheme="minorEastAsia"/>
          <w:b w:val="0"/>
          <w:bCs w:val="0"/>
          <w:sz w:val="24"/>
          <w:szCs w:val="24"/>
          <w:highlight w:val="none"/>
        </w:rPr>
        <w:t>的打印和书写应清楚工整，</w:t>
      </w:r>
      <w:r>
        <w:rPr>
          <w:rFonts w:hint="eastAsia" w:asciiTheme="minorEastAsia" w:hAnsiTheme="minorEastAsia"/>
          <w:b w:val="0"/>
          <w:bCs w:val="0"/>
          <w:sz w:val="24"/>
          <w:szCs w:val="24"/>
          <w:highlight w:val="none"/>
        </w:rPr>
        <w:t>不得进行涂改。</w:t>
      </w:r>
      <w:r>
        <w:rPr>
          <w:rFonts w:asciiTheme="minorEastAsia" w:hAnsiTheme="minorEastAsia"/>
          <w:b w:val="0"/>
          <w:bCs w:val="0"/>
          <w:sz w:val="24"/>
          <w:szCs w:val="24"/>
          <w:highlight w:val="none"/>
        </w:rPr>
        <w:t>任何签字、行间插字</w:t>
      </w:r>
      <w:r>
        <w:rPr>
          <w:rFonts w:hint="eastAsia" w:asciiTheme="minorEastAsia" w:hAnsiTheme="minorEastAsia"/>
          <w:b w:val="0"/>
          <w:bCs w:val="0"/>
          <w:sz w:val="24"/>
          <w:szCs w:val="24"/>
          <w:highlight w:val="none"/>
        </w:rPr>
        <w:t>、涂改或增删</w:t>
      </w:r>
      <w:r>
        <w:rPr>
          <w:rFonts w:asciiTheme="minorEastAsia" w:hAnsiTheme="minorEastAsia"/>
          <w:b w:val="0"/>
          <w:bCs w:val="0"/>
          <w:sz w:val="24"/>
          <w:szCs w:val="24"/>
          <w:highlight w:val="none"/>
        </w:rPr>
        <w:t>，必须由</w:t>
      </w:r>
      <w:r>
        <w:rPr>
          <w:rFonts w:hint="eastAsia" w:asciiTheme="minorEastAsia" w:hAnsiTheme="minorEastAsia"/>
          <w:b w:val="0"/>
          <w:bCs w:val="0"/>
          <w:sz w:val="24"/>
          <w:szCs w:val="24"/>
          <w:highlight w:val="none"/>
        </w:rPr>
        <w:t>响应人</w:t>
      </w:r>
      <w:r>
        <w:rPr>
          <w:rFonts w:asciiTheme="minorEastAsia" w:hAnsiTheme="minorEastAsia"/>
          <w:b w:val="0"/>
          <w:bCs w:val="0"/>
          <w:sz w:val="24"/>
          <w:szCs w:val="24"/>
          <w:highlight w:val="none"/>
        </w:rPr>
        <w:t xml:space="preserve">的法定代表人或其授权代表签字或盖个人印鉴(签字可用具有法定效力的个人印章代替)。 </w:t>
      </w:r>
    </w:p>
    <w:p>
      <w:pPr>
        <w:spacing w:line="360" w:lineRule="auto"/>
        <w:ind w:firstLine="480" w:firstLineChars="200"/>
        <w:rPr>
          <w:rFonts w:asciiTheme="minorEastAsia" w:hAnsiTheme="minorEastAsia"/>
          <w:b w:val="0"/>
          <w:bCs w:val="0"/>
          <w:sz w:val="24"/>
          <w:szCs w:val="24"/>
          <w:highlight w:val="none"/>
        </w:rPr>
      </w:pPr>
      <w:r>
        <w:rPr>
          <w:rFonts w:hint="eastAsia" w:asciiTheme="minorEastAsia" w:hAnsiTheme="minorEastAsia"/>
          <w:b w:val="0"/>
          <w:bCs w:val="0"/>
          <w:sz w:val="24"/>
          <w:szCs w:val="24"/>
          <w:highlight w:val="none"/>
        </w:rPr>
        <w:t>9、响应文件</w:t>
      </w:r>
      <w:r>
        <w:rPr>
          <w:rFonts w:asciiTheme="minorEastAsia" w:hAnsiTheme="minorEastAsia"/>
          <w:b w:val="0"/>
          <w:bCs w:val="0"/>
          <w:sz w:val="24"/>
          <w:szCs w:val="24"/>
          <w:highlight w:val="none"/>
        </w:rPr>
        <w:t xml:space="preserve">应根据上述要求制作，签署、盖章和内容完整。 </w:t>
      </w:r>
    </w:p>
    <w:p>
      <w:pPr>
        <w:spacing w:line="360" w:lineRule="auto"/>
        <w:ind w:firstLine="480" w:firstLineChars="200"/>
        <w:rPr>
          <w:rFonts w:asciiTheme="minorEastAsia" w:hAnsiTheme="minorEastAsia"/>
          <w:b w:val="0"/>
          <w:bCs w:val="0"/>
          <w:sz w:val="24"/>
          <w:szCs w:val="24"/>
          <w:highlight w:val="none"/>
        </w:rPr>
      </w:pPr>
      <w:r>
        <w:rPr>
          <w:rFonts w:hint="eastAsia" w:asciiTheme="minorEastAsia" w:hAnsiTheme="minorEastAsia"/>
          <w:b w:val="0"/>
          <w:bCs w:val="0"/>
          <w:sz w:val="24"/>
          <w:szCs w:val="24"/>
          <w:highlight w:val="none"/>
        </w:rPr>
        <w:t>10、</w:t>
      </w:r>
      <w:r>
        <w:rPr>
          <w:rFonts w:asciiTheme="minorEastAsia" w:hAnsiTheme="minorEastAsia"/>
          <w:b w:val="0"/>
          <w:bCs w:val="0"/>
          <w:sz w:val="24"/>
          <w:szCs w:val="24"/>
          <w:highlight w:val="none"/>
        </w:rPr>
        <w:t>本</w:t>
      </w:r>
      <w:r>
        <w:rPr>
          <w:rFonts w:hint="eastAsia" w:asciiTheme="minorEastAsia" w:hAnsiTheme="minorEastAsia"/>
          <w:b w:val="0"/>
          <w:bCs w:val="0"/>
          <w:sz w:val="24"/>
          <w:szCs w:val="24"/>
          <w:highlight w:val="none"/>
        </w:rPr>
        <w:t>比选文件</w:t>
      </w:r>
      <w:r>
        <w:rPr>
          <w:rFonts w:asciiTheme="minorEastAsia" w:hAnsiTheme="minorEastAsia"/>
          <w:b w:val="0"/>
          <w:bCs w:val="0"/>
          <w:sz w:val="24"/>
          <w:szCs w:val="24"/>
          <w:highlight w:val="none"/>
        </w:rPr>
        <w:t xml:space="preserve">要求的复印件是指对图文进行复制后的文件，包括扫描、复印、 影印等方式复制的材料。 </w:t>
      </w:r>
    </w:p>
    <w:p>
      <w:pPr>
        <w:spacing w:line="360" w:lineRule="auto"/>
        <w:ind w:firstLine="482" w:firstLineChars="200"/>
        <w:outlineLvl w:val="2"/>
        <w:rPr>
          <w:rFonts w:asciiTheme="minorEastAsia" w:hAnsiTheme="minorEastAsia"/>
          <w:b/>
          <w:sz w:val="24"/>
          <w:szCs w:val="24"/>
          <w:highlight w:val="none"/>
        </w:rPr>
      </w:pPr>
      <w:bookmarkStart w:id="28" w:name="_Toc10070"/>
      <w:r>
        <w:rPr>
          <w:rFonts w:hint="eastAsia" w:asciiTheme="minorEastAsia" w:hAnsiTheme="minorEastAsia"/>
          <w:b/>
          <w:sz w:val="24"/>
          <w:szCs w:val="24"/>
          <w:highlight w:val="none"/>
        </w:rPr>
        <w:t>（六）响应文件</w:t>
      </w:r>
      <w:r>
        <w:rPr>
          <w:rFonts w:asciiTheme="minorEastAsia" w:hAnsiTheme="minorEastAsia"/>
          <w:b/>
          <w:sz w:val="24"/>
          <w:szCs w:val="24"/>
          <w:highlight w:val="none"/>
        </w:rPr>
        <w:t>的密封和标注</w:t>
      </w:r>
      <w:bookmarkEnd w:id="28"/>
      <w:r>
        <w:rPr>
          <w:rFonts w:asciiTheme="minorEastAsia" w:hAnsiTheme="minorEastAsia"/>
          <w:b/>
          <w:sz w:val="24"/>
          <w:szCs w:val="24"/>
          <w:highlight w:val="none"/>
        </w:rPr>
        <w:t xml:space="preserve">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1、响应人</w:t>
      </w:r>
      <w:r>
        <w:rPr>
          <w:rFonts w:asciiTheme="minorEastAsia" w:hAnsiTheme="minorEastAsia"/>
          <w:sz w:val="24"/>
          <w:szCs w:val="24"/>
          <w:highlight w:val="none"/>
        </w:rPr>
        <w:t>应在</w:t>
      </w:r>
      <w:r>
        <w:rPr>
          <w:rFonts w:hint="eastAsia" w:asciiTheme="minorEastAsia" w:hAnsiTheme="minorEastAsia"/>
          <w:sz w:val="24"/>
          <w:szCs w:val="24"/>
          <w:highlight w:val="none"/>
        </w:rPr>
        <w:t>响应文件</w:t>
      </w:r>
      <w:r>
        <w:rPr>
          <w:rFonts w:asciiTheme="minorEastAsia" w:hAnsiTheme="minorEastAsia"/>
          <w:sz w:val="24"/>
          <w:szCs w:val="24"/>
          <w:highlight w:val="none"/>
        </w:rPr>
        <w:t>的封面上注明</w:t>
      </w:r>
      <w:r>
        <w:rPr>
          <w:rFonts w:hint="eastAsia" w:asciiTheme="minorEastAsia" w:hAnsiTheme="minorEastAsia"/>
          <w:sz w:val="24"/>
          <w:szCs w:val="24"/>
          <w:highlight w:val="none"/>
        </w:rPr>
        <w:t>响应人</w:t>
      </w:r>
      <w:r>
        <w:rPr>
          <w:rFonts w:asciiTheme="minorEastAsia" w:hAnsiTheme="minorEastAsia"/>
          <w:sz w:val="24"/>
          <w:szCs w:val="24"/>
          <w:highlight w:val="none"/>
        </w:rPr>
        <w:t>名称、项目名称</w:t>
      </w:r>
      <w:r>
        <w:rPr>
          <w:rFonts w:hint="eastAsia" w:asciiTheme="minorEastAsia" w:hAnsiTheme="minorEastAsia"/>
          <w:sz w:val="24"/>
          <w:szCs w:val="24"/>
          <w:highlight w:val="none"/>
          <w:lang w:eastAsia="zh-CN"/>
        </w:rPr>
        <w:t>、供应商合作库名称</w:t>
      </w:r>
      <w:r>
        <w:rPr>
          <w:rFonts w:asciiTheme="minorEastAsia" w:hAnsiTheme="minorEastAsia"/>
          <w:sz w:val="24"/>
          <w:szCs w:val="24"/>
          <w:highlight w:val="none"/>
        </w:rPr>
        <w:t xml:space="preserve">。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2、响应文件</w:t>
      </w:r>
      <w:r>
        <w:rPr>
          <w:rFonts w:asciiTheme="minorEastAsia" w:hAnsiTheme="minorEastAsia"/>
          <w:sz w:val="24"/>
          <w:szCs w:val="24"/>
          <w:highlight w:val="none"/>
        </w:rPr>
        <w:t>密封袋的封口处应粘贴牢固，密封袋上注明</w:t>
      </w:r>
      <w:r>
        <w:rPr>
          <w:rFonts w:hint="eastAsia" w:asciiTheme="minorEastAsia" w:hAnsiTheme="minorEastAsia"/>
          <w:sz w:val="24"/>
          <w:szCs w:val="24"/>
          <w:highlight w:val="none"/>
        </w:rPr>
        <w:t>响应人</w:t>
      </w:r>
      <w:r>
        <w:rPr>
          <w:rFonts w:asciiTheme="minorEastAsia" w:hAnsiTheme="minorEastAsia"/>
          <w:sz w:val="24"/>
          <w:szCs w:val="24"/>
          <w:highlight w:val="none"/>
        </w:rPr>
        <w:t>名称、项目名称、</w:t>
      </w:r>
      <w:r>
        <w:rPr>
          <w:rFonts w:hint="eastAsia" w:asciiTheme="minorEastAsia" w:hAnsiTheme="minorEastAsia"/>
          <w:sz w:val="24"/>
          <w:szCs w:val="24"/>
          <w:highlight w:val="none"/>
          <w:lang w:eastAsia="zh-CN"/>
        </w:rPr>
        <w:t>供应商合作库名称、</w:t>
      </w:r>
      <w:r>
        <w:rPr>
          <w:rFonts w:asciiTheme="minorEastAsia" w:hAnsiTheme="minorEastAsia"/>
          <w:sz w:val="24"/>
          <w:szCs w:val="24"/>
          <w:highlight w:val="none"/>
        </w:rPr>
        <w:t>日期，并在封口处加盖</w:t>
      </w:r>
      <w:r>
        <w:rPr>
          <w:rFonts w:hint="eastAsia" w:asciiTheme="minorEastAsia" w:hAnsiTheme="minorEastAsia"/>
          <w:sz w:val="24"/>
          <w:szCs w:val="24"/>
          <w:highlight w:val="none"/>
        </w:rPr>
        <w:t>响应人</w:t>
      </w:r>
      <w:r>
        <w:rPr>
          <w:rFonts w:asciiTheme="minorEastAsia" w:hAnsiTheme="minorEastAsia"/>
          <w:sz w:val="24"/>
          <w:szCs w:val="24"/>
          <w:highlight w:val="none"/>
        </w:rPr>
        <w:t xml:space="preserve">公章。 </w:t>
      </w:r>
    </w:p>
    <w:p>
      <w:pPr>
        <w:spacing w:line="360" w:lineRule="auto"/>
        <w:ind w:firstLine="482" w:firstLineChars="200"/>
        <w:outlineLvl w:val="2"/>
        <w:rPr>
          <w:rFonts w:asciiTheme="minorEastAsia" w:hAnsiTheme="minorEastAsia"/>
          <w:b/>
          <w:sz w:val="24"/>
          <w:szCs w:val="24"/>
          <w:highlight w:val="none"/>
        </w:rPr>
      </w:pPr>
      <w:bookmarkStart w:id="29" w:name="_Toc14901"/>
      <w:r>
        <w:rPr>
          <w:rFonts w:hint="eastAsia" w:asciiTheme="minorEastAsia" w:hAnsiTheme="minorEastAsia"/>
          <w:b/>
          <w:sz w:val="24"/>
          <w:szCs w:val="24"/>
          <w:highlight w:val="none"/>
        </w:rPr>
        <w:t>（七）响应文件</w:t>
      </w:r>
      <w:r>
        <w:rPr>
          <w:rFonts w:asciiTheme="minorEastAsia" w:hAnsiTheme="minorEastAsia"/>
          <w:b/>
          <w:sz w:val="24"/>
          <w:szCs w:val="24"/>
          <w:highlight w:val="none"/>
        </w:rPr>
        <w:t>的递交</w:t>
      </w:r>
      <w:bookmarkEnd w:id="29"/>
      <w:r>
        <w:rPr>
          <w:rFonts w:asciiTheme="minorEastAsia" w:hAnsiTheme="minorEastAsia"/>
          <w:b/>
          <w:sz w:val="24"/>
          <w:szCs w:val="24"/>
          <w:highlight w:val="none"/>
        </w:rPr>
        <w:t xml:space="preserve">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1、响应人</w:t>
      </w:r>
      <w:r>
        <w:rPr>
          <w:rFonts w:asciiTheme="minorEastAsia" w:hAnsiTheme="minorEastAsia"/>
          <w:sz w:val="24"/>
          <w:szCs w:val="24"/>
          <w:highlight w:val="none"/>
        </w:rPr>
        <w:t>应在</w:t>
      </w:r>
      <w:r>
        <w:rPr>
          <w:rFonts w:hint="eastAsia" w:asciiTheme="minorEastAsia" w:hAnsiTheme="minorEastAsia"/>
          <w:sz w:val="24"/>
          <w:szCs w:val="24"/>
          <w:highlight w:val="none"/>
        </w:rPr>
        <w:t>比选文件</w:t>
      </w:r>
      <w:r>
        <w:rPr>
          <w:rFonts w:asciiTheme="minorEastAsia" w:hAnsiTheme="minorEastAsia"/>
          <w:sz w:val="24"/>
          <w:szCs w:val="24"/>
          <w:highlight w:val="none"/>
        </w:rPr>
        <w:t>规定的</w:t>
      </w:r>
      <w:r>
        <w:rPr>
          <w:rFonts w:hint="eastAsia" w:asciiTheme="minorEastAsia" w:hAnsiTheme="minorEastAsia"/>
          <w:sz w:val="24"/>
          <w:szCs w:val="24"/>
          <w:highlight w:val="none"/>
          <w:lang w:eastAsia="zh-CN"/>
        </w:rPr>
        <w:t>响应文件递交</w:t>
      </w:r>
      <w:r>
        <w:rPr>
          <w:rFonts w:asciiTheme="minorEastAsia" w:hAnsiTheme="minorEastAsia"/>
          <w:sz w:val="24"/>
          <w:szCs w:val="24"/>
          <w:highlight w:val="none"/>
        </w:rPr>
        <w:t>截止时间前，将</w:t>
      </w:r>
      <w:r>
        <w:rPr>
          <w:rFonts w:hint="eastAsia" w:asciiTheme="minorEastAsia" w:hAnsiTheme="minorEastAsia"/>
          <w:sz w:val="24"/>
          <w:szCs w:val="24"/>
          <w:highlight w:val="none"/>
        </w:rPr>
        <w:t>响应文件</w:t>
      </w:r>
      <w:r>
        <w:rPr>
          <w:rFonts w:asciiTheme="minorEastAsia" w:hAnsiTheme="minorEastAsia"/>
          <w:sz w:val="24"/>
          <w:szCs w:val="24"/>
          <w:highlight w:val="none"/>
        </w:rPr>
        <w:t>按</w:t>
      </w:r>
      <w:r>
        <w:rPr>
          <w:rFonts w:hint="eastAsia" w:asciiTheme="minorEastAsia" w:hAnsiTheme="minorEastAsia"/>
          <w:sz w:val="24"/>
          <w:szCs w:val="24"/>
          <w:highlight w:val="none"/>
        </w:rPr>
        <w:t>比选文件</w:t>
      </w:r>
      <w:r>
        <w:rPr>
          <w:rFonts w:asciiTheme="minorEastAsia" w:hAnsiTheme="minorEastAsia"/>
          <w:sz w:val="24"/>
          <w:szCs w:val="24"/>
          <w:highlight w:val="none"/>
        </w:rPr>
        <w:t>规定密封后送达</w:t>
      </w:r>
      <w:r>
        <w:rPr>
          <w:rFonts w:hint="eastAsia" w:asciiTheme="minorEastAsia" w:hAnsiTheme="minorEastAsia"/>
          <w:sz w:val="24"/>
          <w:szCs w:val="24"/>
          <w:highlight w:val="none"/>
          <w:lang w:eastAsia="zh-CN"/>
        </w:rPr>
        <w:t>指定</w:t>
      </w:r>
      <w:r>
        <w:rPr>
          <w:rFonts w:asciiTheme="minorEastAsia" w:hAnsiTheme="minorEastAsia"/>
          <w:sz w:val="24"/>
          <w:szCs w:val="24"/>
          <w:highlight w:val="none"/>
        </w:rPr>
        <w:t>地点。</w:t>
      </w:r>
      <w:r>
        <w:rPr>
          <w:rFonts w:hint="eastAsia" w:asciiTheme="minorEastAsia" w:hAnsiTheme="minorEastAsia"/>
          <w:sz w:val="24"/>
          <w:szCs w:val="24"/>
          <w:highlight w:val="none"/>
          <w:lang w:eastAsia="zh-CN"/>
        </w:rPr>
        <w:t>响应文件递交</w:t>
      </w:r>
      <w:r>
        <w:rPr>
          <w:rFonts w:asciiTheme="minorEastAsia" w:hAnsiTheme="minorEastAsia"/>
          <w:sz w:val="24"/>
          <w:szCs w:val="24"/>
          <w:highlight w:val="none"/>
        </w:rPr>
        <w:t>截止时间以后送达的</w:t>
      </w:r>
      <w:r>
        <w:rPr>
          <w:rFonts w:hint="eastAsia" w:asciiTheme="minorEastAsia" w:hAnsiTheme="minorEastAsia"/>
          <w:sz w:val="24"/>
          <w:szCs w:val="24"/>
          <w:highlight w:val="none"/>
        </w:rPr>
        <w:t>响应文件</w:t>
      </w:r>
      <w:r>
        <w:rPr>
          <w:rFonts w:asciiTheme="minorEastAsia" w:hAnsiTheme="minorEastAsia"/>
          <w:sz w:val="24"/>
          <w:szCs w:val="24"/>
          <w:highlight w:val="none"/>
        </w:rPr>
        <w:t xml:space="preserve">将被拒绝接收。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lang w:val="en-US" w:eastAsia="zh-CN"/>
        </w:rPr>
        <w:t>2</w:t>
      </w:r>
      <w:r>
        <w:rPr>
          <w:rFonts w:hint="eastAsia" w:asciiTheme="minorEastAsia" w:hAnsiTheme="minorEastAsia"/>
          <w:sz w:val="24"/>
          <w:szCs w:val="24"/>
          <w:highlight w:val="none"/>
        </w:rPr>
        <w:t>、</w:t>
      </w:r>
      <w:r>
        <w:rPr>
          <w:rFonts w:asciiTheme="minorEastAsia" w:hAnsiTheme="minorEastAsia"/>
          <w:sz w:val="24"/>
          <w:szCs w:val="24"/>
          <w:highlight w:val="none"/>
        </w:rPr>
        <w:t>本次</w:t>
      </w:r>
      <w:r>
        <w:rPr>
          <w:rFonts w:hint="eastAsia" w:asciiTheme="minorEastAsia" w:hAnsiTheme="minorEastAsia"/>
          <w:sz w:val="24"/>
          <w:szCs w:val="24"/>
          <w:highlight w:val="none"/>
        </w:rPr>
        <w:t>比选</w:t>
      </w:r>
      <w:r>
        <w:rPr>
          <w:rFonts w:asciiTheme="minorEastAsia" w:hAnsiTheme="minorEastAsia"/>
          <w:sz w:val="24"/>
          <w:szCs w:val="24"/>
          <w:highlight w:val="none"/>
        </w:rPr>
        <w:t>不接受邮寄的</w:t>
      </w:r>
      <w:r>
        <w:rPr>
          <w:rFonts w:hint="eastAsia" w:asciiTheme="minorEastAsia" w:hAnsiTheme="minorEastAsia"/>
          <w:sz w:val="24"/>
          <w:szCs w:val="24"/>
          <w:highlight w:val="none"/>
        </w:rPr>
        <w:t>响应文件</w:t>
      </w:r>
      <w:r>
        <w:rPr>
          <w:rFonts w:asciiTheme="minorEastAsia" w:hAnsiTheme="minorEastAsia"/>
          <w:sz w:val="24"/>
          <w:szCs w:val="24"/>
          <w:highlight w:val="none"/>
        </w:rPr>
        <w:t xml:space="preserve">。 </w:t>
      </w:r>
    </w:p>
    <w:p>
      <w:pPr>
        <w:spacing w:line="360" w:lineRule="auto"/>
        <w:ind w:firstLine="482" w:firstLineChars="200"/>
        <w:outlineLvl w:val="2"/>
        <w:rPr>
          <w:rFonts w:asciiTheme="minorEastAsia" w:hAnsiTheme="minorEastAsia"/>
          <w:b/>
          <w:sz w:val="24"/>
          <w:szCs w:val="24"/>
          <w:highlight w:val="none"/>
        </w:rPr>
      </w:pPr>
      <w:bookmarkStart w:id="30" w:name="_Toc24240"/>
      <w:r>
        <w:rPr>
          <w:rFonts w:hint="eastAsia" w:asciiTheme="minorEastAsia" w:hAnsiTheme="minorEastAsia"/>
          <w:b/>
          <w:sz w:val="24"/>
          <w:szCs w:val="24"/>
          <w:highlight w:val="none"/>
        </w:rPr>
        <w:t>（八）响应文件</w:t>
      </w:r>
      <w:r>
        <w:rPr>
          <w:rFonts w:asciiTheme="minorEastAsia" w:hAnsiTheme="minorEastAsia"/>
          <w:b/>
          <w:sz w:val="24"/>
          <w:szCs w:val="24"/>
          <w:highlight w:val="none"/>
        </w:rPr>
        <w:t>的修改和撤回</w:t>
      </w:r>
      <w:bookmarkEnd w:id="30"/>
      <w:r>
        <w:rPr>
          <w:rFonts w:asciiTheme="minorEastAsia" w:hAnsiTheme="minorEastAsia"/>
          <w:b/>
          <w:sz w:val="24"/>
          <w:szCs w:val="24"/>
          <w:highlight w:val="none"/>
        </w:rPr>
        <w:t xml:space="preserve">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1、响应人</w:t>
      </w:r>
      <w:r>
        <w:rPr>
          <w:rFonts w:asciiTheme="minorEastAsia" w:hAnsiTheme="minorEastAsia"/>
          <w:sz w:val="24"/>
          <w:szCs w:val="24"/>
          <w:highlight w:val="none"/>
        </w:rPr>
        <w:t>在</w:t>
      </w:r>
      <w:r>
        <w:rPr>
          <w:rFonts w:hint="eastAsia" w:asciiTheme="minorEastAsia" w:hAnsiTheme="minorEastAsia"/>
          <w:sz w:val="24"/>
          <w:szCs w:val="24"/>
          <w:highlight w:val="none"/>
          <w:lang w:eastAsia="zh-CN"/>
        </w:rPr>
        <w:t>响应</w:t>
      </w:r>
      <w:r>
        <w:rPr>
          <w:rFonts w:asciiTheme="minorEastAsia" w:hAnsiTheme="minorEastAsia"/>
          <w:sz w:val="24"/>
          <w:szCs w:val="24"/>
          <w:highlight w:val="none"/>
        </w:rPr>
        <w:t>截止时间前，可以对所递交的</w:t>
      </w:r>
      <w:r>
        <w:rPr>
          <w:rFonts w:hint="eastAsia" w:asciiTheme="minorEastAsia" w:hAnsiTheme="minorEastAsia"/>
          <w:sz w:val="24"/>
          <w:szCs w:val="24"/>
          <w:highlight w:val="none"/>
        </w:rPr>
        <w:t>响应文件</w:t>
      </w:r>
      <w:r>
        <w:rPr>
          <w:rFonts w:asciiTheme="minorEastAsia" w:hAnsiTheme="minorEastAsia"/>
          <w:sz w:val="24"/>
          <w:szCs w:val="24"/>
          <w:highlight w:val="none"/>
        </w:rPr>
        <w:t>进行补充、修改或者撤回，并书面通知</w:t>
      </w:r>
      <w:r>
        <w:rPr>
          <w:rFonts w:hint="eastAsia" w:asciiTheme="minorEastAsia" w:hAnsiTheme="minorEastAsia"/>
          <w:sz w:val="24"/>
          <w:szCs w:val="24"/>
          <w:highlight w:val="none"/>
        </w:rPr>
        <w:t>比选</w:t>
      </w:r>
      <w:r>
        <w:rPr>
          <w:rFonts w:asciiTheme="minorEastAsia" w:hAnsiTheme="minorEastAsia"/>
          <w:sz w:val="24"/>
          <w:szCs w:val="24"/>
          <w:highlight w:val="none"/>
        </w:rPr>
        <w:t>人。补充、修改的内容应当按照</w:t>
      </w:r>
      <w:r>
        <w:rPr>
          <w:rFonts w:hint="eastAsia" w:asciiTheme="minorEastAsia" w:hAnsiTheme="minorEastAsia"/>
          <w:sz w:val="24"/>
          <w:szCs w:val="24"/>
          <w:highlight w:val="none"/>
        </w:rPr>
        <w:t>比选文件</w:t>
      </w:r>
      <w:r>
        <w:rPr>
          <w:rFonts w:asciiTheme="minorEastAsia" w:hAnsiTheme="minorEastAsia"/>
          <w:sz w:val="24"/>
          <w:szCs w:val="24"/>
          <w:highlight w:val="none"/>
        </w:rPr>
        <w:t>要求签署、盖章、密封后，作为</w:t>
      </w:r>
      <w:r>
        <w:rPr>
          <w:rFonts w:hint="eastAsia" w:asciiTheme="minorEastAsia" w:hAnsiTheme="minorEastAsia"/>
          <w:sz w:val="24"/>
          <w:szCs w:val="24"/>
          <w:highlight w:val="none"/>
        </w:rPr>
        <w:t>响应文件</w:t>
      </w:r>
      <w:r>
        <w:rPr>
          <w:rFonts w:asciiTheme="minorEastAsia" w:hAnsiTheme="minorEastAsia"/>
          <w:sz w:val="24"/>
          <w:szCs w:val="24"/>
          <w:highlight w:val="none"/>
        </w:rPr>
        <w:t xml:space="preserve">的组成部分。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2、响应人</w:t>
      </w:r>
      <w:r>
        <w:rPr>
          <w:rFonts w:asciiTheme="minorEastAsia" w:hAnsiTheme="minorEastAsia"/>
          <w:sz w:val="24"/>
          <w:szCs w:val="24"/>
          <w:highlight w:val="none"/>
        </w:rPr>
        <w:t>的修改书或撤回通知书， 应由其法定代表人或授权代表签署并盖单位印章。修改书应按</w:t>
      </w:r>
      <w:r>
        <w:rPr>
          <w:rFonts w:hint="eastAsia" w:asciiTheme="minorEastAsia" w:hAnsiTheme="minorEastAsia"/>
          <w:sz w:val="24"/>
          <w:szCs w:val="24"/>
          <w:highlight w:val="none"/>
        </w:rPr>
        <w:t>响应人</w:t>
      </w:r>
      <w:r>
        <w:rPr>
          <w:rFonts w:asciiTheme="minorEastAsia" w:hAnsiTheme="minorEastAsia"/>
          <w:sz w:val="24"/>
          <w:szCs w:val="24"/>
          <w:highlight w:val="none"/>
        </w:rPr>
        <w:t>须知第</w:t>
      </w:r>
      <w:r>
        <w:rPr>
          <w:rFonts w:hint="eastAsia" w:asciiTheme="minorEastAsia" w:hAnsiTheme="minorEastAsia"/>
          <w:sz w:val="24"/>
          <w:szCs w:val="24"/>
          <w:highlight w:val="none"/>
        </w:rPr>
        <w:t>（六）</w:t>
      </w:r>
      <w:r>
        <w:rPr>
          <w:rFonts w:asciiTheme="minorEastAsia" w:hAnsiTheme="minorEastAsia"/>
          <w:sz w:val="24"/>
          <w:szCs w:val="24"/>
          <w:highlight w:val="none"/>
        </w:rPr>
        <w:t xml:space="preserve">条规定进行密封和标注，并在密封袋上标注“修改” 字样。 </w:t>
      </w:r>
    </w:p>
    <w:p>
      <w:pPr>
        <w:spacing w:line="440" w:lineRule="exact"/>
        <w:jc w:val="center"/>
        <w:outlineLvl w:val="1"/>
        <w:rPr>
          <w:rFonts w:hint="eastAsia" w:asciiTheme="minorEastAsia" w:hAnsiTheme="minorEastAsia" w:eastAsiaTheme="minorEastAsia"/>
          <w:b/>
          <w:sz w:val="32"/>
          <w:szCs w:val="32"/>
          <w:highlight w:val="none"/>
          <w:lang w:eastAsia="zh-CN"/>
        </w:rPr>
      </w:pPr>
      <w:bookmarkStart w:id="31" w:name="_Toc2149"/>
      <w:r>
        <w:rPr>
          <w:rFonts w:hint="eastAsia" w:asciiTheme="minorEastAsia" w:hAnsiTheme="minorEastAsia"/>
          <w:b/>
          <w:sz w:val="32"/>
          <w:szCs w:val="32"/>
          <w:highlight w:val="none"/>
          <w:lang w:eastAsia="zh-CN"/>
        </w:rPr>
        <w:t>五</w:t>
      </w:r>
      <w:r>
        <w:rPr>
          <w:rFonts w:hint="eastAsia" w:asciiTheme="minorEastAsia" w:hAnsiTheme="minorEastAsia"/>
          <w:b/>
          <w:sz w:val="32"/>
          <w:szCs w:val="32"/>
          <w:highlight w:val="none"/>
        </w:rPr>
        <w:t>、比选与</w:t>
      </w:r>
      <w:r>
        <w:rPr>
          <w:rFonts w:hint="eastAsia" w:asciiTheme="minorEastAsia" w:hAnsiTheme="minorEastAsia"/>
          <w:b/>
          <w:sz w:val="32"/>
          <w:szCs w:val="32"/>
          <w:highlight w:val="none"/>
          <w:lang w:eastAsia="zh-CN"/>
        </w:rPr>
        <w:t>评审</w:t>
      </w:r>
      <w:bookmarkEnd w:id="31"/>
    </w:p>
    <w:p>
      <w:pPr>
        <w:spacing w:line="360" w:lineRule="auto"/>
        <w:ind w:firstLine="472" w:firstLineChars="196"/>
        <w:outlineLvl w:val="2"/>
        <w:rPr>
          <w:b/>
          <w:sz w:val="24"/>
          <w:highlight w:val="none"/>
        </w:rPr>
      </w:pPr>
      <w:bookmarkStart w:id="32" w:name="_Toc31366"/>
      <w:r>
        <w:rPr>
          <w:rFonts w:hint="eastAsia"/>
          <w:b/>
          <w:sz w:val="24"/>
          <w:highlight w:val="none"/>
        </w:rPr>
        <w:t>（一）成立评审小组</w:t>
      </w:r>
      <w:bookmarkEnd w:id="32"/>
    </w:p>
    <w:p>
      <w:pPr>
        <w:pStyle w:val="8"/>
        <w:ind w:firstLine="480" w:firstLineChars="200"/>
        <w:rPr>
          <w:rFonts w:asciiTheme="majorEastAsia" w:hAnsiTheme="majorEastAsia" w:eastAsiaTheme="majorEastAsia"/>
          <w:highlight w:val="none"/>
        </w:rPr>
      </w:pPr>
      <w:r>
        <w:rPr>
          <w:rFonts w:hint="eastAsia" w:ascii="宋体" w:hAnsi="宋体" w:eastAsia="宋体"/>
          <w:highlight w:val="none"/>
        </w:rPr>
        <w:t>比选人组建具有</w:t>
      </w:r>
      <w:r>
        <w:rPr>
          <w:rFonts w:hint="eastAsia" w:ascii="宋体" w:hAnsi="宋体" w:eastAsia="宋体"/>
          <w:highlight w:val="none"/>
          <w:u w:val="single"/>
        </w:rPr>
        <w:t xml:space="preserve"> 3 </w:t>
      </w:r>
      <w:r>
        <w:rPr>
          <w:rFonts w:hint="eastAsia" w:ascii="宋体" w:hAnsi="宋体" w:eastAsia="宋体"/>
          <w:highlight w:val="none"/>
        </w:rPr>
        <w:t>人及以上的评审小组。</w:t>
      </w:r>
      <w:r>
        <w:rPr>
          <w:rFonts w:asciiTheme="majorEastAsia" w:hAnsiTheme="majorEastAsia" w:eastAsiaTheme="majorEastAsia"/>
          <w:highlight w:val="none"/>
        </w:rPr>
        <w:t xml:space="preserve"> </w:t>
      </w:r>
    </w:p>
    <w:p>
      <w:pPr>
        <w:pStyle w:val="24"/>
        <w:numPr>
          <w:ilvl w:val="0"/>
          <w:numId w:val="0"/>
        </w:numPr>
        <w:spacing w:line="360" w:lineRule="auto"/>
        <w:ind w:left="472" w:leftChars="0"/>
        <w:outlineLvl w:val="2"/>
        <w:rPr>
          <w:b/>
          <w:sz w:val="24"/>
          <w:highlight w:val="none"/>
        </w:rPr>
      </w:pPr>
      <w:bookmarkStart w:id="33" w:name="_Toc256242288"/>
      <w:bookmarkStart w:id="34" w:name="_Toc30804"/>
      <w:r>
        <w:rPr>
          <w:rFonts w:hint="eastAsia"/>
          <w:b/>
          <w:sz w:val="24"/>
          <w:highlight w:val="none"/>
          <w:lang w:eastAsia="zh-CN"/>
        </w:rPr>
        <w:t>（二）</w:t>
      </w:r>
      <w:r>
        <w:rPr>
          <w:rFonts w:hint="eastAsia"/>
          <w:b/>
          <w:sz w:val="24"/>
          <w:highlight w:val="none"/>
        </w:rPr>
        <w:t>比选程序</w:t>
      </w:r>
      <w:bookmarkEnd w:id="33"/>
      <w:bookmarkEnd w:id="34"/>
    </w:p>
    <w:p>
      <w:pPr>
        <w:pStyle w:val="24"/>
        <w:spacing w:line="360" w:lineRule="auto"/>
        <w:ind w:firstLine="480"/>
        <w:rPr>
          <w:b/>
          <w:sz w:val="24"/>
          <w:highlight w:val="none"/>
        </w:rPr>
      </w:pPr>
      <w:r>
        <w:rPr>
          <w:rFonts w:hint="eastAsia" w:ascii="宋体" w:hAnsi="宋体"/>
          <w:kern w:val="0"/>
          <w:sz w:val="24"/>
          <w:highlight w:val="none"/>
        </w:rPr>
        <w:t>1、响应文件审查</w:t>
      </w:r>
    </w:p>
    <w:p>
      <w:pPr>
        <w:spacing w:line="360" w:lineRule="auto"/>
        <w:ind w:firstLine="480" w:firstLineChars="200"/>
        <w:rPr>
          <w:sz w:val="24"/>
          <w:highlight w:val="none"/>
          <w:lang w:val="en-GB"/>
        </w:rPr>
      </w:pPr>
      <w:r>
        <w:rPr>
          <w:rFonts w:hint="eastAsia"/>
          <w:sz w:val="24"/>
          <w:highlight w:val="none"/>
          <w:lang w:val="en-GB"/>
        </w:rPr>
        <w:t>依据比选文件的规定，从</w:t>
      </w:r>
      <w:r>
        <w:rPr>
          <w:rFonts w:hint="eastAsia" w:ascii="宋体" w:hAnsi="宋体"/>
          <w:kern w:val="0"/>
          <w:sz w:val="24"/>
          <w:highlight w:val="none"/>
        </w:rPr>
        <w:t>响应文件</w:t>
      </w:r>
      <w:r>
        <w:rPr>
          <w:rFonts w:hint="eastAsia"/>
          <w:sz w:val="24"/>
          <w:highlight w:val="none"/>
          <w:lang w:val="en-GB"/>
        </w:rPr>
        <w:t>的有效性、完整性和对比选文件的响应程度进行审查，以确定是否对比选文件的实质性要求做出响应。</w:t>
      </w:r>
    </w:p>
    <w:p>
      <w:pPr>
        <w:spacing w:line="360" w:lineRule="auto"/>
        <w:ind w:firstLine="480" w:firstLineChars="200"/>
        <w:rPr>
          <w:sz w:val="24"/>
          <w:highlight w:val="none"/>
          <w:lang w:val="en-GB"/>
        </w:rPr>
      </w:pPr>
      <w:r>
        <w:rPr>
          <w:rFonts w:hint="eastAsia" w:ascii="宋体" w:hAnsi="宋体"/>
          <w:kern w:val="0"/>
          <w:sz w:val="24"/>
          <w:highlight w:val="none"/>
          <w:lang w:val="en-US" w:eastAsia="zh-CN"/>
        </w:rPr>
        <w:t>2</w:t>
      </w:r>
      <w:r>
        <w:rPr>
          <w:rFonts w:hint="eastAsia" w:ascii="宋体" w:hAnsi="宋体"/>
          <w:kern w:val="0"/>
          <w:sz w:val="24"/>
          <w:highlight w:val="none"/>
        </w:rPr>
        <w:t>、</w:t>
      </w:r>
      <w:r>
        <w:rPr>
          <w:rFonts w:hint="eastAsia" w:ascii="宋体" w:hAnsi="宋体"/>
          <w:kern w:val="0"/>
          <w:sz w:val="24"/>
          <w:highlight w:val="none"/>
          <w:lang w:val="en-GB"/>
        </w:rPr>
        <w:t>比选</w:t>
      </w:r>
      <w:r>
        <w:rPr>
          <w:rFonts w:hint="eastAsia"/>
          <w:sz w:val="24"/>
          <w:highlight w:val="none"/>
          <w:lang w:val="en-GB"/>
        </w:rPr>
        <w:t>小组对各响应人的比选文件认真阅读，确定比选内容，并进行资格性审查。在资格性审查中出现下列情况者，</w:t>
      </w:r>
      <w:r>
        <w:rPr>
          <w:rFonts w:hint="eastAsia" w:ascii="宋体" w:hAnsi="宋体"/>
          <w:kern w:val="0"/>
          <w:sz w:val="24"/>
          <w:highlight w:val="none"/>
        </w:rPr>
        <w:t>响应文件</w:t>
      </w:r>
      <w:r>
        <w:rPr>
          <w:rFonts w:hint="eastAsia"/>
          <w:sz w:val="24"/>
          <w:highlight w:val="none"/>
          <w:lang w:val="en-GB"/>
        </w:rPr>
        <w:t>作无效处理：</w:t>
      </w:r>
    </w:p>
    <w:p>
      <w:pPr>
        <w:tabs>
          <w:tab w:val="left" w:pos="1070"/>
        </w:tabs>
        <w:spacing w:line="360" w:lineRule="auto"/>
        <w:ind w:firstLine="480" w:firstLineChars="200"/>
        <w:rPr>
          <w:sz w:val="24"/>
          <w:highlight w:val="none"/>
          <w:lang w:val="en-GB"/>
        </w:rPr>
      </w:pPr>
      <w:r>
        <w:rPr>
          <w:rFonts w:hint="eastAsia"/>
          <w:sz w:val="24"/>
          <w:highlight w:val="none"/>
          <w:lang w:val="en-GB"/>
        </w:rPr>
        <w:t>（1）未提交响应</w:t>
      </w:r>
      <w:r>
        <w:rPr>
          <w:rFonts w:hint="eastAsia"/>
          <w:sz w:val="24"/>
          <w:highlight w:val="none"/>
          <w:lang w:val="en-GB" w:eastAsia="zh-CN"/>
        </w:rPr>
        <w:t>文件</w:t>
      </w:r>
      <w:r>
        <w:rPr>
          <w:rFonts w:hint="eastAsia"/>
          <w:sz w:val="24"/>
          <w:highlight w:val="none"/>
          <w:lang w:val="en-GB"/>
        </w:rPr>
        <w:t>；</w:t>
      </w:r>
    </w:p>
    <w:p>
      <w:pPr>
        <w:tabs>
          <w:tab w:val="left" w:pos="1070"/>
        </w:tabs>
        <w:spacing w:line="360" w:lineRule="auto"/>
        <w:ind w:firstLine="480" w:firstLineChars="200"/>
        <w:rPr>
          <w:sz w:val="24"/>
          <w:highlight w:val="none"/>
          <w:lang w:val="en-GB"/>
        </w:rPr>
      </w:pPr>
      <w:r>
        <w:rPr>
          <w:rFonts w:hint="eastAsia"/>
          <w:sz w:val="24"/>
          <w:highlight w:val="none"/>
          <w:lang w:val="en-GB"/>
        </w:rPr>
        <w:t>（</w:t>
      </w:r>
      <w:r>
        <w:rPr>
          <w:rFonts w:hint="eastAsia"/>
          <w:sz w:val="24"/>
          <w:highlight w:val="none"/>
          <w:lang w:val="en-US" w:eastAsia="zh-CN"/>
        </w:rPr>
        <w:t>2</w:t>
      </w:r>
      <w:r>
        <w:rPr>
          <w:rFonts w:hint="eastAsia"/>
          <w:sz w:val="24"/>
          <w:highlight w:val="none"/>
          <w:lang w:val="en-GB"/>
        </w:rPr>
        <w:t>）资格证明文件不全的；</w:t>
      </w:r>
    </w:p>
    <w:p>
      <w:pPr>
        <w:tabs>
          <w:tab w:val="left" w:pos="1070"/>
        </w:tabs>
        <w:spacing w:line="360" w:lineRule="auto"/>
        <w:ind w:firstLine="480" w:firstLineChars="200"/>
        <w:rPr>
          <w:sz w:val="24"/>
          <w:highlight w:val="none"/>
          <w:lang w:val="en-GB"/>
        </w:rPr>
      </w:pPr>
      <w:r>
        <w:rPr>
          <w:rFonts w:hint="eastAsia"/>
          <w:sz w:val="24"/>
          <w:highlight w:val="none"/>
          <w:lang w:val="en-GB"/>
        </w:rPr>
        <w:t>（</w:t>
      </w:r>
      <w:r>
        <w:rPr>
          <w:rFonts w:hint="eastAsia"/>
          <w:sz w:val="24"/>
          <w:highlight w:val="none"/>
          <w:lang w:val="en-US" w:eastAsia="zh-CN"/>
        </w:rPr>
        <w:t>3</w:t>
      </w:r>
      <w:r>
        <w:rPr>
          <w:rFonts w:hint="eastAsia"/>
          <w:sz w:val="24"/>
          <w:highlight w:val="none"/>
          <w:lang w:val="en-GB"/>
        </w:rPr>
        <w:t>）技术响应与事实不符或虚假响应的；</w:t>
      </w:r>
    </w:p>
    <w:p>
      <w:pPr>
        <w:tabs>
          <w:tab w:val="left" w:pos="1070"/>
        </w:tabs>
        <w:spacing w:line="360" w:lineRule="auto"/>
        <w:ind w:firstLine="480" w:firstLineChars="200"/>
        <w:rPr>
          <w:sz w:val="24"/>
          <w:highlight w:val="none"/>
          <w:lang w:val="en-GB"/>
        </w:rPr>
      </w:pPr>
      <w:r>
        <w:rPr>
          <w:rFonts w:hint="eastAsia"/>
          <w:sz w:val="24"/>
          <w:highlight w:val="none"/>
          <w:lang w:val="en-US" w:eastAsia="zh-CN"/>
        </w:rPr>
        <w:t>3</w:t>
      </w:r>
      <w:r>
        <w:rPr>
          <w:rFonts w:hint="eastAsia"/>
          <w:sz w:val="24"/>
          <w:highlight w:val="none"/>
          <w:lang w:val="en-GB"/>
        </w:rPr>
        <w:t>、评审</w:t>
      </w:r>
    </w:p>
    <w:p>
      <w:pPr>
        <w:pStyle w:val="8"/>
        <w:ind w:firstLine="480" w:firstLineChars="200"/>
        <w:rPr>
          <w:rFonts w:ascii="宋体" w:hAnsi="宋体" w:eastAsia="宋体"/>
          <w:highlight w:val="none"/>
        </w:rPr>
      </w:pPr>
      <w:r>
        <w:rPr>
          <w:rFonts w:hint="eastAsia" w:ascii="宋体" w:hAnsi="宋体" w:eastAsia="宋体"/>
          <w:highlight w:val="none"/>
        </w:rPr>
        <w:t>（1）比选人组建</w:t>
      </w:r>
      <w:r>
        <w:rPr>
          <w:rFonts w:hint="eastAsia" w:ascii="宋体" w:hAnsi="宋体" w:eastAsia="宋体"/>
          <w:highlight w:val="none"/>
          <w:u w:val="single"/>
        </w:rPr>
        <w:t xml:space="preserve"> 3 </w:t>
      </w:r>
      <w:r>
        <w:rPr>
          <w:rFonts w:hint="eastAsia" w:ascii="宋体" w:hAnsi="宋体" w:eastAsia="宋体"/>
          <w:highlight w:val="none"/>
        </w:rPr>
        <w:t>人的评审小组。</w:t>
      </w:r>
    </w:p>
    <w:p>
      <w:pPr>
        <w:pStyle w:val="8"/>
        <w:ind w:firstLine="480" w:firstLineChars="200"/>
        <w:rPr>
          <w:rFonts w:asciiTheme="majorEastAsia" w:hAnsiTheme="majorEastAsia" w:eastAsiaTheme="majorEastAsia"/>
          <w:highlight w:val="none"/>
        </w:rPr>
      </w:pPr>
      <w:r>
        <w:rPr>
          <w:rFonts w:hint="eastAsia" w:asciiTheme="majorEastAsia" w:hAnsiTheme="majorEastAsia" w:eastAsiaTheme="majorEastAsia"/>
          <w:highlight w:val="none"/>
        </w:rPr>
        <w:t>（2）评审</w:t>
      </w:r>
      <w:r>
        <w:rPr>
          <w:rFonts w:asciiTheme="majorEastAsia" w:hAnsiTheme="majorEastAsia" w:eastAsiaTheme="majorEastAsia"/>
          <w:highlight w:val="none"/>
        </w:rPr>
        <w:t>的依据为</w:t>
      </w:r>
      <w:r>
        <w:rPr>
          <w:rFonts w:hint="eastAsia" w:asciiTheme="majorEastAsia" w:hAnsiTheme="majorEastAsia" w:eastAsiaTheme="majorEastAsia"/>
          <w:highlight w:val="none"/>
        </w:rPr>
        <w:t>比选文件</w:t>
      </w:r>
      <w:r>
        <w:rPr>
          <w:rFonts w:asciiTheme="majorEastAsia" w:hAnsiTheme="majorEastAsia" w:eastAsiaTheme="majorEastAsia"/>
          <w:highlight w:val="none"/>
        </w:rPr>
        <w:t>和</w:t>
      </w:r>
      <w:r>
        <w:rPr>
          <w:rFonts w:hint="eastAsia" w:asciiTheme="majorEastAsia" w:hAnsiTheme="majorEastAsia" w:eastAsiaTheme="majorEastAsia"/>
          <w:highlight w:val="none"/>
        </w:rPr>
        <w:t>响应文件</w:t>
      </w:r>
      <w:r>
        <w:rPr>
          <w:rFonts w:asciiTheme="majorEastAsia" w:hAnsiTheme="majorEastAsia" w:eastAsiaTheme="majorEastAsia"/>
          <w:highlight w:val="none"/>
        </w:rPr>
        <w:t>。</w:t>
      </w:r>
    </w:p>
    <w:p>
      <w:pPr>
        <w:spacing w:line="360" w:lineRule="auto"/>
        <w:ind w:firstLine="480" w:firstLineChars="200"/>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（3）</w:t>
      </w:r>
      <w:r>
        <w:rPr>
          <w:rFonts w:asciiTheme="majorEastAsia" w:hAnsiTheme="majorEastAsia" w:eastAsiaTheme="majorEastAsia"/>
          <w:sz w:val="24"/>
          <w:szCs w:val="24"/>
          <w:highlight w:val="none"/>
        </w:rPr>
        <w:t>与</w:t>
      </w:r>
      <w:r>
        <w:rPr>
          <w:rFonts w:hint="eastAsia" w:asciiTheme="majorEastAsia" w:hAnsiTheme="majorEastAsia" w:eastAsiaTheme="majorEastAsia"/>
          <w:sz w:val="24"/>
          <w:szCs w:val="24"/>
          <w:highlight w:val="none"/>
        </w:rPr>
        <w:t>比选文件</w:t>
      </w:r>
      <w:r>
        <w:rPr>
          <w:rFonts w:asciiTheme="majorEastAsia" w:hAnsiTheme="majorEastAsia" w:eastAsiaTheme="majorEastAsia"/>
          <w:sz w:val="24"/>
          <w:szCs w:val="24"/>
          <w:highlight w:val="none"/>
        </w:rPr>
        <w:t>有重大偏离的</w:t>
      </w:r>
      <w:r>
        <w:rPr>
          <w:rFonts w:hint="eastAsia" w:asciiTheme="majorEastAsia" w:hAnsiTheme="majorEastAsia" w:eastAsiaTheme="majorEastAsia"/>
          <w:sz w:val="24"/>
          <w:szCs w:val="24"/>
          <w:highlight w:val="none"/>
        </w:rPr>
        <w:t>响应文件</w:t>
      </w:r>
      <w:r>
        <w:rPr>
          <w:rFonts w:asciiTheme="majorEastAsia" w:hAnsiTheme="majorEastAsia" w:eastAsiaTheme="majorEastAsia"/>
          <w:sz w:val="24"/>
          <w:szCs w:val="24"/>
          <w:highlight w:val="none"/>
        </w:rPr>
        <w:t>将被拒绝。</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w:t>
      </w:r>
      <w:r>
        <w:rPr>
          <w:rFonts w:hint="eastAsia" w:asciiTheme="minorEastAsia" w:hAnsiTheme="minorEastAsia"/>
          <w:sz w:val="24"/>
          <w:szCs w:val="24"/>
          <w:highlight w:val="none"/>
          <w:lang w:val="en-US" w:eastAsia="zh-CN"/>
        </w:rPr>
        <w:t>4</w:t>
      </w:r>
      <w:r>
        <w:rPr>
          <w:rFonts w:hint="eastAsia" w:asciiTheme="minorEastAsia" w:hAnsiTheme="minorEastAsia"/>
          <w:sz w:val="24"/>
          <w:szCs w:val="24"/>
          <w:highlight w:val="none"/>
        </w:rPr>
        <w:t>）</w:t>
      </w:r>
      <w:r>
        <w:rPr>
          <w:rFonts w:asciiTheme="minorEastAsia" w:hAnsiTheme="minorEastAsia"/>
          <w:sz w:val="24"/>
          <w:szCs w:val="24"/>
          <w:highlight w:val="none"/>
        </w:rPr>
        <w:t xml:space="preserve">复核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评审小组</w:t>
      </w:r>
      <w:r>
        <w:rPr>
          <w:rFonts w:asciiTheme="minorEastAsia" w:hAnsiTheme="minorEastAsia"/>
          <w:sz w:val="24"/>
          <w:szCs w:val="24"/>
          <w:highlight w:val="none"/>
        </w:rPr>
        <w:t>复核</w:t>
      </w:r>
      <w:r>
        <w:rPr>
          <w:rFonts w:hint="eastAsia" w:asciiTheme="minorEastAsia" w:hAnsiTheme="minorEastAsia"/>
          <w:sz w:val="24"/>
          <w:szCs w:val="24"/>
          <w:highlight w:val="none"/>
        </w:rPr>
        <w:t>再次</w:t>
      </w:r>
      <w:r>
        <w:rPr>
          <w:rFonts w:asciiTheme="minorEastAsia" w:hAnsiTheme="minorEastAsia"/>
          <w:sz w:val="24"/>
          <w:szCs w:val="24"/>
          <w:highlight w:val="none"/>
        </w:rPr>
        <w:t>进行复核，特别要对</w:t>
      </w:r>
      <w:r>
        <w:rPr>
          <w:rFonts w:hint="eastAsia" w:asciiTheme="minorEastAsia" w:hAnsiTheme="minorEastAsia"/>
          <w:sz w:val="24"/>
          <w:szCs w:val="24"/>
          <w:highlight w:val="none"/>
        </w:rPr>
        <w:t>响应文件</w:t>
      </w:r>
      <w:r>
        <w:rPr>
          <w:rFonts w:asciiTheme="minorEastAsia" w:hAnsiTheme="minorEastAsia"/>
          <w:sz w:val="24"/>
          <w:szCs w:val="24"/>
          <w:highlight w:val="none"/>
        </w:rPr>
        <w:t xml:space="preserve">被认定为无效的进行重点复核。  </w:t>
      </w:r>
    </w:p>
    <w:p>
      <w:pPr>
        <w:spacing w:line="360" w:lineRule="auto"/>
        <w:ind w:firstLine="480" w:firstLineChars="200"/>
        <w:rPr>
          <w:rFonts w:hint="eastAsia" w:ascii="宋体" w:hAnsi="宋体" w:eastAsiaTheme="minorEastAsia"/>
          <w:bCs/>
          <w:sz w:val="24"/>
          <w:highlight w:val="none"/>
          <w:lang w:eastAsia="zh-CN"/>
        </w:rPr>
      </w:pPr>
      <w:r>
        <w:rPr>
          <w:rFonts w:hint="eastAsia" w:ascii="宋体" w:hAnsi="宋体"/>
          <w:bCs/>
          <w:sz w:val="24"/>
          <w:highlight w:val="none"/>
          <w:lang w:val="en-US" w:eastAsia="zh-CN"/>
        </w:rPr>
        <w:t>4、其它说明：</w:t>
      </w:r>
      <w:r>
        <w:rPr>
          <w:rFonts w:hint="eastAsia" w:ascii="宋体" w:hAnsi="宋体"/>
          <w:bCs/>
          <w:sz w:val="24"/>
          <w:highlight w:val="none"/>
        </w:rPr>
        <w:t>若在公示中比选人证实</w:t>
      </w:r>
      <w:r>
        <w:rPr>
          <w:rFonts w:hint="eastAsia" w:ascii="宋体" w:hAnsi="宋体"/>
          <w:bCs/>
          <w:sz w:val="24"/>
          <w:highlight w:val="none"/>
          <w:lang w:eastAsia="zh-CN"/>
        </w:rPr>
        <w:t>供应商</w:t>
      </w:r>
      <w:r>
        <w:rPr>
          <w:rFonts w:hint="eastAsia" w:ascii="宋体" w:hAnsi="宋体"/>
          <w:bCs/>
          <w:sz w:val="24"/>
          <w:highlight w:val="none"/>
        </w:rPr>
        <w:t>有下列行为之一，仍作响应的作废处理</w:t>
      </w:r>
      <w:r>
        <w:rPr>
          <w:rFonts w:hint="eastAsia" w:ascii="宋体" w:hAnsi="宋体"/>
          <w:bCs/>
          <w:sz w:val="24"/>
          <w:highlight w:val="none"/>
          <w:lang w:eastAsia="zh-CN"/>
        </w:rPr>
        <w:t>：</w:t>
      </w:r>
    </w:p>
    <w:p>
      <w:pPr>
        <w:pStyle w:val="13"/>
        <w:spacing w:line="360" w:lineRule="auto"/>
        <w:ind w:firstLine="470" w:firstLineChars="196"/>
        <w:rPr>
          <w:bCs/>
          <w:sz w:val="24"/>
          <w:highlight w:val="none"/>
        </w:rPr>
      </w:pPr>
      <w:r>
        <w:rPr>
          <w:rFonts w:hint="eastAsia"/>
          <w:bCs/>
          <w:sz w:val="24"/>
          <w:highlight w:val="none"/>
        </w:rPr>
        <w:t>（1）弄虚作假或与其他响应人串通骗取中选的；</w:t>
      </w:r>
    </w:p>
    <w:p>
      <w:pPr>
        <w:pStyle w:val="13"/>
        <w:spacing w:line="360" w:lineRule="auto"/>
        <w:ind w:firstLine="470" w:firstLineChars="196"/>
        <w:rPr>
          <w:bCs/>
          <w:sz w:val="24"/>
          <w:highlight w:val="none"/>
        </w:rPr>
      </w:pPr>
      <w:r>
        <w:rPr>
          <w:rFonts w:hint="eastAsia"/>
          <w:bCs/>
          <w:sz w:val="24"/>
          <w:highlight w:val="none"/>
        </w:rPr>
        <w:t>（2）于比选文件有效期终止之前撤回比选文件的；</w:t>
      </w:r>
    </w:p>
    <w:p>
      <w:pPr>
        <w:pStyle w:val="13"/>
        <w:spacing w:line="360" w:lineRule="auto"/>
        <w:ind w:firstLine="470" w:firstLineChars="196"/>
        <w:rPr>
          <w:bCs/>
          <w:sz w:val="24"/>
          <w:highlight w:val="none"/>
        </w:rPr>
      </w:pPr>
      <w:r>
        <w:rPr>
          <w:rFonts w:hint="eastAsia"/>
          <w:bCs/>
          <w:sz w:val="24"/>
          <w:highlight w:val="none"/>
        </w:rPr>
        <w:t>（</w:t>
      </w:r>
      <w:r>
        <w:rPr>
          <w:rFonts w:hint="eastAsia"/>
          <w:bCs/>
          <w:sz w:val="24"/>
          <w:highlight w:val="none"/>
          <w:lang w:val="en-US" w:eastAsia="zh-CN"/>
        </w:rPr>
        <w:t>3</w:t>
      </w:r>
      <w:r>
        <w:rPr>
          <w:rFonts w:hint="eastAsia"/>
          <w:bCs/>
          <w:sz w:val="24"/>
          <w:highlight w:val="none"/>
        </w:rPr>
        <w:t>）在法律、法规规定的其它损害比选人利益和社会公共利益的情形的。</w:t>
      </w:r>
    </w:p>
    <w:p>
      <w:pPr>
        <w:spacing w:line="360" w:lineRule="auto"/>
        <w:jc w:val="center"/>
        <w:outlineLvl w:val="1"/>
        <w:rPr>
          <w:rFonts w:asciiTheme="minorEastAsia" w:hAnsiTheme="minorEastAsia"/>
          <w:b/>
          <w:sz w:val="32"/>
          <w:szCs w:val="32"/>
          <w:highlight w:val="none"/>
        </w:rPr>
      </w:pPr>
      <w:bookmarkStart w:id="35" w:name="_Toc23687"/>
      <w:r>
        <w:rPr>
          <w:rFonts w:hint="eastAsia" w:asciiTheme="minorEastAsia" w:hAnsiTheme="minorEastAsia"/>
          <w:b/>
          <w:sz w:val="32"/>
          <w:szCs w:val="32"/>
          <w:highlight w:val="none"/>
          <w:lang w:eastAsia="zh-CN"/>
        </w:rPr>
        <w:t>六</w:t>
      </w:r>
      <w:r>
        <w:rPr>
          <w:rFonts w:asciiTheme="minorEastAsia" w:hAnsiTheme="minorEastAsia"/>
          <w:b/>
          <w:sz w:val="32"/>
          <w:szCs w:val="32"/>
          <w:highlight w:val="none"/>
        </w:rPr>
        <w:t>、</w:t>
      </w:r>
      <w:r>
        <w:rPr>
          <w:rFonts w:hint="eastAsia" w:asciiTheme="minorEastAsia" w:hAnsiTheme="minorEastAsia"/>
          <w:b/>
          <w:sz w:val="32"/>
          <w:szCs w:val="32"/>
          <w:highlight w:val="none"/>
          <w:lang w:eastAsia="zh-CN"/>
        </w:rPr>
        <w:t>比选</w:t>
      </w:r>
      <w:r>
        <w:rPr>
          <w:rFonts w:asciiTheme="minorEastAsia" w:hAnsiTheme="minorEastAsia"/>
          <w:b/>
          <w:sz w:val="32"/>
          <w:szCs w:val="32"/>
          <w:highlight w:val="none"/>
        </w:rPr>
        <w:t>纪律要求</w:t>
      </w:r>
      <w:bookmarkEnd w:id="35"/>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（一）响应人</w:t>
      </w:r>
      <w:r>
        <w:rPr>
          <w:rFonts w:asciiTheme="minorEastAsia" w:hAnsiTheme="minorEastAsia"/>
          <w:sz w:val="24"/>
          <w:szCs w:val="24"/>
          <w:highlight w:val="none"/>
        </w:rPr>
        <w:t xml:space="preserve">不得具有的情形 </w:t>
      </w:r>
      <w:r>
        <w:rPr>
          <w:rFonts w:hint="eastAsia" w:asciiTheme="minorEastAsia" w:hAnsiTheme="minorEastAsia"/>
          <w:sz w:val="24"/>
          <w:szCs w:val="24"/>
          <w:highlight w:val="none"/>
        </w:rPr>
        <w:t>：</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w:t>
      </w:r>
      <w:r>
        <w:rPr>
          <w:rFonts w:asciiTheme="minorEastAsia" w:hAnsiTheme="minorEastAsia"/>
          <w:sz w:val="24"/>
          <w:szCs w:val="24"/>
          <w:highlight w:val="none"/>
        </w:rPr>
        <w:t xml:space="preserve">提供虚假材料谋取成交；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w:t>
      </w:r>
      <w:r>
        <w:rPr>
          <w:rFonts w:asciiTheme="minorEastAsia" w:hAnsiTheme="minorEastAsia"/>
          <w:sz w:val="24"/>
          <w:szCs w:val="24"/>
          <w:highlight w:val="none"/>
        </w:rPr>
        <w:t>采取不正当手段诋毁、排挤其他</w:t>
      </w:r>
      <w:r>
        <w:rPr>
          <w:rFonts w:hint="eastAsia" w:asciiTheme="minorEastAsia" w:hAnsiTheme="minorEastAsia"/>
          <w:sz w:val="24"/>
          <w:szCs w:val="24"/>
          <w:highlight w:val="none"/>
        </w:rPr>
        <w:t>响应人</w:t>
      </w:r>
      <w:r>
        <w:rPr>
          <w:rFonts w:asciiTheme="minorEastAsia" w:hAnsiTheme="minorEastAsia"/>
          <w:sz w:val="24"/>
          <w:szCs w:val="24"/>
          <w:highlight w:val="none"/>
        </w:rPr>
        <w:t xml:space="preserve">；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w:t>
      </w:r>
      <w:r>
        <w:rPr>
          <w:rFonts w:asciiTheme="minorEastAsia" w:hAnsiTheme="minorEastAsia"/>
          <w:sz w:val="24"/>
          <w:szCs w:val="24"/>
          <w:highlight w:val="none"/>
        </w:rPr>
        <w:t>与</w:t>
      </w:r>
      <w:r>
        <w:rPr>
          <w:rFonts w:hint="eastAsia" w:asciiTheme="minorEastAsia" w:hAnsiTheme="minorEastAsia"/>
          <w:sz w:val="24"/>
          <w:szCs w:val="24"/>
          <w:highlight w:val="none"/>
          <w:lang w:eastAsia="zh-CN"/>
        </w:rPr>
        <w:t>比选人</w:t>
      </w:r>
      <w:r>
        <w:rPr>
          <w:rFonts w:asciiTheme="minorEastAsia" w:hAnsiTheme="minorEastAsia"/>
          <w:sz w:val="24"/>
          <w:szCs w:val="24"/>
          <w:highlight w:val="none"/>
        </w:rPr>
        <w:t>或其他</w:t>
      </w:r>
      <w:r>
        <w:rPr>
          <w:rFonts w:hint="eastAsia" w:asciiTheme="minorEastAsia" w:hAnsiTheme="minorEastAsia"/>
          <w:sz w:val="24"/>
          <w:szCs w:val="24"/>
          <w:highlight w:val="none"/>
        </w:rPr>
        <w:t>响应人</w:t>
      </w:r>
      <w:r>
        <w:rPr>
          <w:rFonts w:asciiTheme="minorEastAsia" w:hAnsiTheme="minorEastAsia"/>
          <w:sz w:val="24"/>
          <w:szCs w:val="24"/>
          <w:highlight w:val="none"/>
        </w:rPr>
        <w:t xml:space="preserve">恶意串通；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4、</w:t>
      </w:r>
      <w:r>
        <w:rPr>
          <w:rFonts w:asciiTheme="minorEastAsia" w:hAnsiTheme="minorEastAsia"/>
          <w:sz w:val="24"/>
          <w:szCs w:val="24"/>
          <w:highlight w:val="none"/>
        </w:rPr>
        <w:t>向</w:t>
      </w:r>
      <w:r>
        <w:rPr>
          <w:rFonts w:hint="eastAsia" w:asciiTheme="minorEastAsia" w:hAnsiTheme="minorEastAsia"/>
          <w:sz w:val="24"/>
          <w:szCs w:val="24"/>
          <w:highlight w:val="none"/>
          <w:lang w:eastAsia="zh-CN"/>
        </w:rPr>
        <w:t>比选人</w:t>
      </w:r>
      <w:r>
        <w:rPr>
          <w:rFonts w:hint="eastAsia" w:asciiTheme="minorEastAsia" w:hAnsiTheme="minorEastAsia"/>
          <w:sz w:val="24"/>
          <w:szCs w:val="24"/>
          <w:highlight w:val="none"/>
        </w:rPr>
        <w:t>、评审</w:t>
      </w:r>
      <w:r>
        <w:rPr>
          <w:rFonts w:asciiTheme="minorEastAsia" w:hAnsiTheme="minorEastAsia"/>
          <w:sz w:val="24"/>
          <w:szCs w:val="24"/>
          <w:highlight w:val="none"/>
        </w:rPr>
        <w:t xml:space="preserve">小组成员行贿或者提供其他不正当利益；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5、</w:t>
      </w:r>
      <w:r>
        <w:rPr>
          <w:rFonts w:asciiTheme="minorEastAsia" w:hAnsiTheme="minorEastAsia"/>
          <w:sz w:val="24"/>
          <w:szCs w:val="24"/>
          <w:highlight w:val="none"/>
        </w:rPr>
        <w:t>在评审过程中与</w:t>
      </w:r>
      <w:r>
        <w:rPr>
          <w:rFonts w:hint="eastAsia" w:asciiTheme="minorEastAsia" w:hAnsiTheme="minorEastAsia"/>
          <w:sz w:val="24"/>
          <w:szCs w:val="24"/>
          <w:highlight w:val="none"/>
          <w:lang w:eastAsia="zh-CN"/>
        </w:rPr>
        <w:t>比选人</w:t>
      </w:r>
      <w:r>
        <w:rPr>
          <w:rFonts w:asciiTheme="minorEastAsia" w:hAnsiTheme="minorEastAsia"/>
          <w:sz w:val="24"/>
          <w:szCs w:val="24"/>
          <w:highlight w:val="none"/>
        </w:rPr>
        <w:t xml:space="preserve">进行协商；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lang w:val="en-US" w:eastAsia="zh-CN"/>
        </w:rPr>
        <w:t>6</w:t>
      </w:r>
      <w:r>
        <w:rPr>
          <w:rFonts w:hint="eastAsia" w:asciiTheme="minorEastAsia" w:hAnsiTheme="minorEastAsia"/>
          <w:sz w:val="24"/>
          <w:szCs w:val="24"/>
          <w:highlight w:val="none"/>
        </w:rPr>
        <w:t>、</w:t>
      </w:r>
      <w:r>
        <w:rPr>
          <w:rFonts w:asciiTheme="minorEastAsia" w:hAnsiTheme="minorEastAsia"/>
          <w:sz w:val="24"/>
          <w:szCs w:val="24"/>
          <w:highlight w:val="none"/>
        </w:rPr>
        <w:t xml:space="preserve">提供假冒伪劣产品；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lang w:val="en-US" w:eastAsia="zh-CN"/>
        </w:rPr>
        <w:t>7</w:t>
      </w:r>
      <w:r>
        <w:rPr>
          <w:rFonts w:hint="eastAsia" w:asciiTheme="minorEastAsia" w:hAnsiTheme="minorEastAsia"/>
          <w:sz w:val="24"/>
          <w:szCs w:val="24"/>
          <w:highlight w:val="none"/>
        </w:rPr>
        <w:t>、</w:t>
      </w:r>
      <w:r>
        <w:rPr>
          <w:rFonts w:asciiTheme="minorEastAsia" w:hAnsiTheme="minorEastAsia"/>
          <w:sz w:val="24"/>
          <w:szCs w:val="24"/>
          <w:highlight w:val="none"/>
        </w:rPr>
        <w:t xml:space="preserve">拒绝有关部门的监督检查或者向监督检查部门提供虚假情况；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lang w:val="en-US" w:eastAsia="zh-CN"/>
        </w:rPr>
        <w:t>8</w:t>
      </w:r>
      <w:r>
        <w:rPr>
          <w:rFonts w:hint="eastAsia" w:asciiTheme="minorEastAsia" w:hAnsiTheme="minorEastAsia"/>
          <w:sz w:val="24"/>
          <w:szCs w:val="24"/>
          <w:highlight w:val="none"/>
        </w:rPr>
        <w:t>、</w:t>
      </w:r>
      <w:r>
        <w:rPr>
          <w:rFonts w:asciiTheme="minorEastAsia" w:hAnsiTheme="minorEastAsia"/>
          <w:sz w:val="24"/>
          <w:szCs w:val="24"/>
          <w:highlight w:val="none"/>
        </w:rPr>
        <w:t xml:space="preserve">法律法规规定的其他情形。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（二）响应人</w:t>
      </w:r>
      <w:r>
        <w:rPr>
          <w:rFonts w:asciiTheme="minorEastAsia" w:hAnsiTheme="minorEastAsia"/>
          <w:sz w:val="24"/>
          <w:szCs w:val="24"/>
          <w:highlight w:val="none"/>
        </w:rPr>
        <w:t>有上述情形的，按照规定追究法律责任，具备1-</w:t>
      </w:r>
      <w:r>
        <w:rPr>
          <w:rFonts w:hint="eastAsia" w:asciiTheme="minorEastAsia" w:hAnsiTheme="minorEastAsia"/>
          <w:sz w:val="24"/>
          <w:szCs w:val="24"/>
          <w:highlight w:val="none"/>
          <w:lang w:val="en-US" w:eastAsia="zh-CN"/>
        </w:rPr>
        <w:t>8</w:t>
      </w:r>
      <w:r>
        <w:rPr>
          <w:rFonts w:asciiTheme="minorEastAsia" w:hAnsiTheme="minorEastAsia"/>
          <w:sz w:val="24"/>
          <w:szCs w:val="24"/>
          <w:highlight w:val="none"/>
        </w:rPr>
        <w:t xml:space="preserve">条情形之一的， 同时将取消资格或者认定无效。 </w:t>
      </w:r>
    </w:p>
    <w:p>
      <w:pPr>
        <w:spacing w:line="360" w:lineRule="auto"/>
        <w:jc w:val="center"/>
        <w:rPr>
          <w:rFonts w:asciiTheme="minorEastAsia" w:hAnsiTheme="minorEastAsia"/>
          <w:b/>
          <w:sz w:val="36"/>
          <w:szCs w:val="36"/>
          <w:highlight w:val="none"/>
        </w:rPr>
      </w:pPr>
    </w:p>
    <w:p>
      <w:pPr>
        <w:rPr>
          <w:rFonts w:asciiTheme="minorEastAsia" w:hAnsiTheme="minorEastAsia"/>
          <w:b/>
          <w:sz w:val="36"/>
          <w:szCs w:val="36"/>
          <w:highlight w:val="none"/>
        </w:rPr>
      </w:pPr>
      <w:r>
        <w:rPr>
          <w:rFonts w:asciiTheme="minorEastAsia" w:hAnsiTheme="minorEastAsia"/>
          <w:b/>
          <w:sz w:val="36"/>
          <w:szCs w:val="36"/>
          <w:highlight w:val="none"/>
        </w:rPr>
        <w:br w:type="page"/>
      </w:r>
    </w:p>
    <w:p>
      <w:pPr>
        <w:spacing w:line="360" w:lineRule="auto"/>
        <w:jc w:val="center"/>
        <w:outlineLvl w:val="0"/>
        <w:rPr>
          <w:rFonts w:asciiTheme="minorEastAsia" w:hAnsiTheme="minorEastAsia"/>
          <w:b/>
          <w:sz w:val="36"/>
          <w:szCs w:val="36"/>
          <w:highlight w:val="none"/>
        </w:rPr>
      </w:pPr>
      <w:bookmarkStart w:id="36" w:name="_Toc1756"/>
      <w:bookmarkStart w:id="37" w:name="_Toc18565"/>
      <w:r>
        <w:rPr>
          <w:rFonts w:asciiTheme="minorEastAsia" w:hAnsiTheme="minorEastAsia"/>
          <w:b/>
          <w:sz w:val="36"/>
          <w:szCs w:val="36"/>
          <w:highlight w:val="none"/>
        </w:rPr>
        <w:t xml:space="preserve">第三章 </w:t>
      </w:r>
      <w:r>
        <w:rPr>
          <w:rFonts w:hint="eastAsia" w:asciiTheme="minorEastAsia" w:hAnsiTheme="minorEastAsia"/>
          <w:b/>
          <w:sz w:val="36"/>
          <w:szCs w:val="36"/>
          <w:highlight w:val="none"/>
        </w:rPr>
        <w:t>响应人</w:t>
      </w:r>
      <w:r>
        <w:rPr>
          <w:rFonts w:asciiTheme="minorEastAsia" w:hAnsiTheme="minorEastAsia"/>
          <w:b/>
          <w:sz w:val="36"/>
          <w:szCs w:val="36"/>
          <w:highlight w:val="none"/>
        </w:rPr>
        <w:t>资格条件要求</w:t>
      </w:r>
      <w:bookmarkEnd w:id="36"/>
      <w:bookmarkEnd w:id="37"/>
    </w:p>
    <w:p>
      <w:pPr>
        <w:spacing w:line="360" w:lineRule="auto"/>
        <w:rPr>
          <w:rFonts w:hint="eastAsia" w:asciiTheme="minorEastAsia" w:hAnsiTheme="minorEastAsia"/>
          <w:sz w:val="24"/>
          <w:szCs w:val="24"/>
          <w:highlight w:val="none"/>
        </w:rPr>
      </w:pPr>
      <w:r>
        <w:rPr>
          <w:rFonts w:hint="eastAsia" w:asciiTheme="minorEastAsia" w:hAnsiTheme="minorEastAsia"/>
          <w:b/>
          <w:sz w:val="24"/>
          <w:szCs w:val="24"/>
          <w:highlight w:val="none"/>
        </w:rPr>
        <w:t>响应人</w:t>
      </w:r>
      <w:r>
        <w:rPr>
          <w:rFonts w:asciiTheme="minorEastAsia" w:hAnsiTheme="minorEastAsia"/>
          <w:b/>
          <w:sz w:val="24"/>
          <w:szCs w:val="24"/>
          <w:highlight w:val="none"/>
        </w:rPr>
        <w:t>参加本次</w:t>
      </w:r>
      <w:r>
        <w:rPr>
          <w:rFonts w:hint="eastAsia" w:asciiTheme="minorEastAsia" w:hAnsiTheme="minorEastAsia"/>
          <w:b/>
          <w:sz w:val="24"/>
          <w:szCs w:val="24"/>
          <w:highlight w:val="none"/>
          <w:lang w:eastAsia="zh-CN"/>
        </w:rPr>
        <w:t>比选活动</w:t>
      </w:r>
      <w:r>
        <w:rPr>
          <w:rFonts w:asciiTheme="minorEastAsia" w:hAnsiTheme="minorEastAsia"/>
          <w:b/>
          <w:sz w:val="24"/>
          <w:szCs w:val="24"/>
          <w:highlight w:val="none"/>
        </w:rPr>
        <w:t>应具备下列条件</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w:t>
      </w:r>
      <w:r>
        <w:rPr>
          <w:rFonts w:asciiTheme="minorEastAsia" w:hAnsiTheme="minorEastAsia"/>
          <w:sz w:val="24"/>
          <w:szCs w:val="24"/>
          <w:highlight w:val="none"/>
        </w:rPr>
        <w:t>具有独立承担民事责任的能力；</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w:t>
      </w:r>
      <w:r>
        <w:rPr>
          <w:rFonts w:asciiTheme="minorEastAsia" w:hAnsiTheme="minorEastAsia"/>
          <w:sz w:val="24"/>
          <w:szCs w:val="24"/>
          <w:highlight w:val="none"/>
        </w:rPr>
        <w:t xml:space="preserve">具有良好的商业信誉和健全的财务会计制度；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w:t>
      </w:r>
      <w:r>
        <w:rPr>
          <w:rFonts w:asciiTheme="minorEastAsia" w:hAnsiTheme="minorEastAsia"/>
          <w:sz w:val="24"/>
          <w:szCs w:val="24"/>
          <w:highlight w:val="none"/>
        </w:rPr>
        <w:t xml:space="preserve">具有履行合同所必须的设备和专业技术能力；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4、</w:t>
      </w:r>
      <w:r>
        <w:rPr>
          <w:rFonts w:asciiTheme="minorEastAsia" w:hAnsiTheme="minorEastAsia"/>
          <w:sz w:val="24"/>
          <w:szCs w:val="24"/>
          <w:highlight w:val="none"/>
        </w:rPr>
        <w:t xml:space="preserve">具有依法缴纳税收和社会保障资金的良好记录；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5、</w:t>
      </w:r>
      <w:r>
        <w:rPr>
          <w:rFonts w:asciiTheme="minorEastAsia" w:hAnsiTheme="minorEastAsia"/>
          <w:sz w:val="24"/>
          <w:szCs w:val="24"/>
          <w:highlight w:val="none"/>
        </w:rPr>
        <w:t>参加本次</w:t>
      </w:r>
      <w:r>
        <w:rPr>
          <w:rFonts w:hint="eastAsia" w:asciiTheme="minorEastAsia" w:hAnsiTheme="minorEastAsia"/>
          <w:sz w:val="24"/>
          <w:szCs w:val="24"/>
          <w:highlight w:val="none"/>
          <w:lang w:eastAsia="zh-CN"/>
        </w:rPr>
        <w:t>比选活动</w:t>
      </w:r>
      <w:r>
        <w:rPr>
          <w:rFonts w:asciiTheme="minorEastAsia" w:hAnsiTheme="minorEastAsia"/>
          <w:sz w:val="24"/>
          <w:szCs w:val="24"/>
          <w:highlight w:val="none"/>
        </w:rPr>
        <w:t xml:space="preserve">前三年内，在经营活动中没有重大违法记录；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6、</w:t>
      </w:r>
      <w:r>
        <w:rPr>
          <w:rFonts w:asciiTheme="minorEastAsia" w:hAnsiTheme="minorEastAsia"/>
          <w:sz w:val="24"/>
          <w:szCs w:val="24"/>
          <w:highlight w:val="none"/>
        </w:rPr>
        <w:t xml:space="preserve">法律、行政法规规定的其他条件；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7、</w:t>
      </w:r>
      <w:r>
        <w:rPr>
          <w:rFonts w:asciiTheme="minorEastAsia" w:hAnsiTheme="minorEastAsia"/>
          <w:sz w:val="24"/>
          <w:szCs w:val="24"/>
          <w:highlight w:val="none"/>
        </w:rPr>
        <w:t>本项目不接受联合体参与本次</w:t>
      </w:r>
      <w:r>
        <w:rPr>
          <w:rFonts w:hint="eastAsia" w:asciiTheme="minorEastAsia" w:hAnsiTheme="minorEastAsia"/>
          <w:sz w:val="24"/>
          <w:szCs w:val="24"/>
          <w:highlight w:val="none"/>
        </w:rPr>
        <w:t>公开比选</w:t>
      </w:r>
      <w:r>
        <w:rPr>
          <w:rFonts w:asciiTheme="minorEastAsia" w:hAnsiTheme="minorEastAsia"/>
          <w:sz w:val="24"/>
          <w:szCs w:val="24"/>
          <w:highlight w:val="none"/>
        </w:rPr>
        <w:t>。</w:t>
      </w:r>
    </w:p>
    <w:p>
      <w:pPr>
        <w:spacing w:line="360" w:lineRule="auto"/>
        <w:ind w:firstLine="480" w:firstLineChars="200"/>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none"/>
          <w:lang w:val="en-US" w:eastAsia="zh-CN"/>
        </w:rPr>
        <w:t>8、根据各供应商合作库提出的特殊要求：</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2633"/>
        <w:gridCol w:w="5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 w:type="dxa"/>
          </w:tcPr>
          <w:p>
            <w:pPr>
              <w:spacing w:line="360" w:lineRule="auto"/>
              <w:jc w:val="center"/>
              <w:rPr>
                <w:rFonts w:hint="eastAsia" w:asciiTheme="minorEastAsia" w:hAnsiTheme="minorEastAsia" w:eastAsiaTheme="minorEastAsia"/>
                <w:sz w:val="24"/>
                <w:szCs w:val="24"/>
                <w:highlight w:val="none"/>
                <w:vertAlign w:val="baseline"/>
                <w:lang w:eastAsia="zh-CN"/>
              </w:rPr>
            </w:pPr>
            <w:r>
              <w:rPr>
                <w:rFonts w:hint="eastAsia" w:asciiTheme="minorEastAsia" w:hAnsiTheme="minorEastAsia"/>
                <w:sz w:val="24"/>
                <w:szCs w:val="24"/>
                <w:highlight w:val="none"/>
                <w:vertAlign w:val="baseline"/>
                <w:lang w:eastAsia="zh-CN"/>
              </w:rPr>
              <w:t>序号</w:t>
            </w:r>
          </w:p>
        </w:tc>
        <w:tc>
          <w:tcPr>
            <w:tcW w:w="2633" w:type="dxa"/>
          </w:tcPr>
          <w:p>
            <w:pPr>
              <w:spacing w:line="360" w:lineRule="auto"/>
              <w:jc w:val="center"/>
              <w:rPr>
                <w:rFonts w:hint="eastAsia" w:asciiTheme="minorEastAsia" w:hAnsiTheme="minorEastAsia" w:eastAsiaTheme="minorEastAsia"/>
                <w:sz w:val="24"/>
                <w:szCs w:val="24"/>
                <w:highlight w:val="none"/>
                <w:vertAlign w:val="baseline"/>
                <w:lang w:eastAsia="zh-CN"/>
              </w:rPr>
            </w:pPr>
            <w:r>
              <w:rPr>
                <w:rFonts w:hint="eastAsia" w:asciiTheme="minorEastAsia" w:hAnsiTheme="minorEastAsia"/>
                <w:sz w:val="24"/>
                <w:szCs w:val="24"/>
                <w:highlight w:val="none"/>
                <w:vertAlign w:val="baseline"/>
                <w:lang w:eastAsia="zh-CN"/>
              </w:rPr>
              <w:t>供应商合作库名称</w:t>
            </w:r>
          </w:p>
        </w:tc>
        <w:tc>
          <w:tcPr>
            <w:tcW w:w="5806" w:type="dxa"/>
          </w:tcPr>
          <w:p>
            <w:pPr>
              <w:spacing w:line="360" w:lineRule="auto"/>
              <w:jc w:val="center"/>
              <w:rPr>
                <w:rFonts w:hint="eastAsia" w:asciiTheme="minorEastAsia" w:hAnsiTheme="minorEastAsia" w:eastAsiaTheme="minorEastAsia"/>
                <w:sz w:val="24"/>
                <w:szCs w:val="24"/>
                <w:highlight w:val="none"/>
                <w:vertAlign w:val="baseline"/>
                <w:lang w:eastAsia="zh-CN"/>
              </w:rPr>
            </w:pPr>
            <w:r>
              <w:rPr>
                <w:rFonts w:hint="eastAsia" w:asciiTheme="minorEastAsia" w:hAnsiTheme="minorEastAsia"/>
                <w:sz w:val="24"/>
                <w:szCs w:val="24"/>
                <w:highlight w:val="none"/>
                <w:vertAlign w:val="baseline"/>
                <w:lang w:eastAsia="zh-CN"/>
              </w:rPr>
              <w:t>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eastAsia"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b w:val="0"/>
                <w:bCs w:val="0"/>
                <w:sz w:val="24"/>
                <w:szCs w:val="24"/>
                <w:highlight w:val="none"/>
                <w:u w:val="none"/>
                <w:vertAlign w:val="baseline"/>
              </w:rPr>
            </w:pPr>
            <w:r>
              <w:rPr>
                <w:rFonts w:hint="eastAsia" w:asciiTheme="minorEastAsia" w:hAnsiTheme="minorEastAsia" w:eastAsiaTheme="minorEastAsia" w:cstheme="minorBidi"/>
                <w:b w:val="0"/>
                <w:bCs w:val="0"/>
                <w:kern w:val="2"/>
                <w:sz w:val="24"/>
                <w:szCs w:val="24"/>
                <w:highlight w:val="none"/>
                <w:u w:val="none"/>
                <w:lang w:val="en-US" w:eastAsia="zh-CN" w:bidi="ar-SA"/>
              </w:rPr>
              <w:t>车辆维修保养服务商入库</w:t>
            </w:r>
          </w:p>
        </w:tc>
        <w:tc>
          <w:tcPr>
            <w:tcW w:w="580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default" w:asciiTheme="minorEastAsia" w:hAnsiTheme="minorEastAsia" w:eastAsiaTheme="minorEastAsia" w:cstheme="minorBidi"/>
                <w:b w:val="0"/>
                <w:bCs w:val="0"/>
                <w:kern w:val="2"/>
                <w:sz w:val="24"/>
                <w:szCs w:val="24"/>
                <w:highlight w:val="none"/>
                <w:u w:val="none"/>
                <w:lang w:val="en-US" w:eastAsia="zh-CN" w:bidi="ar-SA"/>
              </w:rPr>
            </w:pPr>
            <w:r>
              <w:rPr>
                <w:rFonts w:hint="eastAsia" w:asciiTheme="minorEastAsia" w:hAnsiTheme="minorEastAsia" w:eastAsiaTheme="minorEastAsia" w:cstheme="minorBidi"/>
                <w:b w:val="0"/>
                <w:bCs w:val="0"/>
                <w:kern w:val="2"/>
                <w:sz w:val="24"/>
                <w:szCs w:val="24"/>
                <w:highlight w:val="none"/>
                <w:u w:val="none"/>
                <w:lang w:val="en-US" w:eastAsia="zh-CN" w:bidi="ar-SA"/>
              </w:rPr>
              <w:t>1.具有行政主管部门颁发的道路运输经营许可证，且经营范围为贰类及以上（提供企业资质证书）；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bCs w:val="0"/>
                <w:kern w:val="2"/>
                <w:sz w:val="24"/>
                <w:szCs w:val="24"/>
                <w:highlight w:val="none"/>
                <w:u w:val="none"/>
                <w:lang w:val="en-US" w:eastAsia="zh-CN" w:bidi="ar-SA"/>
              </w:rPr>
            </w:pPr>
            <w:r>
              <w:rPr>
                <w:rFonts w:hint="eastAsia" w:asciiTheme="minorEastAsia" w:hAnsiTheme="minorEastAsia" w:eastAsiaTheme="minorEastAsia" w:cstheme="minorBidi"/>
                <w:b w:val="0"/>
                <w:bCs w:val="0"/>
                <w:kern w:val="2"/>
                <w:sz w:val="24"/>
                <w:szCs w:val="24"/>
                <w:highlight w:val="none"/>
                <w:u w:val="none"/>
                <w:lang w:val="en-US" w:eastAsia="zh-CN" w:bidi="ar-SA"/>
              </w:rPr>
              <w:t>2.服务商门店在雅安市范围内（提供门店在百度地图的所处位置截图）；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default"/>
                <w:b w:val="0"/>
                <w:bCs w:val="0"/>
                <w:highlight w:val="none"/>
                <w:lang w:val="en-US" w:eastAsia="zh-CN"/>
              </w:rPr>
            </w:pPr>
            <w:r>
              <w:rPr>
                <w:rFonts w:hint="eastAsia" w:asciiTheme="minorEastAsia" w:hAnsiTheme="minorEastAsia" w:eastAsiaTheme="minorEastAsia" w:cstheme="minorBidi"/>
                <w:b w:val="0"/>
                <w:bCs w:val="0"/>
                <w:kern w:val="2"/>
                <w:sz w:val="24"/>
                <w:szCs w:val="24"/>
                <w:highlight w:val="none"/>
                <w:u w:val="none"/>
                <w:lang w:val="en-US" w:eastAsia="zh-CN" w:bidi="ar-SA"/>
              </w:rPr>
              <w:t>3.具有维修车辆所必需的专业技术人员和设备（提供承诺函格式自拟，且至少提供门店内轮胎拆胎机、举升机、空气压缩机设备图片）。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1" w:type="dxa"/>
            <w:gridSpan w:val="3"/>
          </w:tcPr>
          <w:p>
            <w:pPr>
              <w:pStyle w:val="2"/>
              <w:jc w:val="left"/>
              <w:rPr>
                <w:rFonts w:hint="eastAsia" w:eastAsia="黑体"/>
                <w:lang w:val="en-US" w:eastAsia="zh-CN"/>
              </w:rPr>
            </w:pPr>
            <w:r>
              <w:rPr>
                <w:rFonts w:hint="eastAsia" w:asciiTheme="minorEastAsia" w:hAnsiTheme="minorEastAsia" w:eastAsiaTheme="minorEastAsia" w:cstheme="minorBidi"/>
                <w:b/>
                <w:bCs/>
                <w:kern w:val="2"/>
                <w:sz w:val="24"/>
                <w:szCs w:val="24"/>
                <w:highlight w:val="none"/>
                <w:u w:val="none"/>
                <w:lang w:val="en-US" w:eastAsia="zh-CN" w:bidi="ar-SA"/>
              </w:rPr>
              <w:t>注：响应人参加本次比选活动应具备下列条件所称“重大违法记录”，是指供应商因违法经营受到刑事处罚或者责令停产停业、吊销许可证或者执照、较大数额罚款等行政处罚。（“较大数额罚款”的金额标准是指以四川省人民政府规定的行政处罚罚款听证标准金额为准。）</w:t>
            </w:r>
          </w:p>
        </w:tc>
      </w:tr>
    </w:tbl>
    <w:p>
      <w:pPr>
        <w:spacing w:line="360" w:lineRule="auto"/>
        <w:jc w:val="center"/>
        <w:rPr>
          <w:rFonts w:asciiTheme="minorEastAsia" w:hAnsiTheme="minorEastAsia"/>
          <w:b/>
          <w:sz w:val="36"/>
          <w:szCs w:val="36"/>
          <w:highlight w:val="none"/>
        </w:rPr>
      </w:pPr>
    </w:p>
    <w:p>
      <w:pPr>
        <w:spacing w:line="240" w:lineRule="auto"/>
        <w:jc w:val="left"/>
        <w:outlineLvl w:val="9"/>
        <w:rPr>
          <w:rFonts w:asciiTheme="minorEastAsia" w:hAnsiTheme="minorEastAsia"/>
          <w:b/>
          <w:sz w:val="36"/>
          <w:szCs w:val="36"/>
          <w:highlight w:val="none"/>
        </w:rPr>
      </w:pPr>
      <w:r>
        <w:rPr>
          <w:rFonts w:asciiTheme="minorEastAsia" w:hAnsiTheme="minorEastAsia"/>
          <w:b/>
          <w:sz w:val="36"/>
          <w:szCs w:val="36"/>
          <w:highlight w:val="none"/>
        </w:rPr>
        <w:br w:type="page"/>
      </w:r>
    </w:p>
    <w:p>
      <w:pPr>
        <w:spacing w:line="360" w:lineRule="auto"/>
        <w:jc w:val="center"/>
        <w:outlineLvl w:val="0"/>
        <w:rPr>
          <w:rFonts w:asciiTheme="minorEastAsia" w:hAnsiTheme="minorEastAsia"/>
          <w:b/>
          <w:sz w:val="36"/>
          <w:szCs w:val="36"/>
          <w:highlight w:val="none"/>
        </w:rPr>
      </w:pPr>
      <w:bookmarkStart w:id="38" w:name="_Toc2820"/>
      <w:bookmarkStart w:id="39" w:name="_Toc4530"/>
      <w:r>
        <w:rPr>
          <w:rFonts w:asciiTheme="minorEastAsia" w:hAnsiTheme="minorEastAsia"/>
          <w:b/>
          <w:sz w:val="36"/>
          <w:szCs w:val="36"/>
          <w:highlight w:val="none"/>
        </w:rPr>
        <w:t xml:space="preserve">第四章 </w:t>
      </w:r>
      <w:r>
        <w:rPr>
          <w:rFonts w:hint="eastAsia" w:asciiTheme="minorEastAsia" w:hAnsiTheme="minorEastAsia"/>
          <w:b/>
          <w:sz w:val="36"/>
          <w:szCs w:val="36"/>
          <w:highlight w:val="none"/>
          <w:lang w:eastAsia="zh-CN"/>
        </w:rPr>
        <w:t>响应人</w:t>
      </w:r>
      <w:r>
        <w:rPr>
          <w:rFonts w:hint="eastAsia" w:asciiTheme="minorEastAsia" w:hAnsiTheme="minorEastAsia"/>
          <w:b/>
          <w:sz w:val="36"/>
          <w:szCs w:val="36"/>
          <w:highlight w:val="none"/>
        </w:rPr>
        <w:t>资格证明材料</w:t>
      </w:r>
      <w:bookmarkEnd w:id="38"/>
      <w:bookmarkEnd w:id="39"/>
    </w:p>
    <w:p>
      <w:pPr>
        <w:spacing w:line="360" w:lineRule="auto"/>
        <w:ind w:firstLine="470" w:firstLineChars="196"/>
        <w:rPr>
          <w:rFonts w:ascii="宋体" w:hAnsi="宋体"/>
          <w:sz w:val="24"/>
          <w:highlight w:val="none"/>
        </w:rPr>
      </w:pPr>
      <w:r>
        <w:rPr>
          <w:rFonts w:ascii="宋体" w:hAnsi="宋体"/>
          <w:sz w:val="24"/>
          <w:highlight w:val="none"/>
        </w:rPr>
        <w:t>一、供应商应提交的资格证明材料</w:t>
      </w:r>
    </w:p>
    <w:p>
      <w:pPr>
        <w:spacing w:after="50" w:line="360" w:lineRule="auto"/>
        <w:ind w:firstLine="360" w:firstLineChars="150"/>
        <w:rPr>
          <w:rFonts w:hint="eastAsia" w:ascii="宋体" w:hAnsi="宋体"/>
          <w:sz w:val="24"/>
          <w:highlight w:val="none"/>
        </w:rPr>
      </w:pPr>
      <w:r>
        <w:rPr>
          <w:rFonts w:hint="eastAsia" w:ascii="宋体" w:hAnsi="宋体"/>
          <w:sz w:val="24"/>
          <w:highlight w:val="none"/>
        </w:rPr>
        <w:t>1.具有独立承担民事责任的能力；</w:t>
      </w:r>
    </w:p>
    <w:p>
      <w:pPr>
        <w:spacing w:after="50" w:line="360" w:lineRule="auto"/>
        <w:ind w:firstLine="360" w:firstLineChars="150"/>
        <w:rPr>
          <w:rFonts w:hint="eastAsia" w:ascii="宋体" w:hAnsi="宋体"/>
          <w:sz w:val="24"/>
          <w:highlight w:val="none"/>
        </w:rPr>
      </w:pPr>
      <w:r>
        <w:rPr>
          <w:rFonts w:hint="eastAsia" w:ascii="宋体" w:hAnsi="宋体"/>
          <w:sz w:val="24"/>
          <w:highlight w:val="none"/>
        </w:rPr>
        <w:t>①企业法人：提交“统一社会信用代码的营业执照”（复印件）；</w:t>
      </w:r>
    </w:p>
    <w:p>
      <w:pPr>
        <w:spacing w:after="50" w:line="360" w:lineRule="auto"/>
        <w:ind w:firstLine="360" w:firstLineChars="150"/>
        <w:rPr>
          <w:rFonts w:hint="eastAsia" w:ascii="宋体" w:hAnsi="宋体"/>
          <w:sz w:val="24"/>
          <w:highlight w:val="none"/>
        </w:rPr>
      </w:pPr>
      <w:r>
        <w:rPr>
          <w:rFonts w:hint="eastAsia" w:ascii="宋体" w:hAnsi="宋体"/>
          <w:sz w:val="24"/>
          <w:highlight w:val="none"/>
        </w:rPr>
        <w:t>②事业法人：提交“统一社会信用代码的事业单位法人证书”（复印件）；</w:t>
      </w:r>
    </w:p>
    <w:p>
      <w:pPr>
        <w:spacing w:after="50" w:line="360" w:lineRule="auto"/>
        <w:ind w:firstLine="360" w:firstLineChars="150"/>
        <w:rPr>
          <w:rFonts w:hint="eastAsia" w:ascii="宋体" w:hAnsi="宋体"/>
          <w:sz w:val="24"/>
          <w:highlight w:val="none"/>
        </w:rPr>
      </w:pPr>
      <w:r>
        <w:rPr>
          <w:rFonts w:hint="eastAsia" w:ascii="宋体" w:hAnsi="宋体"/>
          <w:sz w:val="24"/>
          <w:highlight w:val="none"/>
        </w:rPr>
        <w:t>③其他组织：提交“统一社会信用代码的社会团体法人登记证书”或“统一社会信用代码的民办非企业单位登记证书”或“统一社会信用代码的基金会法人登记证书”（均为复印件）；</w:t>
      </w:r>
    </w:p>
    <w:p>
      <w:pPr>
        <w:spacing w:after="50" w:line="360" w:lineRule="auto"/>
        <w:ind w:firstLine="360" w:firstLineChars="150"/>
        <w:rPr>
          <w:rFonts w:hint="eastAsia" w:ascii="宋体" w:hAnsi="宋体"/>
          <w:sz w:val="24"/>
          <w:highlight w:val="none"/>
        </w:rPr>
      </w:pPr>
      <w:r>
        <w:rPr>
          <w:rFonts w:hint="eastAsia" w:ascii="宋体" w:hAnsi="宋体"/>
          <w:sz w:val="24"/>
          <w:highlight w:val="none"/>
        </w:rPr>
        <w:t>上述材料均需在有效期内。</w:t>
      </w:r>
    </w:p>
    <w:p>
      <w:pPr>
        <w:spacing w:after="50" w:line="360" w:lineRule="auto"/>
        <w:ind w:firstLine="360" w:firstLineChars="150"/>
        <w:rPr>
          <w:rFonts w:hint="eastAsia" w:ascii="宋体" w:hAnsi="宋体"/>
          <w:sz w:val="24"/>
          <w:highlight w:val="none"/>
        </w:rPr>
      </w:pPr>
      <w:r>
        <w:rPr>
          <w:rFonts w:hint="eastAsia" w:ascii="宋体" w:hAnsi="宋体"/>
          <w:sz w:val="24"/>
          <w:highlight w:val="none"/>
        </w:rPr>
        <w:t>2.具有良好的商业信誉和健全的财务会计制度</w:t>
      </w:r>
    </w:p>
    <w:p>
      <w:pPr>
        <w:spacing w:after="50" w:line="360" w:lineRule="auto"/>
        <w:ind w:firstLine="360" w:firstLineChars="150"/>
        <w:rPr>
          <w:rFonts w:hint="eastAsia" w:ascii="宋体" w:hAnsi="宋体"/>
          <w:sz w:val="24"/>
          <w:highlight w:val="none"/>
        </w:rPr>
      </w:pPr>
      <w:r>
        <w:rPr>
          <w:rFonts w:hint="eastAsia" w:ascii="宋体" w:hAnsi="宋体"/>
          <w:sz w:val="24"/>
          <w:highlight w:val="none"/>
        </w:rPr>
        <w:t>（1）具有良好的商业信誉可提供承诺书原件【格式可自拟】。</w:t>
      </w:r>
    </w:p>
    <w:p>
      <w:pPr>
        <w:spacing w:after="50" w:line="360" w:lineRule="auto"/>
        <w:ind w:firstLine="360" w:firstLineChars="150"/>
        <w:rPr>
          <w:rFonts w:hint="eastAsia" w:ascii="宋体" w:hAnsi="宋体"/>
          <w:sz w:val="24"/>
          <w:highlight w:val="none"/>
        </w:rPr>
      </w:pPr>
      <w:r>
        <w:rPr>
          <w:rFonts w:hint="eastAsia" w:ascii="宋体" w:hAnsi="宋体"/>
          <w:sz w:val="24"/>
          <w:highlight w:val="none"/>
        </w:rPr>
        <w:t>（2）具有健全的财务会计制度【201</w:t>
      </w:r>
      <w:r>
        <w:rPr>
          <w:rFonts w:hint="eastAsia" w:ascii="宋体" w:hAnsi="宋体"/>
          <w:sz w:val="24"/>
          <w:highlight w:val="none"/>
          <w:lang w:val="en-US" w:eastAsia="zh-CN"/>
        </w:rPr>
        <w:t>8</w:t>
      </w:r>
      <w:r>
        <w:rPr>
          <w:rFonts w:hint="eastAsia" w:ascii="宋体" w:hAnsi="宋体"/>
          <w:sz w:val="24"/>
          <w:highlight w:val="none"/>
        </w:rPr>
        <w:t>年或201</w:t>
      </w:r>
      <w:r>
        <w:rPr>
          <w:rFonts w:hint="eastAsia" w:ascii="宋体" w:hAnsi="宋体"/>
          <w:sz w:val="24"/>
          <w:highlight w:val="none"/>
          <w:lang w:val="en-US" w:eastAsia="zh-CN"/>
        </w:rPr>
        <w:t>9</w:t>
      </w:r>
      <w:r>
        <w:rPr>
          <w:rFonts w:hint="eastAsia" w:ascii="宋体" w:hAnsi="宋体"/>
          <w:sz w:val="24"/>
          <w:highlight w:val="none"/>
        </w:rPr>
        <w:t>年度财务状况</w:t>
      </w:r>
      <w:r>
        <w:rPr>
          <w:rFonts w:hint="eastAsia" w:ascii="宋体" w:hAnsi="宋体"/>
          <w:sz w:val="24"/>
          <w:highlight w:val="none"/>
          <w:lang w:eastAsia="zh-CN"/>
        </w:rPr>
        <w:t>，</w:t>
      </w:r>
      <w:r>
        <w:rPr>
          <w:rFonts w:hint="eastAsia" w:ascii="宋体" w:hAnsi="宋体"/>
          <w:sz w:val="24"/>
          <w:highlight w:val="none"/>
        </w:rPr>
        <w:t>供应商可根据自身实际情况任选其一提供以下证明材料】：</w:t>
      </w:r>
    </w:p>
    <w:p>
      <w:pPr>
        <w:spacing w:after="50" w:line="360" w:lineRule="auto"/>
        <w:ind w:firstLine="360" w:firstLineChars="150"/>
        <w:rPr>
          <w:rFonts w:hint="eastAsia" w:ascii="宋体" w:hAnsi="宋体"/>
          <w:sz w:val="24"/>
          <w:highlight w:val="none"/>
        </w:rPr>
      </w:pPr>
      <w:r>
        <w:rPr>
          <w:rFonts w:hint="eastAsia" w:ascii="宋体" w:hAnsi="宋体"/>
          <w:sz w:val="24"/>
          <w:highlight w:val="none"/>
        </w:rPr>
        <w:t>①可提供201</w:t>
      </w:r>
      <w:r>
        <w:rPr>
          <w:rFonts w:hint="eastAsia" w:ascii="宋体" w:hAnsi="宋体"/>
          <w:sz w:val="24"/>
          <w:highlight w:val="none"/>
          <w:lang w:val="en-US" w:eastAsia="zh-CN"/>
        </w:rPr>
        <w:t>8</w:t>
      </w:r>
      <w:r>
        <w:rPr>
          <w:rFonts w:hint="eastAsia" w:ascii="宋体" w:hAnsi="宋体"/>
          <w:sz w:val="24"/>
          <w:highlight w:val="none"/>
        </w:rPr>
        <w:t>年或201</w:t>
      </w:r>
      <w:r>
        <w:rPr>
          <w:rFonts w:hint="eastAsia" w:ascii="宋体" w:hAnsi="宋体"/>
          <w:sz w:val="24"/>
          <w:highlight w:val="none"/>
          <w:lang w:val="en-US" w:eastAsia="zh-CN"/>
        </w:rPr>
        <w:t>9</w:t>
      </w:r>
      <w:r>
        <w:rPr>
          <w:rFonts w:hint="eastAsia" w:ascii="宋体" w:hAnsi="宋体"/>
          <w:sz w:val="24"/>
          <w:highlight w:val="none"/>
        </w:rPr>
        <w:t>年度经审计的财务报告或供应商内部出具的财务报表（复印件）（财务状况报告应当完整，不得只提供部分或者封面、封底；供应商内部出具的财务报表需至少包含现金流量表、资产负债表及利润表）；</w:t>
      </w:r>
    </w:p>
    <w:p>
      <w:pPr>
        <w:spacing w:after="50" w:line="360" w:lineRule="auto"/>
        <w:ind w:firstLine="360" w:firstLineChars="150"/>
        <w:rPr>
          <w:rFonts w:hint="eastAsia" w:ascii="宋体" w:hAnsi="宋体"/>
          <w:sz w:val="24"/>
          <w:highlight w:val="none"/>
        </w:rPr>
      </w:pPr>
      <w:r>
        <w:rPr>
          <w:rFonts w:hint="eastAsia" w:ascii="宋体" w:hAnsi="宋体"/>
          <w:sz w:val="24"/>
          <w:highlight w:val="none"/>
        </w:rPr>
        <w:t>②供应商为法人或组织的，注册时间至文件递交截止日不足一年的，也可提供在工商备案的公司章程或财务制度（复印件）。</w:t>
      </w:r>
    </w:p>
    <w:p>
      <w:pPr>
        <w:spacing w:after="50" w:line="360" w:lineRule="auto"/>
        <w:ind w:firstLine="360" w:firstLineChars="150"/>
        <w:rPr>
          <w:rFonts w:hint="eastAsia" w:ascii="宋体" w:hAnsi="宋体"/>
          <w:color w:val="000000"/>
          <w:sz w:val="24"/>
          <w:highlight w:val="none"/>
        </w:rPr>
      </w:pPr>
      <w:r>
        <w:rPr>
          <w:rFonts w:hint="eastAsia" w:ascii="宋体" w:hAnsi="宋体"/>
          <w:color w:val="000000"/>
          <w:sz w:val="24"/>
          <w:highlight w:val="none"/>
        </w:rPr>
        <w:t>3.具有履行合同所必须的设备和专业技术能力【可书面承诺，也可提供证明材料复印件】；</w:t>
      </w:r>
    </w:p>
    <w:p>
      <w:pPr>
        <w:spacing w:after="50" w:line="360" w:lineRule="auto"/>
        <w:ind w:firstLine="360" w:firstLineChars="150"/>
        <w:rPr>
          <w:rFonts w:hint="eastAsia" w:ascii="宋体" w:hAnsi="宋体"/>
          <w:color w:val="000000"/>
          <w:sz w:val="24"/>
          <w:highlight w:val="none"/>
        </w:rPr>
      </w:pPr>
      <w:r>
        <w:rPr>
          <w:rFonts w:hint="eastAsia" w:ascii="宋体" w:hAnsi="宋体"/>
          <w:color w:val="000000"/>
          <w:sz w:val="24"/>
          <w:highlight w:val="none"/>
        </w:rPr>
        <w:t>4.具有依法缴纳税收和社会保障资金的良好记录【</w:t>
      </w:r>
      <w:r>
        <w:rPr>
          <w:rFonts w:hint="eastAsia" w:ascii="宋体" w:hAnsi="宋体"/>
          <w:color w:val="000000"/>
          <w:sz w:val="24"/>
          <w:highlight w:val="none"/>
          <w:lang w:eastAsia="zh-CN"/>
        </w:rPr>
        <w:t>可书面承诺，也可</w:t>
      </w:r>
      <w:r>
        <w:rPr>
          <w:rFonts w:hint="eastAsia" w:ascii="宋体" w:hAnsi="宋体"/>
          <w:color w:val="000000"/>
          <w:sz w:val="24"/>
          <w:highlight w:val="none"/>
        </w:rPr>
        <w:t>提供</w:t>
      </w:r>
      <w:r>
        <w:rPr>
          <w:rFonts w:hint="eastAsia" w:ascii="宋体" w:hAnsi="宋体"/>
          <w:color w:val="000000"/>
          <w:sz w:val="24"/>
          <w:highlight w:val="none"/>
          <w:lang w:val="en-US" w:eastAsia="zh-CN"/>
        </w:rPr>
        <w:t>2019</w:t>
      </w:r>
      <w:r>
        <w:rPr>
          <w:rFonts w:hint="eastAsia" w:ascii="宋体" w:hAnsi="宋体"/>
          <w:color w:val="000000"/>
          <w:sz w:val="24"/>
          <w:highlight w:val="none"/>
        </w:rPr>
        <w:t>年至今任意一个月的纳税证明材料复印件和社会保障资金缴纳证明材料复印件】；</w:t>
      </w:r>
    </w:p>
    <w:p>
      <w:pPr>
        <w:spacing w:after="50" w:line="360" w:lineRule="auto"/>
        <w:ind w:firstLine="360" w:firstLineChars="150"/>
        <w:rPr>
          <w:rFonts w:hint="eastAsia" w:ascii="宋体" w:hAnsi="宋体"/>
          <w:sz w:val="24"/>
          <w:highlight w:val="none"/>
        </w:rPr>
      </w:pPr>
      <w:r>
        <w:rPr>
          <w:rFonts w:hint="eastAsia" w:ascii="宋体" w:hAnsi="宋体"/>
          <w:color w:val="000000"/>
          <w:sz w:val="24"/>
          <w:highlight w:val="none"/>
        </w:rPr>
        <w:t>5.参加本次</w:t>
      </w:r>
      <w:r>
        <w:rPr>
          <w:rFonts w:hint="eastAsia" w:ascii="宋体" w:hAnsi="宋体"/>
          <w:color w:val="000000"/>
          <w:sz w:val="24"/>
          <w:highlight w:val="none"/>
          <w:lang w:eastAsia="zh-CN"/>
        </w:rPr>
        <w:t>比选</w:t>
      </w:r>
      <w:r>
        <w:rPr>
          <w:rFonts w:hint="eastAsia" w:ascii="宋体" w:hAnsi="宋体"/>
          <w:color w:val="000000"/>
          <w:sz w:val="24"/>
          <w:highlight w:val="none"/>
        </w:rPr>
        <w:t>活动前三年内，在经营活动中没有重大违法记录【可书</w:t>
      </w:r>
      <w:r>
        <w:rPr>
          <w:rFonts w:hint="eastAsia" w:ascii="宋体" w:hAnsi="宋体"/>
          <w:sz w:val="24"/>
          <w:highlight w:val="none"/>
        </w:rPr>
        <w:t>面承诺，也可提供相关证明材料复印件】；</w:t>
      </w:r>
    </w:p>
    <w:p>
      <w:pPr>
        <w:spacing w:after="50" w:line="360" w:lineRule="auto"/>
        <w:ind w:firstLine="360" w:firstLineChars="150"/>
        <w:rPr>
          <w:rFonts w:hint="eastAsia" w:ascii="宋体" w:hAnsi="宋体"/>
          <w:color w:val="000000"/>
          <w:sz w:val="24"/>
          <w:highlight w:val="none"/>
          <w:lang w:eastAsia="zh-CN"/>
        </w:rPr>
      </w:pPr>
      <w:r>
        <w:rPr>
          <w:rFonts w:hint="eastAsia" w:ascii="宋体" w:hAnsi="宋体"/>
          <w:sz w:val="24"/>
          <w:highlight w:val="none"/>
        </w:rPr>
        <w:t>6.</w:t>
      </w:r>
      <w:r>
        <w:rPr>
          <w:rFonts w:hint="eastAsia" w:ascii="宋体" w:hAnsi="宋体"/>
          <w:color w:val="000000"/>
          <w:sz w:val="24"/>
          <w:highlight w:val="none"/>
          <w:lang w:eastAsia="zh-CN"/>
        </w:rPr>
        <w:t>响应人</w:t>
      </w:r>
      <w:r>
        <w:rPr>
          <w:rFonts w:hint="eastAsia" w:ascii="宋体" w:hAnsi="宋体"/>
          <w:color w:val="000000"/>
          <w:sz w:val="24"/>
          <w:highlight w:val="none"/>
        </w:rPr>
        <w:t>与其他</w:t>
      </w:r>
      <w:r>
        <w:rPr>
          <w:rFonts w:hint="eastAsia" w:ascii="宋体" w:hAnsi="宋体"/>
          <w:color w:val="000000"/>
          <w:sz w:val="24"/>
          <w:highlight w:val="none"/>
          <w:lang w:eastAsia="zh-CN"/>
        </w:rPr>
        <w:t>响应人</w:t>
      </w:r>
      <w:r>
        <w:rPr>
          <w:rFonts w:hint="eastAsia" w:ascii="宋体" w:hAnsi="宋体"/>
          <w:color w:val="000000"/>
          <w:sz w:val="24"/>
          <w:highlight w:val="none"/>
        </w:rPr>
        <w:t>之间，单位负责人不为同一人而且不存在直接控股、管理关系【可书面承诺，也可提供相关证明材料复印件】</w:t>
      </w:r>
      <w:r>
        <w:rPr>
          <w:rFonts w:hint="eastAsia" w:ascii="宋体" w:hAnsi="宋体"/>
          <w:color w:val="000000"/>
          <w:sz w:val="24"/>
          <w:highlight w:val="none"/>
          <w:lang w:eastAsia="zh-CN"/>
        </w:rPr>
        <w:t>；</w:t>
      </w:r>
    </w:p>
    <w:p>
      <w:pPr>
        <w:spacing w:after="50" w:line="360" w:lineRule="auto"/>
        <w:ind w:firstLine="360" w:firstLineChars="150"/>
        <w:rPr>
          <w:rFonts w:hint="eastAsia" w:ascii="宋体" w:hAnsi="宋体"/>
          <w:color w:val="000000"/>
          <w:sz w:val="24"/>
          <w:highlight w:val="none"/>
          <w:lang w:eastAsia="zh-CN"/>
        </w:rPr>
      </w:pPr>
      <w:r>
        <w:rPr>
          <w:rFonts w:hint="eastAsia" w:ascii="宋体" w:hAnsi="宋体"/>
          <w:sz w:val="24"/>
          <w:highlight w:val="none"/>
          <w:lang w:val="en-US" w:eastAsia="zh-CN"/>
        </w:rPr>
        <w:t>7.</w:t>
      </w:r>
      <w:r>
        <w:rPr>
          <w:rFonts w:hint="eastAsia" w:ascii="宋体" w:hAnsi="宋体"/>
          <w:b/>
          <w:bCs/>
          <w:sz w:val="24"/>
          <w:highlight w:val="none"/>
          <w:lang w:val="en-US" w:eastAsia="zh-CN"/>
        </w:rPr>
        <w:t>按第三章第八条“</w:t>
      </w:r>
      <w:r>
        <w:rPr>
          <w:rFonts w:hint="eastAsia" w:asciiTheme="minorEastAsia" w:hAnsiTheme="minorEastAsia"/>
          <w:b/>
          <w:bCs/>
          <w:sz w:val="24"/>
          <w:szCs w:val="24"/>
          <w:highlight w:val="none"/>
          <w:lang w:val="en-US" w:eastAsia="zh-CN"/>
        </w:rPr>
        <w:t>8、根据各供应商合作库提出的特殊要求”</w:t>
      </w:r>
      <w:r>
        <w:rPr>
          <w:rFonts w:hint="eastAsia" w:ascii="宋体" w:hAnsi="宋体"/>
          <w:b/>
          <w:bCs/>
          <w:sz w:val="24"/>
          <w:highlight w:val="none"/>
          <w:lang w:val="en-US" w:eastAsia="zh-CN"/>
        </w:rPr>
        <w:t>提供对应相关证明材料。</w:t>
      </w:r>
    </w:p>
    <w:p>
      <w:pPr>
        <w:spacing w:after="50" w:line="360" w:lineRule="auto"/>
        <w:ind w:firstLine="360" w:firstLineChars="150"/>
        <w:rPr>
          <w:rFonts w:hint="eastAsia"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.法定代表人授权书原件（非法定代表人</w:t>
      </w:r>
      <w:r>
        <w:rPr>
          <w:rFonts w:hint="eastAsia" w:ascii="宋体" w:hAnsi="宋体"/>
          <w:sz w:val="24"/>
          <w:highlight w:val="none"/>
          <w:lang w:eastAsia="zh-CN"/>
        </w:rPr>
        <w:t>参与比选</w:t>
      </w:r>
      <w:r>
        <w:rPr>
          <w:rFonts w:hint="eastAsia" w:ascii="宋体" w:hAnsi="宋体"/>
          <w:sz w:val="24"/>
          <w:highlight w:val="none"/>
        </w:rPr>
        <w:t>时提供）和授权代表身份证复印件（非法定代表人</w:t>
      </w:r>
      <w:r>
        <w:rPr>
          <w:rFonts w:hint="eastAsia" w:ascii="宋体" w:hAnsi="宋体"/>
          <w:sz w:val="24"/>
          <w:highlight w:val="none"/>
          <w:lang w:eastAsia="zh-CN"/>
        </w:rPr>
        <w:t>参与比选</w:t>
      </w:r>
      <w:r>
        <w:rPr>
          <w:rFonts w:hint="eastAsia" w:ascii="宋体" w:hAnsi="宋体"/>
          <w:sz w:val="24"/>
          <w:highlight w:val="none"/>
        </w:rPr>
        <w:t>时提供）；</w:t>
      </w:r>
    </w:p>
    <w:p>
      <w:pPr>
        <w:spacing w:after="50" w:line="360" w:lineRule="auto"/>
        <w:ind w:firstLine="360" w:firstLineChars="150"/>
        <w:rPr>
          <w:rFonts w:hint="eastAsia" w:ascii="宋体" w:hAnsi="宋体"/>
          <w:sz w:val="24"/>
          <w:highlight w:val="none"/>
        </w:rPr>
      </w:pPr>
      <w:r>
        <w:rPr>
          <w:rFonts w:hint="eastAsia" w:ascii="宋体" w:hAnsi="宋体"/>
          <w:sz w:val="24"/>
          <w:highlight w:val="none"/>
          <w:lang w:val="en-US" w:eastAsia="zh-CN"/>
        </w:rPr>
        <w:t>9</w:t>
      </w:r>
      <w:r>
        <w:rPr>
          <w:rFonts w:hint="eastAsia" w:ascii="宋体" w:hAnsi="宋体"/>
          <w:sz w:val="24"/>
          <w:highlight w:val="none"/>
        </w:rPr>
        <w:t>.法定代表人身份证复印件；</w:t>
      </w:r>
    </w:p>
    <w:p>
      <w:pPr>
        <w:spacing w:after="50" w:line="360" w:lineRule="auto"/>
        <w:ind w:firstLine="360" w:firstLineChars="150"/>
        <w:rPr>
          <w:rFonts w:hint="eastAsia"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.资格性承诺函；</w:t>
      </w:r>
    </w:p>
    <w:p>
      <w:pPr>
        <w:spacing w:after="50" w:line="360" w:lineRule="auto"/>
        <w:ind w:firstLine="360" w:firstLineChars="150"/>
        <w:rPr>
          <w:rFonts w:hint="eastAsia" w:ascii="宋体" w:hAnsi="宋体"/>
          <w:sz w:val="24"/>
          <w:highlight w:val="none"/>
        </w:rPr>
      </w:pPr>
      <w:r>
        <w:rPr>
          <w:rFonts w:hint="eastAsia" w:ascii="宋体" w:hAnsi="宋体"/>
          <w:sz w:val="24"/>
          <w:highlight w:val="none"/>
          <w:lang w:val="en-US" w:eastAsia="zh-CN"/>
        </w:rPr>
        <w:t>11</w:t>
      </w:r>
      <w:r>
        <w:rPr>
          <w:rFonts w:hint="eastAsia" w:ascii="宋体" w:hAnsi="宋体"/>
          <w:sz w:val="24"/>
          <w:highlight w:val="none"/>
        </w:rPr>
        <w:t>.</w:t>
      </w:r>
      <w:r>
        <w:rPr>
          <w:rFonts w:hint="eastAsia" w:ascii="宋体" w:hAnsi="宋体"/>
          <w:sz w:val="24"/>
          <w:highlight w:val="none"/>
          <w:lang w:eastAsia="zh-CN"/>
        </w:rPr>
        <w:t>响应人</w:t>
      </w:r>
      <w:r>
        <w:rPr>
          <w:rFonts w:hint="eastAsia" w:ascii="宋体" w:hAnsi="宋体"/>
          <w:sz w:val="24"/>
          <w:highlight w:val="none"/>
        </w:rPr>
        <w:t>认为需要（或应当）提供的其它文件和资料。</w:t>
      </w:r>
    </w:p>
    <w:p>
      <w:pPr>
        <w:spacing w:after="50" w:line="360" w:lineRule="auto"/>
        <w:ind w:firstLine="360" w:firstLineChars="150"/>
        <w:rPr>
          <w:rFonts w:hint="eastAsia" w:ascii="宋体" w:hAnsi="宋体"/>
          <w:sz w:val="24"/>
          <w:highlight w:val="none"/>
        </w:rPr>
      </w:pPr>
      <w:r>
        <w:rPr>
          <w:rFonts w:hint="eastAsia" w:ascii="宋体" w:hAnsi="宋体"/>
          <w:sz w:val="24"/>
          <w:highlight w:val="none"/>
        </w:rPr>
        <w:t>以上要求</w:t>
      </w:r>
      <w:r>
        <w:rPr>
          <w:rFonts w:hint="eastAsia" w:ascii="宋体" w:hAnsi="宋体"/>
          <w:sz w:val="24"/>
          <w:highlight w:val="none"/>
          <w:lang w:eastAsia="zh-CN"/>
        </w:rPr>
        <w:t>响应人</w:t>
      </w:r>
      <w:r>
        <w:rPr>
          <w:rFonts w:hint="eastAsia" w:ascii="宋体" w:hAnsi="宋体"/>
          <w:sz w:val="24"/>
          <w:highlight w:val="none"/>
        </w:rPr>
        <w:t>提供的证明材料复印件需加盖</w:t>
      </w:r>
      <w:r>
        <w:rPr>
          <w:rFonts w:hint="eastAsia" w:ascii="宋体" w:hAnsi="宋体"/>
          <w:sz w:val="24"/>
          <w:highlight w:val="none"/>
          <w:lang w:eastAsia="zh-CN"/>
        </w:rPr>
        <w:t>响应人</w:t>
      </w:r>
      <w:r>
        <w:rPr>
          <w:rFonts w:hint="eastAsia" w:ascii="宋体" w:hAnsi="宋体"/>
          <w:sz w:val="24"/>
          <w:highlight w:val="none"/>
        </w:rPr>
        <w:t>印章（鲜章）。</w:t>
      </w:r>
    </w:p>
    <w:p>
      <w:pPr>
        <w:rPr>
          <w:rFonts w:hint="eastAsia" w:asciiTheme="minorEastAsia" w:hAnsiTheme="minorEastAsia"/>
          <w:b/>
          <w:sz w:val="36"/>
          <w:szCs w:val="36"/>
          <w:highlight w:val="none"/>
          <w:lang w:eastAsia="zh-CN"/>
        </w:rPr>
      </w:pPr>
      <w:r>
        <w:rPr>
          <w:rFonts w:hint="eastAsia" w:asciiTheme="minorEastAsia" w:hAnsiTheme="minorEastAsia"/>
          <w:b/>
          <w:sz w:val="36"/>
          <w:szCs w:val="36"/>
          <w:highlight w:val="none"/>
          <w:lang w:eastAsia="zh-CN"/>
        </w:rPr>
        <w:br w:type="page"/>
      </w:r>
    </w:p>
    <w:p>
      <w:pPr>
        <w:rPr>
          <w:rFonts w:hint="eastAsia" w:asciiTheme="minorEastAsia" w:hAnsiTheme="minorEastAsia"/>
          <w:sz w:val="24"/>
          <w:szCs w:val="24"/>
          <w:highlight w:val="none"/>
          <w:lang w:val="en-US" w:eastAsia="zh-CN"/>
        </w:rPr>
      </w:pPr>
    </w:p>
    <w:p>
      <w:pPr>
        <w:spacing w:line="360" w:lineRule="auto"/>
        <w:jc w:val="center"/>
        <w:outlineLvl w:val="0"/>
        <w:rPr>
          <w:rFonts w:asciiTheme="minorEastAsia" w:hAnsiTheme="minorEastAsia"/>
          <w:b/>
          <w:sz w:val="36"/>
          <w:szCs w:val="36"/>
          <w:highlight w:val="none"/>
        </w:rPr>
      </w:pPr>
      <w:bookmarkStart w:id="40" w:name="_Toc6624"/>
      <w:bookmarkStart w:id="41" w:name="_Toc263"/>
      <w:r>
        <w:rPr>
          <w:rFonts w:asciiTheme="minorEastAsia" w:hAnsiTheme="minorEastAsia"/>
          <w:b/>
          <w:sz w:val="36"/>
          <w:szCs w:val="36"/>
          <w:highlight w:val="none"/>
        </w:rPr>
        <w:t>第</w:t>
      </w:r>
      <w:r>
        <w:rPr>
          <w:rFonts w:hint="eastAsia" w:asciiTheme="minorEastAsia" w:hAnsiTheme="minorEastAsia"/>
          <w:b/>
          <w:sz w:val="36"/>
          <w:szCs w:val="36"/>
          <w:highlight w:val="none"/>
          <w:lang w:eastAsia="zh-CN"/>
        </w:rPr>
        <w:t>五</w:t>
      </w:r>
      <w:r>
        <w:rPr>
          <w:rFonts w:asciiTheme="minorEastAsia" w:hAnsiTheme="minorEastAsia"/>
          <w:b/>
          <w:sz w:val="36"/>
          <w:szCs w:val="36"/>
          <w:highlight w:val="none"/>
        </w:rPr>
        <w:t xml:space="preserve">章 </w:t>
      </w:r>
      <w:r>
        <w:rPr>
          <w:rFonts w:hint="eastAsia" w:asciiTheme="minorEastAsia" w:hAnsiTheme="minorEastAsia"/>
          <w:b/>
          <w:sz w:val="36"/>
          <w:szCs w:val="36"/>
          <w:highlight w:val="none"/>
        </w:rPr>
        <w:t>响应文件</w:t>
      </w:r>
      <w:r>
        <w:rPr>
          <w:rFonts w:asciiTheme="minorEastAsia" w:hAnsiTheme="minorEastAsia"/>
          <w:b/>
          <w:sz w:val="36"/>
          <w:szCs w:val="36"/>
          <w:highlight w:val="none"/>
        </w:rPr>
        <w:t>格式</w:t>
      </w:r>
      <w:bookmarkEnd w:id="40"/>
      <w:bookmarkEnd w:id="41"/>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一、本章所制</w:t>
      </w:r>
      <w:r>
        <w:rPr>
          <w:rFonts w:hint="eastAsia" w:asciiTheme="minorEastAsia" w:hAnsiTheme="minorEastAsia"/>
          <w:sz w:val="24"/>
          <w:szCs w:val="24"/>
          <w:highlight w:val="none"/>
        </w:rPr>
        <w:t>响应文件</w:t>
      </w:r>
      <w:r>
        <w:rPr>
          <w:rFonts w:asciiTheme="minorEastAsia" w:hAnsiTheme="minorEastAsia"/>
          <w:sz w:val="24"/>
          <w:szCs w:val="24"/>
          <w:highlight w:val="none"/>
        </w:rPr>
        <w:t xml:space="preserve">格式，除格式中明确将该格式作为实质性要求的，一律不具有强制性。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二、本章所制</w:t>
      </w:r>
      <w:r>
        <w:rPr>
          <w:rFonts w:hint="eastAsia" w:asciiTheme="minorEastAsia" w:hAnsiTheme="minorEastAsia"/>
          <w:sz w:val="24"/>
          <w:szCs w:val="24"/>
          <w:highlight w:val="none"/>
        </w:rPr>
        <w:t>响应文件</w:t>
      </w:r>
      <w:r>
        <w:rPr>
          <w:rFonts w:asciiTheme="minorEastAsia" w:hAnsiTheme="minorEastAsia"/>
          <w:sz w:val="24"/>
          <w:szCs w:val="24"/>
          <w:highlight w:val="none"/>
        </w:rPr>
        <w:t>格式有关表格中的备注栏，由</w:t>
      </w:r>
      <w:r>
        <w:rPr>
          <w:rFonts w:hint="eastAsia" w:asciiTheme="minorEastAsia" w:hAnsiTheme="minorEastAsia"/>
          <w:sz w:val="24"/>
          <w:szCs w:val="24"/>
          <w:highlight w:val="none"/>
        </w:rPr>
        <w:t>响应人</w:t>
      </w:r>
      <w:r>
        <w:rPr>
          <w:rFonts w:asciiTheme="minorEastAsia" w:hAnsiTheme="minorEastAsia"/>
          <w:sz w:val="24"/>
          <w:szCs w:val="24"/>
          <w:highlight w:val="none"/>
        </w:rPr>
        <w:t xml:space="preserve">根据自身情况作解释性 说明，不作为必填项。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三、本章所制</w:t>
      </w:r>
      <w:r>
        <w:rPr>
          <w:rFonts w:hint="eastAsia" w:asciiTheme="minorEastAsia" w:hAnsiTheme="minorEastAsia"/>
          <w:sz w:val="24"/>
          <w:szCs w:val="24"/>
          <w:highlight w:val="none"/>
        </w:rPr>
        <w:t>响应文件</w:t>
      </w:r>
      <w:r>
        <w:rPr>
          <w:rFonts w:asciiTheme="minorEastAsia" w:hAnsiTheme="minorEastAsia"/>
          <w:sz w:val="24"/>
          <w:szCs w:val="24"/>
          <w:highlight w:val="none"/>
        </w:rPr>
        <w:t>格式中需要填写的相关内容事项，可能会与本采购项目无关， 在不改变</w:t>
      </w:r>
      <w:r>
        <w:rPr>
          <w:rFonts w:hint="eastAsia" w:asciiTheme="minorEastAsia" w:hAnsiTheme="minorEastAsia"/>
          <w:sz w:val="24"/>
          <w:szCs w:val="24"/>
          <w:highlight w:val="none"/>
        </w:rPr>
        <w:t>响应文件</w:t>
      </w:r>
      <w:r>
        <w:rPr>
          <w:rFonts w:asciiTheme="minorEastAsia" w:hAnsiTheme="minorEastAsia"/>
          <w:sz w:val="24"/>
          <w:szCs w:val="24"/>
          <w:highlight w:val="none"/>
        </w:rPr>
        <w:t>原义、不影响本项目采购需求的情况下，</w:t>
      </w:r>
      <w:r>
        <w:rPr>
          <w:rFonts w:hint="eastAsia" w:asciiTheme="minorEastAsia" w:hAnsiTheme="minorEastAsia"/>
          <w:sz w:val="24"/>
          <w:szCs w:val="24"/>
          <w:highlight w:val="none"/>
        </w:rPr>
        <w:t>响应人</w:t>
      </w:r>
      <w:r>
        <w:rPr>
          <w:rFonts w:asciiTheme="minorEastAsia" w:hAnsiTheme="minorEastAsia"/>
          <w:sz w:val="24"/>
          <w:szCs w:val="24"/>
          <w:highlight w:val="none"/>
        </w:rPr>
        <w:t>可以不予填写，但应当注明。</w:t>
      </w: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rPr>
          <w:rFonts w:asciiTheme="minorEastAsia" w:hAnsiTheme="minorEastAsia"/>
          <w:b/>
          <w:sz w:val="48"/>
          <w:szCs w:val="48"/>
          <w:highlight w:val="none"/>
        </w:rPr>
      </w:pPr>
      <w:r>
        <w:rPr>
          <w:rFonts w:hint="eastAsia" w:asciiTheme="minorEastAsia" w:hAnsiTheme="minorEastAsia"/>
          <w:b/>
          <w:sz w:val="48"/>
          <w:szCs w:val="48"/>
          <w:highlight w:val="none"/>
        </w:rPr>
        <w:br w:type="page"/>
      </w:r>
    </w:p>
    <w:p>
      <w:pPr>
        <w:pStyle w:val="2"/>
        <w:rPr>
          <w:rFonts w:asciiTheme="minorEastAsia" w:hAnsiTheme="minorEastAsia"/>
          <w:b/>
          <w:sz w:val="48"/>
          <w:szCs w:val="48"/>
          <w:highlight w:val="none"/>
        </w:rPr>
      </w:pPr>
    </w:p>
    <w:p>
      <w:pPr>
        <w:rPr>
          <w:rFonts w:asciiTheme="minorEastAsia" w:hAnsiTheme="minorEastAsia"/>
          <w:b/>
          <w:sz w:val="48"/>
          <w:szCs w:val="48"/>
          <w:highlight w:val="none"/>
        </w:rPr>
      </w:pPr>
    </w:p>
    <w:p>
      <w:pPr>
        <w:pStyle w:val="2"/>
        <w:rPr>
          <w:rFonts w:asciiTheme="minorEastAsia" w:hAnsiTheme="minorEastAsia"/>
          <w:b/>
          <w:sz w:val="48"/>
          <w:szCs w:val="48"/>
          <w:highlight w:val="none"/>
        </w:rPr>
      </w:pPr>
    </w:p>
    <w:p>
      <w:pPr>
        <w:rPr>
          <w:highlight w:val="none"/>
        </w:rPr>
      </w:pPr>
    </w:p>
    <w:p>
      <w:pPr>
        <w:spacing w:line="360" w:lineRule="auto"/>
        <w:jc w:val="center"/>
        <w:outlineLvl w:val="9"/>
        <w:rPr>
          <w:rFonts w:hint="eastAsia" w:asciiTheme="minorEastAsia" w:hAnsiTheme="minorEastAsia" w:eastAsiaTheme="minorEastAsia"/>
          <w:b/>
          <w:sz w:val="36"/>
          <w:szCs w:val="36"/>
          <w:highlight w:val="none"/>
          <w:lang w:eastAsia="zh-CN"/>
        </w:rPr>
      </w:pPr>
      <w:bookmarkStart w:id="42" w:name="_Toc2010"/>
      <w:bookmarkStart w:id="43" w:name="_Toc8682"/>
      <w:r>
        <w:rPr>
          <w:rFonts w:hint="eastAsia" w:ascii="方正小标宋简体" w:hAnsi="方正小标宋简体" w:eastAsia="方正小标宋简体" w:cs="方正小标宋简体"/>
          <w:b/>
          <w:sz w:val="52"/>
          <w:szCs w:val="52"/>
          <w:highlight w:val="none"/>
          <w:lang w:eastAsia="zh-CN"/>
        </w:rPr>
        <w:t>项目名称：</w:t>
      </w:r>
      <w:bookmarkEnd w:id="42"/>
      <w:bookmarkEnd w:id="43"/>
      <w:r>
        <w:rPr>
          <w:rFonts w:hint="eastAsia" w:ascii="方正小标宋简体" w:hAnsi="方正小标宋简体" w:eastAsia="方正小标宋简体" w:cs="方正小标宋简体"/>
          <w:b/>
          <w:sz w:val="44"/>
          <w:szCs w:val="44"/>
          <w:highlight w:val="none"/>
          <w:u w:val="single"/>
          <w:lang w:eastAsia="zh-CN"/>
        </w:rPr>
        <w:t>雅安市交通建设（集团）有限责任公司供应商合作库补录（新增）入库</w:t>
      </w:r>
    </w:p>
    <w:p>
      <w:pPr>
        <w:pStyle w:val="2"/>
        <w:rPr>
          <w:rFonts w:asciiTheme="minorEastAsia" w:hAnsiTheme="minorEastAsia"/>
          <w:b/>
          <w:sz w:val="36"/>
          <w:szCs w:val="36"/>
          <w:highlight w:val="none"/>
        </w:rPr>
      </w:pPr>
    </w:p>
    <w:p>
      <w:pPr>
        <w:rPr>
          <w:highlight w:val="none"/>
        </w:rPr>
      </w:pPr>
    </w:p>
    <w:p>
      <w:pPr>
        <w:spacing w:line="360" w:lineRule="auto"/>
        <w:jc w:val="center"/>
        <w:outlineLvl w:val="9"/>
        <w:rPr>
          <w:rFonts w:asciiTheme="minorEastAsia" w:hAnsiTheme="minorEastAsia"/>
          <w:b/>
          <w:sz w:val="44"/>
          <w:szCs w:val="44"/>
          <w:highlight w:val="none"/>
        </w:rPr>
      </w:pPr>
      <w:bookmarkStart w:id="44" w:name="_Toc23164"/>
    </w:p>
    <w:p>
      <w:pPr>
        <w:spacing w:line="360" w:lineRule="auto"/>
        <w:jc w:val="both"/>
        <w:outlineLvl w:val="9"/>
        <w:rPr>
          <w:rFonts w:hint="eastAsia" w:asciiTheme="minorEastAsia" w:hAnsiTheme="minorEastAsia"/>
          <w:b/>
          <w:sz w:val="44"/>
          <w:szCs w:val="44"/>
          <w:highlight w:val="none"/>
          <w:lang w:eastAsia="zh-CN"/>
        </w:rPr>
      </w:pPr>
    </w:p>
    <w:p>
      <w:pPr>
        <w:spacing w:line="360" w:lineRule="auto"/>
        <w:jc w:val="center"/>
        <w:outlineLvl w:val="9"/>
        <w:rPr>
          <w:rFonts w:hint="default" w:asciiTheme="minorEastAsia" w:hAnsiTheme="minorEastAsia"/>
          <w:b/>
          <w:sz w:val="44"/>
          <w:szCs w:val="44"/>
          <w:highlight w:val="none"/>
          <w:u w:val="single"/>
          <w:lang w:val="en-US"/>
        </w:rPr>
      </w:pPr>
      <w:r>
        <w:rPr>
          <w:rFonts w:hint="eastAsia" w:asciiTheme="minorEastAsia" w:hAnsiTheme="minorEastAsia"/>
          <w:b/>
          <w:sz w:val="44"/>
          <w:szCs w:val="44"/>
          <w:highlight w:val="none"/>
          <w:lang w:eastAsia="zh-CN"/>
        </w:rPr>
        <w:t>供应合作库名称：</w:t>
      </w:r>
      <w:r>
        <w:rPr>
          <w:rFonts w:hint="eastAsia" w:asciiTheme="minorEastAsia" w:hAnsiTheme="minorEastAsia"/>
          <w:b/>
          <w:sz w:val="44"/>
          <w:szCs w:val="44"/>
          <w:highlight w:val="none"/>
          <w:u w:val="single"/>
          <w:lang w:val="en-US" w:eastAsia="zh-CN"/>
        </w:rPr>
        <w:t xml:space="preserve">       </w:t>
      </w:r>
    </w:p>
    <w:p>
      <w:pPr>
        <w:spacing w:line="360" w:lineRule="auto"/>
        <w:jc w:val="center"/>
        <w:outlineLvl w:val="9"/>
        <w:rPr>
          <w:rFonts w:asciiTheme="minorEastAsia" w:hAnsiTheme="minorEastAsia"/>
          <w:sz w:val="44"/>
          <w:szCs w:val="44"/>
          <w:highlight w:val="none"/>
        </w:rPr>
      </w:pPr>
      <w:r>
        <w:rPr>
          <w:rFonts w:asciiTheme="minorEastAsia" w:hAnsiTheme="minorEastAsia"/>
          <w:b/>
          <w:sz w:val="44"/>
          <w:szCs w:val="44"/>
          <w:highlight w:val="none"/>
        </w:rPr>
        <w:t>资格性</w:t>
      </w:r>
      <w:r>
        <w:rPr>
          <w:rFonts w:hint="eastAsia" w:asciiTheme="minorEastAsia" w:hAnsiTheme="minorEastAsia"/>
          <w:b/>
          <w:sz w:val="44"/>
          <w:szCs w:val="44"/>
          <w:highlight w:val="none"/>
        </w:rPr>
        <w:t>响应文件</w:t>
      </w:r>
      <w:bookmarkEnd w:id="44"/>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rPr>
          <w:rFonts w:asciiTheme="minorEastAsia" w:hAnsiTheme="minorEastAsia"/>
          <w:b/>
          <w:sz w:val="24"/>
          <w:szCs w:val="24"/>
          <w:highlight w:val="none"/>
        </w:rPr>
      </w:pPr>
    </w:p>
    <w:p>
      <w:pPr>
        <w:spacing w:line="360" w:lineRule="auto"/>
        <w:jc w:val="center"/>
        <w:outlineLvl w:val="9"/>
        <w:rPr>
          <w:rFonts w:hint="eastAsia" w:asciiTheme="minorEastAsia" w:hAnsiTheme="minorEastAsia"/>
          <w:b/>
          <w:sz w:val="44"/>
          <w:szCs w:val="44"/>
          <w:highlight w:val="none"/>
        </w:rPr>
      </w:pPr>
      <w:bookmarkStart w:id="45" w:name="_Toc7355"/>
      <w:bookmarkStart w:id="46" w:name="_Toc2104"/>
      <w:r>
        <w:rPr>
          <w:rFonts w:hint="eastAsia" w:asciiTheme="minorEastAsia" w:hAnsiTheme="minorEastAsia"/>
          <w:b/>
          <w:sz w:val="44"/>
          <w:szCs w:val="44"/>
          <w:highlight w:val="none"/>
        </w:rPr>
        <w:t>响应人名称：</w:t>
      </w:r>
      <w:r>
        <w:rPr>
          <w:rFonts w:hint="eastAsia" w:asciiTheme="minorEastAsia" w:hAnsiTheme="minorEastAsia"/>
          <w:b/>
          <w:sz w:val="44"/>
          <w:szCs w:val="44"/>
          <w:highlight w:val="none"/>
          <w:u w:val="single"/>
        </w:rPr>
        <w:t xml:space="preserve">   （单位盖章）</w:t>
      </w:r>
      <w:r>
        <w:rPr>
          <w:rFonts w:hint="eastAsia" w:asciiTheme="minorEastAsia" w:hAnsiTheme="minorEastAsia"/>
          <w:b/>
          <w:sz w:val="44"/>
          <w:szCs w:val="44"/>
          <w:highlight w:val="none"/>
        </w:rPr>
        <w:t xml:space="preserve">                                </w:t>
      </w:r>
    </w:p>
    <w:p>
      <w:pPr>
        <w:spacing w:line="360" w:lineRule="auto"/>
        <w:jc w:val="center"/>
        <w:outlineLvl w:val="9"/>
        <w:rPr>
          <w:rFonts w:asciiTheme="minorEastAsia" w:hAnsiTheme="minorEastAsia"/>
          <w:b/>
          <w:sz w:val="44"/>
          <w:szCs w:val="44"/>
          <w:highlight w:val="none"/>
        </w:rPr>
      </w:pPr>
      <w:r>
        <w:rPr>
          <w:rFonts w:hint="eastAsia" w:asciiTheme="minorEastAsia" w:hAnsiTheme="minorEastAsia"/>
          <w:b/>
          <w:sz w:val="44"/>
          <w:szCs w:val="44"/>
          <w:highlight w:val="none"/>
          <w:lang w:eastAsia="zh-CN"/>
        </w:rPr>
        <w:t>联系电话：</w:t>
      </w:r>
      <w:bookmarkEnd w:id="45"/>
      <w:bookmarkEnd w:id="46"/>
      <w:r>
        <w:rPr>
          <w:rFonts w:hint="eastAsia" w:asciiTheme="minorEastAsia" w:hAnsiTheme="minorEastAsia"/>
          <w:b/>
          <w:sz w:val="44"/>
          <w:szCs w:val="44"/>
          <w:highlight w:val="none"/>
          <w:u w:val="single"/>
          <w:lang w:val="en-US" w:eastAsia="zh-CN"/>
        </w:rPr>
        <w:t xml:space="preserve">        </w:t>
      </w:r>
      <w:r>
        <w:rPr>
          <w:rFonts w:hint="eastAsia" w:asciiTheme="minorEastAsia" w:hAnsiTheme="minorEastAsia"/>
          <w:b/>
          <w:sz w:val="44"/>
          <w:szCs w:val="44"/>
          <w:highlight w:val="none"/>
        </w:rPr>
        <w:t xml:space="preserve"> </w:t>
      </w:r>
    </w:p>
    <w:p>
      <w:pPr>
        <w:spacing w:line="360" w:lineRule="auto"/>
        <w:jc w:val="center"/>
        <w:outlineLvl w:val="9"/>
        <w:rPr>
          <w:rFonts w:asciiTheme="minorEastAsia" w:hAnsiTheme="minorEastAsia"/>
          <w:b/>
          <w:sz w:val="44"/>
          <w:szCs w:val="44"/>
          <w:highlight w:val="none"/>
        </w:rPr>
      </w:pPr>
      <w:bookmarkStart w:id="47" w:name="_Toc15694"/>
      <w:bookmarkStart w:id="48" w:name="_Toc21864"/>
      <w:r>
        <w:rPr>
          <w:rFonts w:hint="eastAsia" w:asciiTheme="minorEastAsia" w:hAnsiTheme="minorEastAsia"/>
          <w:b/>
          <w:sz w:val="44"/>
          <w:szCs w:val="44"/>
          <w:highlight w:val="none"/>
        </w:rPr>
        <w:t>日期：   年  月  日</w:t>
      </w:r>
      <w:bookmarkEnd w:id="47"/>
      <w:bookmarkEnd w:id="48"/>
    </w:p>
    <w:p>
      <w:pPr>
        <w:spacing w:line="360" w:lineRule="auto"/>
        <w:ind w:firstLine="482" w:firstLineChars="200"/>
        <w:jc w:val="center"/>
        <w:rPr>
          <w:rFonts w:asciiTheme="minorEastAsia" w:hAnsiTheme="minorEastAsia"/>
          <w:b/>
          <w:sz w:val="24"/>
          <w:szCs w:val="24"/>
          <w:highlight w:val="none"/>
        </w:rPr>
      </w:pPr>
    </w:p>
    <w:p>
      <w:pPr>
        <w:rPr>
          <w:rFonts w:asciiTheme="minorEastAsia" w:hAnsiTheme="minorEastAsia"/>
          <w:sz w:val="24"/>
          <w:szCs w:val="24"/>
          <w:highlight w:val="none"/>
        </w:rPr>
      </w:pPr>
      <w:r>
        <w:rPr>
          <w:rFonts w:asciiTheme="minorEastAsia" w:hAnsiTheme="minorEastAsia"/>
          <w:b/>
          <w:sz w:val="44"/>
          <w:szCs w:val="44"/>
          <w:highlight w:val="none"/>
        </w:rPr>
        <w:br w:type="page"/>
      </w:r>
    </w:p>
    <w:p>
      <w:pPr>
        <w:spacing w:line="360" w:lineRule="auto"/>
        <w:ind w:firstLine="480" w:firstLineChars="200"/>
        <w:rPr>
          <w:rFonts w:asciiTheme="minorEastAsia" w:hAnsiTheme="minorEastAsia"/>
          <w:sz w:val="24"/>
          <w:szCs w:val="24"/>
          <w:highlight w:val="none"/>
        </w:rPr>
      </w:pPr>
    </w:p>
    <w:p>
      <w:pPr>
        <w:spacing w:line="360" w:lineRule="auto"/>
        <w:jc w:val="center"/>
        <w:outlineLvl w:val="9"/>
        <w:rPr>
          <w:rFonts w:asciiTheme="minorEastAsia" w:hAnsiTheme="minorEastAsia"/>
          <w:b/>
          <w:sz w:val="36"/>
          <w:szCs w:val="36"/>
          <w:highlight w:val="none"/>
        </w:rPr>
      </w:pPr>
      <w:bookmarkStart w:id="49" w:name="_Toc5534"/>
      <w:bookmarkStart w:id="50" w:name="_Toc18992"/>
      <w:r>
        <w:rPr>
          <w:rFonts w:hint="eastAsia" w:asciiTheme="minorEastAsia" w:hAnsiTheme="minorEastAsia"/>
          <w:b/>
          <w:sz w:val="36"/>
          <w:szCs w:val="36"/>
          <w:highlight w:val="none"/>
        </w:rPr>
        <w:t>（一）</w:t>
      </w:r>
      <w:r>
        <w:rPr>
          <w:rFonts w:hint="eastAsia" w:asciiTheme="minorEastAsia" w:hAnsiTheme="minorEastAsia"/>
          <w:b/>
          <w:sz w:val="36"/>
          <w:szCs w:val="36"/>
          <w:highlight w:val="none"/>
          <w:lang w:eastAsia="zh-CN"/>
        </w:rPr>
        <w:t>响应</w:t>
      </w:r>
      <w:r>
        <w:rPr>
          <w:rFonts w:hint="eastAsia" w:asciiTheme="minorEastAsia" w:hAnsiTheme="minorEastAsia"/>
          <w:b/>
          <w:sz w:val="36"/>
          <w:szCs w:val="36"/>
          <w:highlight w:val="none"/>
        </w:rPr>
        <w:t>承诺</w:t>
      </w:r>
      <w:r>
        <w:rPr>
          <w:rFonts w:asciiTheme="minorEastAsia" w:hAnsiTheme="minorEastAsia"/>
          <w:b/>
          <w:sz w:val="36"/>
          <w:szCs w:val="36"/>
          <w:highlight w:val="none"/>
        </w:rPr>
        <w:t>函</w:t>
      </w:r>
      <w:bookmarkEnd w:id="49"/>
      <w:bookmarkEnd w:id="50"/>
    </w:p>
    <w:p>
      <w:pPr>
        <w:spacing w:line="360" w:lineRule="auto"/>
        <w:rPr>
          <w:rFonts w:ascii="楷体" w:hAnsi="楷体" w:eastAsia="楷体"/>
          <w:b/>
          <w:sz w:val="24"/>
          <w:szCs w:val="24"/>
          <w:highlight w:val="none"/>
          <w:u w:val="single"/>
        </w:rPr>
      </w:pPr>
      <w:r>
        <w:rPr>
          <w:rFonts w:hint="eastAsia" w:asciiTheme="minorEastAsia" w:hAnsiTheme="minorEastAsia"/>
          <w:sz w:val="24"/>
          <w:szCs w:val="24"/>
          <w:highlight w:val="none"/>
          <w:u w:val="single"/>
          <w:lang w:val="en-US" w:eastAsia="zh-CN"/>
        </w:rPr>
        <w:t>XXXXXXXXXXXXXX（比选人全称）</w:t>
      </w:r>
      <w:r>
        <w:rPr>
          <w:rFonts w:ascii="楷体" w:hAnsi="楷体" w:eastAsia="楷体"/>
          <w:b/>
          <w:sz w:val="24"/>
          <w:szCs w:val="24"/>
          <w:highlight w:val="none"/>
          <w:u w:val="single"/>
        </w:rPr>
        <w:t>：</w:t>
      </w:r>
    </w:p>
    <w:p>
      <w:pPr>
        <w:pStyle w:val="6"/>
        <w:spacing w:after="0" w:line="360" w:lineRule="auto"/>
        <w:ind w:left="0" w:leftChars="0" w:firstLine="480" w:firstLineChars="200"/>
        <w:rPr>
          <w:rFonts w:ascii="宋体" w:hAnsi="宋体"/>
          <w:sz w:val="24"/>
          <w:szCs w:val="24"/>
          <w:highlight w:val="none"/>
        </w:rPr>
      </w:pPr>
      <w:r>
        <w:rPr>
          <w:rFonts w:hint="eastAsia" w:ascii="宋体" w:hAnsi="宋体"/>
          <w:sz w:val="24"/>
          <w:szCs w:val="24"/>
          <w:highlight w:val="none"/>
        </w:rPr>
        <w:t>一、我方全面研究了贵方</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lang w:eastAsia="zh-CN"/>
        </w:rPr>
        <w:t>（项目名称）</w:t>
      </w:r>
      <w:r>
        <w:rPr>
          <w:rFonts w:hint="eastAsia" w:ascii="宋体" w:hAnsi="宋体"/>
          <w:b/>
          <w:sz w:val="24"/>
          <w:szCs w:val="24"/>
          <w:highlight w:val="none"/>
          <w:u w:val="single"/>
        </w:rPr>
        <w:t xml:space="preserve"> </w:t>
      </w:r>
      <w:r>
        <w:rPr>
          <w:rFonts w:hint="eastAsia" w:ascii="宋体" w:hAnsi="宋体"/>
          <w:sz w:val="24"/>
          <w:szCs w:val="24"/>
          <w:highlight w:val="none"/>
        </w:rPr>
        <w:t>比选文件，愿意承担该项目相关的供货任务；坚决履行比选文件中对响应人所规定的全部要求和应承担的义务。</w:t>
      </w:r>
    </w:p>
    <w:p>
      <w:pPr>
        <w:pStyle w:val="6"/>
        <w:spacing w:after="0" w:line="360" w:lineRule="auto"/>
        <w:ind w:left="0" w:leftChars="0" w:firstLine="480" w:firstLineChars="200"/>
        <w:rPr>
          <w:rFonts w:ascii="宋体" w:hAnsi="宋体"/>
          <w:sz w:val="24"/>
          <w:szCs w:val="24"/>
          <w:highlight w:val="none"/>
        </w:rPr>
      </w:pPr>
      <w:r>
        <w:rPr>
          <w:rFonts w:hint="eastAsia" w:ascii="宋体" w:hAnsi="宋体"/>
          <w:sz w:val="24"/>
          <w:szCs w:val="24"/>
          <w:highlight w:val="none"/>
        </w:rPr>
        <w:t>二、我方遵照</w:t>
      </w:r>
      <w:r>
        <w:rPr>
          <w:rFonts w:hint="eastAsia" w:ascii="宋体" w:hAnsi="宋体"/>
          <w:sz w:val="24"/>
          <w:szCs w:val="24"/>
          <w:highlight w:val="none"/>
          <w:lang w:eastAsia="zh-CN"/>
        </w:rPr>
        <w:t>响应人</w:t>
      </w:r>
      <w:r>
        <w:rPr>
          <w:rFonts w:hint="eastAsia" w:ascii="宋体" w:hAnsi="宋体"/>
          <w:sz w:val="24"/>
          <w:szCs w:val="24"/>
          <w:highlight w:val="none"/>
        </w:rPr>
        <w:t>须知及有关法令规定，绝无作弊垄断或借用证照、串标、围标等不法事情。严格自律，不向比选方相关人员行贿和送礼，倘有违反规定导致被取消资格时，愿放弃所有与项目有关的权利，绝无异议。</w:t>
      </w:r>
    </w:p>
    <w:p>
      <w:pPr>
        <w:pStyle w:val="6"/>
        <w:spacing w:after="0" w:line="360" w:lineRule="auto"/>
        <w:ind w:left="0" w:leftChars="0" w:firstLine="480" w:firstLineChars="200"/>
        <w:rPr>
          <w:rFonts w:ascii="宋体" w:hAnsi="宋体"/>
          <w:sz w:val="24"/>
          <w:szCs w:val="24"/>
          <w:highlight w:val="none"/>
        </w:rPr>
      </w:pPr>
      <w:r>
        <w:rPr>
          <w:rFonts w:hint="eastAsia" w:ascii="宋体" w:hAnsi="宋体"/>
          <w:sz w:val="24"/>
          <w:szCs w:val="24"/>
          <w:highlight w:val="none"/>
        </w:rPr>
        <w:t>三、比选开始后，我们保证履行响应文件中的全部内容，如果我单位撤回响应文件或不承担比选文件规定的全部义务，我方将承担因此而发生的一切损失。</w:t>
      </w:r>
    </w:p>
    <w:p>
      <w:pPr>
        <w:pStyle w:val="6"/>
        <w:spacing w:after="0" w:line="360" w:lineRule="auto"/>
        <w:ind w:left="0" w:leftChars="0" w:firstLine="480" w:firstLineChars="200"/>
        <w:rPr>
          <w:rFonts w:asciiTheme="minorEastAsia" w:hAnsiTheme="minorEastAsia"/>
          <w:sz w:val="24"/>
          <w:szCs w:val="24"/>
          <w:highlight w:val="none"/>
        </w:rPr>
      </w:pPr>
      <w:r>
        <w:rPr>
          <w:rFonts w:hint="eastAsia" w:ascii="宋体" w:hAnsi="宋体"/>
          <w:sz w:val="24"/>
          <w:szCs w:val="24"/>
          <w:highlight w:val="none"/>
        </w:rPr>
        <w:t>四、我方愿意向贵方提供任何与本项比选有关的数据、情况和技术资料。若贵方需要，我方愿意提供我方作出的一切承诺的证明材料。</w:t>
      </w:r>
      <w:r>
        <w:rPr>
          <w:rFonts w:asciiTheme="minorEastAsia" w:hAnsiTheme="minorEastAsia"/>
          <w:sz w:val="24"/>
          <w:szCs w:val="24"/>
          <w:highlight w:val="none"/>
        </w:rPr>
        <w:t>并保证我方已提供和将要提供的文件资料是真实、准确的。</w:t>
      </w:r>
    </w:p>
    <w:p>
      <w:pPr>
        <w:pStyle w:val="6"/>
        <w:spacing w:after="0" w:line="360" w:lineRule="auto"/>
        <w:ind w:left="0" w:leftChars="0" w:firstLine="480" w:firstLineChars="200"/>
        <w:rPr>
          <w:rFonts w:hint="default" w:asciiTheme="minorEastAsia" w:hAnsiTheme="minorEastAsia" w:eastAsiaTheme="minorEastAsia"/>
          <w:sz w:val="24"/>
          <w:szCs w:val="24"/>
          <w:highlight w:val="none"/>
          <w:u w:val="single"/>
          <w:lang w:val="en-US" w:eastAsia="zh-CN"/>
        </w:rPr>
      </w:pPr>
      <w:r>
        <w:rPr>
          <w:rFonts w:hint="eastAsia" w:asciiTheme="minorEastAsia" w:hAnsiTheme="minorEastAsia"/>
          <w:sz w:val="24"/>
          <w:szCs w:val="24"/>
          <w:highlight w:val="none"/>
          <w:lang w:eastAsia="zh-CN"/>
        </w:rPr>
        <w:t>五、拟入供应商合作库名称：</w:t>
      </w:r>
      <w:r>
        <w:rPr>
          <w:rFonts w:hint="eastAsia" w:asciiTheme="minorEastAsia" w:hAnsiTheme="minorEastAsia"/>
          <w:sz w:val="24"/>
          <w:szCs w:val="24"/>
          <w:highlight w:val="none"/>
          <w:u w:val="single"/>
          <w:lang w:val="en-US" w:eastAsia="zh-CN"/>
        </w:rPr>
        <w:t xml:space="preserve">                           </w:t>
      </w:r>
      <w:r>
        <w:rPr>
          <w:rFonts w:hint="eastAsia" w:asciiTheme="minorEastAsia" w:hAnsiTheme="minorEastAsia"/>
          <w:sz w:val="24"/>
          <w:szCs w:val="24"/>
          <w:highlight w:val="none"/>
          <w:u w:val="none"/>
          <w:lang w:val="en-US" w:eastAsia="zh-CN"/>
        </w:rPr>
        <w:t>。</w:t>
      </w: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u w:val="single"/>
        </w:rPr>
      </w:pPr>
      <w:r>
        <w:rPr>
          <w:rFonts w:hint="eastAsia" w:asciiTheme="minorEastAsia" w:hAnsiTheme="minorEastAsia"/>
          <w:sz w:val="24"/>
          <w:szCs w:val="24"/>
          <w:highlight w:val="none"/>
          <w:lang w:eastAsia="zh-CN"/>
        </w:rPr>
        <w:t>响应人</w:t>
      </w:r>
      <w:r>
        <w:rPr>
          <w:rFonts w:asciiTheme="minorEastAsia" w:hAnsiTheme="minorEastAsia"/>
          <w:sz w:val="24"/>
          <w:szCs w:val="24"/>
          <w:highlight w:val="none"/>
        </w:rPr>
        <w:t xml:space="preserve">名称(盖章)： </w:t>
      </w:r>
      <w:r>
        <w:rPr>
          <w:rFonts w:hint="eastAsia" w:asciiTheme="minorEastAsia" w:hAnsiTheme="minorEastAsia"/>
          <w:sz w:val="24"/>
          <w:szCs w:val="24"/>
          <w:highlight w:val="none"/>
          <w:u w:val="single"/>
        </w:rPr>
        <w:t xml:space="preserve">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法定代表人(签字或盖章)或被授权人(签字)：</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 xml:space="preserve"> </w:t>
      </w:r>
    </w:p>
    <w:p>
      <w:pPr>
        <w:spacing w:line="360" w:lineRule="auto"/>
        <w:ind w:firstLine="480" w:firstLineChars="200"/>
        <w:rPr>
          <w:rFonts w:asciiTheme="minorEastAsia" w:hAnsiTheme="minorEastAsia"/>
          <w:sz w:val="24"/>
          <w:szCs w:val="24"/>
          <w:highlight w:val="none"/>
          <w:u w:val="single"/>
        </w:rPr>
      </w:pPr>
      <w:r>
        <w:rPr>
          <w:rFonts w:asciiTheme="minorEastAsia" w:hAnsiTheme="minorEastAsia"/>
          <w:sz w:val="24"/>
          <w:szCs w:val="24"/>
          <w:highlight w:val="none"/>
        </w:rPr>
        <w:t xml:space="preserve">通讯地址： </w:t>
      </w:r>
      <w:r>
        <w:rPr>
          <w:rFonts w:hint="eastAsia" w:asciiTheme="minorEastAsia" w:hAnsiTheme="minorEastAsia"/>
          <w:sz w:val="24"/>
          <w:szCs w:val="24"/>
          <w:highlight w:val="none"/>
          <w:u w:val="single"/>
        </w:rPr>
        <w:t xml:space="preserve">                      </w:t>
      </w:r>
    </w:p>
    <w:p>
      <w:pPr>
        <w:spacing w:line="360" w:lineRule="auto"/>
        <w:ind w:firstLine="480" w:firstLineChars="200"/>
        <w:rPr>
          <w:rFonts w:asciiTheme="minorEastAsia" w:hAnsiTheme="minorEastAsia"/>
          <w:sz w:val="24"/>
          <w:szCs w:val="24"/>
          <w:highlight w:val="none"/>
          <w:u w:val="single"/>
        </w:rPr>
      </w:pPr>
      <w:r>
        <w:rPr>
          <w:rFonts w:asciiTheme="minorEastAsia" w:hAnsiTheme="minorEastAsia"/>
          <w:sz w:val="24"/>
          <w:szCs w:val="24"/>
          <w:highlight w:val="none"/>
        </w:rPr>
        <w:t>联系电话：</w:t>
      </w:r>
      <w:r>
        <w:rPr>
          <w:rFonts w:hint="eastAsia" w:asciiTheme="minorEastAsia" w:hAnsiTheme="minorEastAsia"/>
          <w:sz w:val="24"/>
          <w:szCs w:val="24"/>
          <w:highlight w:val="none"/>
          <w:u w:val="single"/>
        </w:rPr>
        <w:t xml:space="preserve">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日期：</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年</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月</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 xml:space="preserve">日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 xml:space="preserve"> </w:t>
      </w: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rPr>
          <w:rFonts w:hint="eastAsia" w:asciiTheme="minorEastAsia" w:hAnsiTheme="minorEastAsia"/>
          <w:b/>
          <w:sz w:val="36"/>
          <w:szCs w:val="36"/>
          <w:highlight w:val="none"/>
        </w:rPr>
      </w:pPr>
      <w:r>
        <w:rPr>
          <w:rFonts w:hint="eastAsia" w:asciiTheme="minorEastAsia" w:hAnsiTheme="minorEastAsia"/>
          <w:b/>
          <w:sz w:val="36"/>
          <w:szCs w:val="36"/>
          <w:highlight w:val="none"/>
        </w:rPr>
        <w:br w:type="page"/>
      </w:r>
    </w:p>
    <w:p>
      <w:pPr>
        <w:spacing w:line="360" w:lineRule="auto"/>
        <w:jc w:val="center"/>
        <w:outlineLvl w:val="9"/>
        <w:rPr>
          <w:rFonts w:asciiTheme="minorEastAsia" w:hAnsiTheme="minorEastAsia"/>
          <w:b/>
          <w:sz w:val="36"/>
          <w:szCs w:val="36"/>
          <w:highlight w:val="none"/>
        </w:rPr>
      </w:pPr>
      <w:bookmarkStart w:id="51" w:name="_Toc225"/>
      <w:bookmarkStart w:id="52" w:name="_Toc20134"/>
      <w:r>
        <w:rPr>
          <w:rFonts w:hint="eastAsia" w:asciiTheme="minorEastAsia" w:hAnsiTheme="minorEastAsia"/>
          <w:b/>
          <w:sz w:val="36"/>
          <w:szCs w:val="36"/>
          <w:highlight w:val="none"/>
        </w:rPr>
        <w:t>（二）</w:t>
      </w:r>
      <w:r>
        <w:rPr>
          <w:rFonts w:asciiTheme="minorEastAsia" w:hAnsiTheme="minorEastAsia"/>
          <w:b/>
          <w:sz w:val="36"/>
          <w:szCs w:val="36"/>
          <w:highlight w:val="none"/>
        </w:rPr>
        <w:t>法定代表人证明书</w:t>
      </w:r>
      <w:bookmarkEnd w:id="51"/>
      <w:bookmarkEnd w:id="52"/>
    </w:p>
    <w:p>
      <w:pPr>
        <w:spacing w:line="360" w:lineRule="auto"/>
        <w:ind w:firstLine="480" w:firstLineChars="200"/>
        <w:rPr>
          <w:rFonts w:asciiTheme="minorEastAsia" w:hAnsiTheme="minorEastAsia"/>
          <w:sz w:val="24"/>
          <w:szCs w:val="24"/>
          <w:highlight w:val="none"/>
          <w:u w:val="single"/>
        </w:rPr>
      </w:pPr>
      <w:r>
        <w:rPr>
          <w:rFonts w:asciiTheme="minorEastAsia" w:hAnsiTheme="minorEastAsia"/>
          <w:sz w:val="24"/>
          <w:szCs w:val="24"/>
          <w:highlight w:val="none"/>
        </w:rPr>
        <w:t xml:space="preserve">单位名称： </w:t>
      </w:r>
      <w:r>
        <w:rPr>
          <w:rFonts w:hint="eastAsia" w:asciiTheme="minorEastAsia" w:hAnsiTheme="minorEastAsia"/>
          <w:sz w:val="24"/>
          <w:szCs w:val="24"/>
          <w:highlight w:val="none"/>
          <w:u w:val="single"/>
        </w:rPr>
        <w:t xml:space="preserve">                          </w:t>
      </w:r>
    </w:p>
    <w:p>
      <w:pPr>
        <w:spacing w:line="360" w:lineRule="auto"/>
        <w:ind w:firstLine="480" w:firstLineChars="200"/>
        <w:rPr>
          <w:rFonts w:asciiTheme="minorEastAsia" w:hAnsiTheme="minorEastAsia"/>
          <w:sz w:val="24"/>
          <w:szCs w:val="24"/>
          <w:highlight w:val="none"/>
          <w:u w:val="single"/>
        </w:rPr>
      </w:pPr>
      <w:r>
        <w:rPr>
          <w:rFonts w:asciiTheme="minorEastAsia" w:hAnsiTheme="minorEastAsia"/>
          <w:sz w:val="24"/>
          <w:szCs w:val="24"/>
          <w:highlight w:val="none"/>
        </w:rPr>
        <w:t xml:space="preserve">地 址： </w:t>
      </w:r>
      <w:r>
        <w:rPr>
          <w:rFonts w:hint="eastAsia" w:asciiTheme="minorEastAsia" w:hAnsiTheme="minorEastAsia"/>
          <w:sz w:val="24"/>
          <w:szCs w:val="24"/>
          <w:highlight w:val="none"/>
          <w:u w:val="single"/>
        </w:rPr>
        <w:t xml:space="preserve">                             </w:t>
      </w:r>
    </w:p>
    <w:p>
      <w:pPr>
        <w:spacing w:line="360" w:lineRule="auto"/>
        <w:ind w:firstLine="480" w:firstLineChars="200"/>
        <w:rPr>
          <w:rFonts w:asciiTheme="minorEastAsia" w:hAnsiTheme="minorEastAsia"/>
          <w:sz w:val="24"/>
          <w:szCs w:val="24"/>
          <w:highlight w:val="none"/>
          <w:u w:val="single"/>
        </w:rPr>
      </w:pPr>
      <w:r>
        <w:rPr>
          <w:rFonts w:asciiTheme="minorEastAsia" w:hAnsiTheme="minorEastAsia"/>
          <w:sz w:val="24"/>
          <w:szCs w:val="24"/>
          <w:highlight w:val="none"/>
        </w:rPr>
        <w:t xml:space="preserve">姓 名： </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 xml:space="preserve">性别： </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 xml:space="preserve">年龄： </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 xml:space="preserve">职务： </w:t>
      </w:r>
      <w:r>
        <w:rPr>
          <w:rFonts w:hint="eastAsia" w:asciiTheme="minorEastAsia" w:hAnsiTheme="minorEastAsia"/>
          <w:sz w:val="24"/>
          <w:szCs w:val="24"/>
          <w:highlight w:val="none"/>
          <w:u w:val="single"/>
        </w:rPr>
        <w:t xml:space="preserve">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本人系</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w:t>
      </w:r>
      <w:r>
        <w:rPr>
          <w:rFonts w:hint="eastAsia" w:asciiTheme="minorEastAsia" w:hAnsiTheme="minorEastAsia"/>
          <w:sz w:val="24"/>
          <w:szCs w:val="24"/>
          <w:highlight w:val="none"/>
        </w:rPr>
        <w:t>响应人</w:t>
      </w:r>
      <w:r>
        <w:rPr>
          <w:rFonts w:asciiTheme="minorEastAsia" w:hAnsiTheme="minorEastAsia"/>
          <w:sz w:val="24"/>
          <w:szCs w:val="24"/>
          <w:highlight w:val="none"/>
        </w:rPr>
        <w:t>名称)的法定代表人。就参加你单位组织的</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项目(项目编号</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)的</w:t>
      </w:r>
      <w:r>
        <w:rPr>
          <w:rFonts w:hint="eastAsia" w:asciiTheme="minorEastAsia" w:hAnsiTheme="minorEastAsia"/>
          <w:sz w:val="24"/>
          <w:szCs w:val="24"/>
          <w:highlight w:val="none"/>
          <w:lang w:eastAsia="zh-CN"/>
        </w:rPr>
        <w:t>比选活动</w:t>
      </w:r>
      <w:r>
        <w:rPr>
          <w:rFonts w:asciiTheme="minorEastAsia" w:hAnsiTheme="minorEastAsia"/>
          <w:sz w:val="24"/>
          <w:szCs w:val="24"/>
          <w:highlight w:val="none"/>
        </w:rPr>
        <w:t>、并参与项目的</w:t>
      </w:r>
      <w:r>
        <w:rPr>
          <w:rFonts w:hint="eastAsia" w:asciiTheme="minorEastAsia" w:hAnsiTheme="minorEastAsia"/>
          <w:sz w:val="24"/>
          <w:szCs w:val="24"/>
          <w:highlight w:val="none"/>
          <w:lang w:eastAsia="zh-CN"/>
        </w:rPr>
        <w:t>比选</w:t>
      </w:r>
      <w:r>
        <w:rPr>
          <w:rFonts w:asciiTheme="minorEastAsia" w:hAnsiTheme="minorEastAsia"/>
          <w:sz w:val="24"/>
          <w:szCs w:val="24"/>
          <w:highlight w:val="none"/>
        </w:rPr>
        <w:t xml:space="preserve">等一切事宜。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 xml:space="preserve">特此证明。 </w:t>
      </w:r>
    </w:p>
    <w:p>
      <w:pPr>
        <w:spacing w:line="360" w:lineRule="auto"/>
        <w:ind w:firstLine="482" w:firstLineChars="200"/>
        <w:rPr>
          <w:rFonts w:asciiTheme="minorEastAsia" w:hAnsiTheme="minorEastAsia"/>
          <w:sz w:val="24"/>
          <w:szCs w:val="24"/>
          <w:highlight w:val="none"/>
          <w:u w:val="none"/>
        </w:rPr>
      </w:pPr>
      <w:r>
        <w:rPr>
          <w:rFonts w:hint="eastAsia" w:asciiTheme="minorEastAsia" w:hAnsiTheme="minorEastAsia"/>
          <w:b/>
          <w:sz w:val="24"/>
          <w:szCs w:val="24"/>
          <w:highlight w:val="none"/>
        </w:rPr>
        <w:t>注</w:t>
      </w:r>
      <w:r>
        <w:rPr>
          <w:rFonts w:asciiTheme="minorEastAsia" w:hAnsiTheme="minorEastAsia"/>
          <w:b/>
          <w:sz w:val="24"/>
          <w:szCs w:val="24"/>
          <w:highlight w:val="none"/>
        </w:rPr>
        <w:t>：</w:t>
      </w:r>
      <w:r>
        <w:rPr>
          <w:rFonts w:asciiTheme="minorEastAsia" w:hAnsiTheme="minorEastAsia"/>
          <w:b/>
          <w:sz w:val="24"/>
          <w:szCs w:val="24"/>
          <w:highlight w:val="none"/>
          <w:u w:val="none"/>
        </w:rPr>
        <w:t xml:space="preserve">法定代表人身份证复印件并加盖公章 </w:t>
      </w:r>
    </w:p>
    <w:p>
      <w:pPr>
        <w:spacing w:line="360" w:lineRule="auto"/>
        <w:rPr>
          <w:rFonts w:asciiTheme="minorEastAsia" w:hAnsiTheme="minorEastAsia"/>
          <w:sz w:val="24"/>
          <w:szCs w:val="24"/>
          <w:highlight w:val="none"/>
          <w:u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响应人</w:t>
      </w:r>
      <w:r>
        <w:rPr>
          <w:rFonts w:asciiTheme="minorEastAsia" w:hAnsiTheme="minorEastAsia"/>
          <w:sz w:val="24"/>
          <w:szCs w:val="24"/>
          <w:highlight w:val="none"/>
        </w:rPr>
        <w:t>名称：</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 xml:space="preserve"> (盖章)</w:t>
      </w:r>
    </w:p>
    <w:p>
      <w:pPr>
        <w:spacing w:line="360" w:lineRule="auto"/>
        <w:ind w:firstLine="480" w:firstLineChars="200"/>
        <w:jc w:val="center"/>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u w:val="single"/>
        </w:rPr>
      </w:pPr>
      <w:r>
        <w:rPr>
          <w:rFonts w:asciiTheme="minorEastAsia" w:hAnsiTheme="minorEastAsia"/>
          <w:sz w:val="24"/>
          <w:szCs w:val="24"/>
          <w:highlight w:val="none"/>
        </w:rPr>
        <w:t>法定代表人(签字)：</w:t>
      </w:r>
      <w:r>
        <w:rPr>
          <w:rFonts w:hint="eastAsia" w:asciiTheme="minorEastAsia" w:hAnsiTheme="minorEastAsia"/>
          <w:sz w:val="24"/>
          <w:szCs w:val="24"/>
          <w:highlight w:val="none"/>
          <w:u w:val="single"/>
        </w:rPr>
        <w:t xml:space="preserve">          </w:t>
      </w: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日期：</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年</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月</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日</w:t>
      </w:r>
    </w:p>
    <w:p>
      <w:pPr>
        <w:spacing w:line="360" w:lineRule="auto"/>
        <w:ind w:firstLine="482" w:firstLineChars="200"/>
        <w:jc w:val="center"/>
        <w:rPr>
          <w:rFonts w:asciiTheme="minorEastAsia" w:hAnsiTheme="minorEastAsia"/>
          <w:b/>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jc w:val="center"/>
        <w:rPr>
          <w:rFonts w:asciiTheme="minorEastAsia" w:hAnsiTheme="minorEastAsia"/>
          <w:b/>
          <w:sz w:val="36"/>
          <w:szCs w:val="36"/>
          <w:highlight w:val="none"/>
        </w:rPr>
      </w:pPr>
    </w:p>
    <w:p>
      <w:pPr>
        <w:spacing w:line="360" w:lineRule="auto"/>
        <w:rPr>
          <w:rFonts w:asciiTheme="minorEastAsia" w:hAnsiTheme="minorEastAsia"/>
          <w:b/>
          <w:sz w:val="36"/>
          <w:szCs w:val="36"/>
          <w:highlight w:val="none"/>
        </w:rPr>
      </w:pPr>
    </w:p>
    <w:p>
      <w:pPr>
        <w:rPr>
          <w:rFonts w:hint="eastAsia" w:asciiTheme="minorEastAsia" w:hAnsiTheme="minorEastAsia"/>
          <w:b/>
          <w:sz w:val="36"/>
          <w:szCs w:val="36"/>
          <w:highlight w:val="none"/>
        </w:rPr>
      </w:pPr>
      <w:r>
        <w:rPr>
          <w:rFonts w:hint="eastAsia" w:asciiTheme="minorEastAsia" w:hAnsiTheme="minorEastAsia"/>
          <w:b/>
          <w:sz w:val="36"/>
          <w:szCs w:val="36"/>
          <w:highlight w:val="none"/>
        </w:rPr>
        <w:br w:type="page"/>
      </w:r>
    </w:p>
    <w:p>
      <w:pPr>
        <w:spacing w:line="360" w:lineRule="auto"/>
        <w:jc w:val="center"/>
        <w:outlineLvl w:val="9"/>
        <w:rPr>
          <w:rFonts w:asciiTheme="minorEastAsia" w:hAnsiTheme="minorEastAsia"/>
          <w:b/>
          <w:sz w:val="36"/>
          <w:szCs w:val="36"/>
          <w:highlight w:val="none"/>
        </w:rPr>
      </w:pPr>
      <w:bookmarkStart w:id="53" w:name="_Toc2408"/>
      <w:bookmarkStart w:id="54" w:name="_Toc9108"/>
      <w:r>
        <w:rPr>
          <w:rFonts w:hint="eastAsia" w:asciiTheme="minorEastAsia" w:hAnsiTheme="minorEastAsia"/>
          <w:b/>
          <w:sz w:val="36"/>
          <w:szCs w:val="36"/>
          <w:highlight w:val="none"/>
        </w:rPr>
        <w:t>（三）</w:t>
      </w:r>
      <w:r>
        <w:rPr>
          <w:rFonts w:asciiTheme="minorEastAsia" w:hAnsiTheme="minorEastAsia"/>
          <w:b/>
          <w:sz w:val="36"/>
          <w:szCs w:val="36"/>
          <w:highlight w:val="none"/>
        </w:rPr>
        <w:t>法定代表人授权书</w:t>
      </w:r>
      <w:bookmarkEnd w:id="53"/>
      <w:bookmarkEnd w:id="54"/>
    </w:p>
    <w:p>
      <w:pPr>
        <w:spacing w:line="360" w:lineRule="auto"/>
        <w:rPr>
          <w:rFonts w:asciiTheme="minorEastAsia" w:hAnsiTheme="minorEastAsia"/>
          <w:sz w:val="24"/>
          <w:szCs w:val="24"/>
          <w:highlight w:val="none"/>
        </w:rPr>
      </w:pPr>
      <w:r>
        <w:rPr>
          <w:rFonts w:hint="eastAsia" w:asciiTheme="minorEastAsia" w:hAnsiTheme="minorEastAsia"/>
          <w:sz w:val="24"/>
          <w:szCs w:val="24"/>
          <w:highlight w:val="none"/>
          <w:u w:val="single"/>
          <w:lang w:val="en-US" w:eastAsia="zh-CN"/>
        </w:rPr>
        <w:t xml:space="preserve">                        </w:t>
      </w:r>
      <w:r>
        <w:rPr>
          <w:rFonts w:asciiTheme="minorEastAsia" w:hAnsiTheme="minorEastAsia"/>
          <w:sz w:val="24"/>
          <w:szCs w:val="24"/>
          <w:highlight w:val="none"/>
        </w:rPr>
        <w:t xml:space="preserve">：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 xml:space="preserve">本授权声明 </w:t>
      </w:r>
      <w:r>
        <w:rPr>
          <w:rFonts w:hint="eastAsia" w:asciiTheme="minorEastAsia" w:hAnsiTheme="minorEastAsia"/>
          <w:sz w:val="24"/>
          <w:szCs w:val="24"/>
          <w:highlight w:val="none"/>
        </w:rPr>
        <w:t>：</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 xml:space="preserve">（单位名称）, </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 xml:space="preserve">（法定代表人姓名、职务）授权 </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（被授权人姓名、职务）为我方参加</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项目（采购编</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号： ）</w:t>
      </w:r>
      <w:r>
        <w:rPr>
          <w:rFonts w:hint="eastAsia" w:asciiTheme="minorEastAsia" w:hAnsiTheme="minorEastAsia"/>
          <w:sz w:val="24"/>
          <w:szCs w:val="24"/>
          <w:highlight w:val="none"/>
          <w:lang w:eastAsia="zh-CN"/>
        </w:rPr>
        <w:t>比选</w:t>
      </w:r>
      <w:r>
        <w:rPr>
          <w:rFonts w:asciiTheme="minorEastAsia" w:hAnsiTheme="minorEastAsia"/>
          <w:sz w:val="24"/>
          <w:szCs w:val="24"/>
          <w:highlight w:val="none"/>
        </w:rPr>
        <w:t>活动的合法代表，以我方名义全权处理该项目有关</w:t>
      </w:r>
      <w:r>
        <w:rPr>
          <w:rFonts w:hint="eastAsia" w:asciiTheme="minorEastAsia" w:hAnsiTheme="minorEastAsia"/>
          <w:sz w:val="24"/>
          <w:szCs w:val="24"/>
          <w:highlight w:val="none"/>
          <w:lang w:eastAsia="zh-CN"/>
        </w:rPr>
        <w:t>比选</w:t>
      </w:r>
      <w:r>
        <w:rPr>
          <w:rFonts w:asciiTheme="minorEastAsia" w:hAnsiTheme="minorEastAsia"/>
          <w:sz w:val="24"/>
          <w:szCs w:val="24"/>
          <w:highlight w:val="none"/>
        </w:rPr>
        <w:t>、报价、 签订合同以及执行合同等一切事宜。</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 xml:space="preserve"> 特此声明。 </w:t>
      </w:r>
    </w:p>
    <w:p>
      <w:pPr>
        <w:spacing w:line="360" w:lineRule="auto"/>
        <w:ind w:firstLine="482" w:firstLineChars="200"/>
        <w:rPr>
          <w:rFonts w:asciiTheme="minorEastAsia" w:hAnsiTheme="minorEastAsia"/>
          <w:sz w:val="24"/>
          <w:szCs w:val="24"/>
          <w:highlight w:val="none"/>
        </w:rPr>
      </w:pPr>
      <w:r>
        <w:rPr>
          <w:rFonts w:asciiTheme="minorEastAsia" w:hAnsiTheme="minorEastAsia"/>
          <w:b/>
          <w:sz w:val="24"/>
          <w:szCs w:val="24"/>
          <w:highlight w:val="none"/>
        </w:rPr>
        <w:t xml:space="preserve">法定代表人及授权代表身份证复印件并加盖公章 </w:t>
      </w: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响应人</w:t>
      </w:r>
      <w:r>
        <w:rPr>
          <w:rFonts w:asciiTheme="minorEastAsia" w:hAnsiTheme="minorEastAsia"/>
          <w:sz w:val="24"/>
          <w:szCs w:val="24"/>
          <w:highlight w:val="none"/>
        </w:rPr>
        <w:t>名称：</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 xml:space="preserve">（盖单位公章）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法定代表人（签字或盖章）：</w:t>
      </w:r>
      <w:r>
        <w:rPr>
          <w:rFonts w:hint="eastAsia" w:asciiTheme="minorEastAsia" w:hAnsiTheme="minorEastAsia"/>
          <w:sz w:val="24"/>
          <w:szCs w:val="24"/>
          <w:highlight w:val="none"/>
          <w:u w:val="single"/>
        </w:rPr>
        <w:t xml:space="preserve">               </w:t>
      </w:r>
    </w:p>
    <w:p>
      <w:pPr>
        <w:spacing w:line="360" w:lineRule="auto"/>
        <w:ind w:firstLine="480" w:firstLineChars="200"/>
        <w:rPr>
          <w:rFonts w:asciiTheme="minorEastAsia" w:hAnsiTheme="minorEastAsia"/>
          <w:sz w:val="24"/>
          <w:szCs w:val="24"/>
          <w:highlight w:val="none"/>
          <w:u w:val="single"/>
        </w:rPr>
      </w:pPr>
      <w:r>
        <w:rPr>
          <w:rFonts w:asciiTheme="minorEastAsia" w:hAnsiTheme="minorEastAsia"/>
          <w:sz w:val="24"/>
          <w:szCs w:val="24"/>
          <w:highlight w:val="none"/>
        </w:rPr>
        <w:t>职务：</w:t>
      </w:r>
      <w:r>
        <w:rPr>
          <w:rFonts w:hint="eastAsia" w:asciiTheme="minorEastAsia" w:hAnsiTheme="minorEastAsia"/>
          <w:sz w:val="24"/>
          <w:szCs w:val="24"/>
          <w:highlight w:val="none"/>
          <w:u w:val="single"/>
        </w:rPr>
        <w:t xml:space="preserve">           </w:t>
      </w:r>
    </w:p>
    <w:p>
      <w:pPr>
        <w:spacing w:line="360" w:lineRule="auto"/>
        <w:ind w:firstLine="480" w:firstLineChars="200"/>
        <w:rPr>
          <w:rFonts w:asciiTheme="minorEastAsia" w:hAnsiTheme="minorEastAsia"/>
          <w:sz w:val="24"/>
          <w:szCs w:val="24"/>
          <w:highlight w:val="none"/>
          <w:u w:val="single"/>
        </w:rPr>
      </w:pPr>
      <w:r>
        <w:rPr>
          <w:rFonts w:asciiTheme="minorEastAsia" w:hAnsiTheme="minorEastAsia"/>
          <w:sz w:val="24"/>
          <w:szCs w:val="24"/>
          <w:highlight w:val="none"/>
        </w:rPr>
        <w:t xml:space="preserve">授权代表签字： </w:t>
      </w:r>
      <w:r>
        <w:rPr>
          <w:rFonts w:hint="eastAsia" w:asciiTheme="minorEastAsia" w:hAnsiTheme="minorEastAsia"/>
          <w:sz w:val="24"/>
          <w:szCs w:val="24"/>
          <w:highlight w:val="none"/>
          <w:u w:val="single"/>
        </w:rPr>
        <w:t xml:space="preserve">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职务：</w:t>
      </w:r>
      <w:r>
        <w:rPr>
          <w:rFonts w:hint="eastAsia" w:asciiTheme="minorEastAsia" w:hAnsiTheme="minorEastAsia"/>
          <w:sz w:val="24"/>
          <w:szCs w:val="24"/>
          <w:highlight w:val="none"/>
          <w:u w:val="single"/>
        </w:rPr>
        <w:t xml:space="preserve">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日期：</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年</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月</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 xml:space="preserve">日 </w:t>
      </w:r>
    </w:p>
    <w:p>
      <w:pPr>
        <w:spacing w:line="360" w:lineRule="auto"/>
        <w:ind w:firstLine="482" w:firstLineChars="200"/>
        <w:rPr>
          <w:rFonts w:asciiTheme="minorEastAsia" w:hAnsiTheme="minorEastAsia"/>
          <w:b/>
          <w:sz w:val="24"/>
          <w:szCs w:val="24"/>
          <w:highlight w:val="none"/>
        </w:rPr>
      </w:pPr>
    </w:p>
    <w:p>
      <w:pPr>
        <w:spacing w:line="360" w:lineRule="auto"/>
        <w:ind w:firstLine="482" w:firstLineChars="200"/>
        <w:rPr>
          <w:rFonts w:asciiTheme="minorEastAsia" w:hAnsiTheme="minorEastAsia"/>
          <w:b/>
          <w:sz w:val="24"/>
          <w:szCs w:val="24"/>
          <w:highlight w:val="none"/>
        </w:rPr>
      </w:pPr>
    </w:p>
    <w:p>
      <w:pPr>
        <w:spacing w:line="360" w:lineRule="auto"/>
        <w:jc w:val="center"/>
        <w:rPr>
          <w:rFonts w:asciiTheme="minorEastAsia" w:hAnsiTheme="minorEastAsia"/>
          <w:b/>
          <w:sz w:val="36"/>
          <w:szCs w:val="36"/>
          <w:highlight w:val="none"/>
        </w:rPr>
      </w:pPr>
    </w:p>
    <w:p>
      <w:pPr>
        <w:spacing w:line="360" w:lineRule="auto"/>
        <w:jc w:val="center"/>
        <w:rPr>
          <w:rFonts w:asciiTheme="minorEastAsia" w:hAnsiTheme="minorEastAsia"/>
          <w:b/>
          <w:sz w:val="36"/>
          <w:szCs w:val="36"/>
          <w:highlight w:val="none"/>
        </w:rPr>
      </w:pPr>
    </w:p>
    <w:p>
      <w:pPr>
        <w:spacing w:line="360" w:lineRule="auto"/>
        <w:jc w:val="center"/>
        <w:rPr>
          <w:rFonts w:asciiTheme="minorEastAsia" w:hAnsiTheme="minorEastAsia"/>
          <w:b/>
          <w:sz w:val="36"/>
          <w:szCs w:val="36"/>
          <w:highlight w:val="none"/>
        </w:rPr>
      </w:pPr>
    </w:p>
    <w:p>
      <w:pPr>
        <w:spacing w:line="360" w:lineRule="auto"/>
        <w:jc w:val="center"/>
        <w:rPr>
          <w:rFonts w:asciiTheme="minorEastAsia" w:hAnsiTheme="minorEastAsia"/>
          <w:b/>
          <w:sz w:val="36"/>
          <w:szCs w:val="36"/>
          <w:highlight w:val="none"/>
        </w:rPr>
      </w:pPr>
    </w:p>
    <w:p>
      <w:pPr>
        <w:spacing w:line="360" w:lineRule="auto"/>
        <w:jc w:val="center"/>
        <w:rPr>
          <w:rFonts w:asciiTheme="minorEastAsia" w:hAnsiTheme="minorEastAsia"/>
          <w:b/>
          <w:sz w:val="36"/>
          <w:szCs w:val="36"/>
          <w:highlight w:val="none"/>
        </w:rPr>
      </w:pPr>
    </w:p>
    <w:p>
      <w:pPr>
        <w:spacing w:line="360" w:lineRule="auto"/>
        <w:jc w:val="center"/>
        <w:rPr>
          <w:rFonts w:asciiTheme="minorEastAsia" w:hAnsiTheme="minorEastAsia"/>
          <w:b/>
          <w:sz w:val="36"/>
          <w:szCs w:val="36"/>
          <w:highlight w:val="none"/>
        </w:rPr>
      </w:pPr>
    </w:p>
    <w:p>
      <w:pPr>
        <w:spacing w:line="360" w:lineRule="auto"/>
        <w:jc w:val="center"/>
        <w:rPr>
          <w:rFonts w:asciiTheme="minorEastAsia" w:hAnsiTheme="minorEastAsia"/>
          <w:b/>
          <w:sz w:val="36"/>
          <w:szCs w:val="36"/>
          <w:highlight w:val="none"/>
        </w:rPr>
      </w:pPr>
    </w:p>
    <w:p>
      <w:pPr>
        <w:spacing w:line="360" w:lineRule="auto"/>
        <w:jc w:val="center"/>
        <w:rPr>
          <w:rFonts w:asciiTheme="minorEastAsia" w:hAnsiTheme="minorEastAsia"/>
          <w:b/>
          <w:sz w:val="36"/>
          <w:szCs w:val="36"/>
          <w:highlight w:val="none"/>
        </w:rPr>
      </w:pPr>
    </w:p>
    <w:p>
      <w:pPr>
        <w:spacing w:line="360" w:lineRule="auto"/>
        <w:jc w:val="center"/>
        <w:outlineLvl w:val="9"/>
        <w:rPr>
          <w:rFonts w:asciiTheme="minorEastAsia" w:hAnsiTheme="minorEastAsia"/>
          <w:b/>
          <w:sz w:val="36"/>
          <w:szCs w:val="36"/>
          <w:highlight w:val="none"/>
        </w:rPr>
      </w:pPr>
      <w:bookmarkStart w:id="55" w:name="_Toc4840"/>
      <w:bookmarkStart w:id="56" w:name="_Toc12833"/>
      <w:r>
        <w:rPr>
          <w:rFonts w:hint="eastAsia" w:asciiTheme="minorEastAsia" w:hAnsiTheme="minorEastAsia"/>
          <w:b/>
          <w:sz w:val="36"/>
          <w:szCs w:val="36"/>
          <w:highlight w:val="none"/>
        </w:rPr>
        <w:t>（四）</w:t>
      </w:r>
      <w:r>
        <w:rPr>
          <w:rFonts w:asciiTheme="minorEastAsia" w:hAnsiTheme="minorEastAsia"/>
          <w:b/>
          <w:sz w:val="36"/>
          <w:szCs w:val="36"/>
          <w:highlight w:val="none"/>
        </w:rPr>
        <w:t>具有独立承担民事责任的能力的证明材料</w:t>
      </w:r>
      <w:bookmarkEnd w:id="55"/>
      <w:bookmarkEnd w:id="56"/>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w:t>
      </w:r>
      <w:r>
        <w:rPr>
          <w:rFonts w:asciiTheme="minorEastAsia" w:hAnsiTheme="minorEastAsia"/>
          <w:sz w:val="24"/>
          <w:szCs w:val="24"/>
          <w:highlight w:val="none"/>
        </w:rPr>
        <w:t>提供营业执照副本复印件(注：①在有效期内；②复印件加盖公章)；</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w:t>
      </w:r>
      <w:r>
        <w:rPr>
          <w:rFonts w:asciiTheme="minorEastAsia" w:hAnsiTheme="minorEastAsia"/>
          <w:sz w:val="24"/>
          <w:szCs w:val="24"/>
          <w:highlight w:val="none"/>
        </w:rPr>
        <w:t>组织机构代码证 副本复印件(注：①发证机关有年检要求的，应按规定通过年检；②在有效期内；③复印件加盖公章)；</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w:t>
      </w:r>
      <w:r>
        <w:rPr>
          <w:rFonts w:asciiTheme="minorEastAsia" w:hAnsiTheme="minorEastAsia"/>
          <w:sz w:val="24"/>
          <w:szCs w:val="24"/>
          <w:highlight w:val="none"/>
        </w:rPr>
        <w:t xml:space="preserve">税务登记证副本复印件(注：①在有效期内；②复印件加盖公章)；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4、响应人</w:t>
      </w:r>
      <w:r>
        <w:rPr>
          <w:rFonts w:asciiTheme="minorEastAsia" w:hAnsiTheme="minorEastAsia"/>
          <w:sz w:val="24"/>
          <w:szCs w:val="24"/>
          <w:highlight w:val="none"/>
        </w:rPr>
        <w:t>若已更换为三证合一的则提供营业执照副本复印件，自然人提供身份证明均具备此条同等效力。</w:t>
      </w: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jc w:val="center"/>
        <w:outlineLvl w:val="9"/>
        <w:rPr>
          <w:rFonts w:asciiTheme="minorEastAsia" w:hAnsiTheme="minorEastAsia"/>
          <w:b/>
          <w:sz w:val="36"/>
          <w:szCs w:val="36"/>
          <w:highlight w:val="none"/>
          <w:u w:val="none"/>
        </w:rPr>
      </w:pPr>
      <w:bookmarkStart w:id="57" w:name="_Toc2458"/>
      <w:bookmarkStart w:id="58" w:name="_Toc28673"/>
      <w:r>
        <w:rPr>
          <w:rFonts w:hint="eastAsia" w:asciiTheme="minorEastAsia" w:hAnsiTheme="minorEastAsia"/>
          <w:b/>
          <w:sz w:val="36"/>
          <w:szCs w:val="36"/>
          <w:highlight w:val="none"/>
          <w:u w:val="none"/>
        </w:rPr>
        <w:t>（五）</w:t>
      </w:r>
      <w:r>
        <w:rPr>
          <w:rFonts w:asciiTheme="minorEastAsia" w:hAnsiTheme="minorEastAsia"/>
          <w:b/>
          <w:sz w:val="36"/>
          <w:szCs w:val="36"/>
          <w:highlight w:val="none"/>
          <w:u w:val="none"/>
        </w:rPr>
        <w:t>承诺及声明函</w:t>
      </w:r>
      <w:bookmarkEnd w:id="57"/>
      <w:bookmarkEnd w:id="58"/>
    </w:p>
    <w:p>
      <w:pPr>
        <w:spacing w:line="360" w:lineRule="auto"/>
        <w:rPr>
          <w:rFonts w:asciiTheme="minorEastAsia" w:hAnsiTheme="minorEastAsia"/>
          <w:b/>
          <w:sz w:val="24"/>
          <w:szCs w:val="24"/>
          <w:highlight w:val="none"/>
        </w:rPr>
      </w:pPr>
      <w:r>
        <w:rPr>
          <w:rFonts w:hint="eastAsia" w:asciiTheme="minorEastAsia" w:hAnsiTheme="minorEastAsia"/>
          <w:sz w:val="24"/>
          <w:szCs w:val="24"/>
          <w:highlight w:val="none"/>
          <w:u w:val="single"/>
          <w:lang w:val="en-US" w:eastAsia="zh-CN"/>
        </w:rPr>
        <w:t xml:space="preserve">                      </w:t>
      </w:r>
      <w:r>
        <w:rPr>
          <w:rFonts w:asciiTheme="minorEastAsia" w:hAnsiTheme="minorEastAsia"/>
          <w:sz w:val="24"/>
          <w:szCs w:val="24"/>
          <w:highlight w:val="none"/>
        </w:rPr>
        <w:t>：</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我公司作为本次采购项目的</w:t>
      </w:r>
      <w:r>
        <w:rPr>
          <w:rFonts w:hint="eastAsia" w:asciiTheme="minorEastAsia" w:hAnsiTheme="minorEastAsia"/>
          <w:sz w:val="24"/>
          <w:szCs w:val="24"/>
          <w:highlight w:val="none"/>
          <w:lang w:eastAsia="zh-CN"/>
        </w:rPr>
        <w:t>响应人</w:t>
      </w:r>
      <w:r>
        <w:rPr>
          <w:rFonts w:asciiTheme="minorEastAsia" w:hAnsiTheme="minorEastAsia"/>
          <w:sz w:val="24"/>
          <w:szCs w:val="24"/>
          <w:highlight w:val="none"/>
        </w:rPr>
        <w:t>，根据</w:t>
      </w:r>
      <w:r>
        <w:rPr>
          <w:rFonts w:hint="eastAsia" w:asciiTheme="minorEastAsia" w:hAnsiTheme="minorEastAsia"/>
          <w:sz w:val="24"/>
          <w:szCs w:val="24"/>
          <w:highlight w:val="none"/>
        </w:rPr>
        <w:t>比选文件</w:t>
      </w:r>
      <w:r>
        <w:rPr>
          <w:rFonts w:asciiTheme="minorEastAsia" w:hAnsiTheme="minorEastAsia"/>
          <w:sz w:val="24"/>
          <w:szCs w:val="24"/>
          <w:highlight w:val="none"/>
        </w:rPr>
        <w:t xml:space="preserve">要求，现郑重承诺及声明如下： </w:t>
      </w:r>
    </w:p>
    <w:p>
      <w:pPr>
        <w:spacing w:line="360" w:lineRule="auto"/>
        <w:ind w:firstLine="480" w:firstLineChars="200"/>
        <w:rPr>
          <w:rFonts w:hint="eastAsia" w:asciiTheme="minorEastAsia" w:hAnsiTheme="minorEastAsia"/>
          <w:sz w:val="24"/>
          <w:szCs w:val="24"/>
          <w:highlight w:val="none"/>
        </w:rPr>
      </w:pPr>
      <w:r>
        <w:rPr>
          <w:rFonts w:hint="eastAsia" w:asciiTheme="minorEastAsia" w:hAnsiTheme="minorEastAsia"/>
          <w:sz w:val="24"/>
          <w:szCs w:val="24"/>
          <w:highlight w:val="none"/>
        </w:rPr>
        <w:t>1、</w:t>
      </w:r>
      <w:r>
        <w:rPr>
          <w:rFonts w:asciiTheme="minorEastAsia" w:hAnsiTheme="minorEastAsia"/>
          <w:sz w:val="24"/>
          <w:szCs w:val="24"/>
          <w:highlight w:val="none"/>
        </w:rPr>
        <w:t>具有独立承担民事责任的能力；</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lang w:val="en-US" w:eastAsia="zh-CN"/>
        </w:rPr>
        <w:t>2、</w:t>
      </w:r>
      <w:r>
        <w:rPr>
          <w:rFonts w:asciiTheme="minorEastAsia" w:hAnsiTheme="minorEastAsia"/>
          <w:sz w:val="24"/>
          <w:szCs w:val="24"/>
          <w:highlight w:val="none"/>
        </w:rPr>
        <w:t xml:space="preserve">具有良好的商业信誉和健全的财务会计制度；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lang w:val="en-US" w:eastAsia="zh-CN"/>
        </w:rPr>
        <w:t>3</w:t>
      </w:r>
      <w:r>
        <w:rPr>
          <w:rFonts w:hint="eastAsia" w:asciiTheme="minorEastAsia" w:hAnsiTheme="minorEastAsia"/>
          <w:sz w:val="24"/>
          <w:szCs w:val="24"/>
          <w:highlight w:val="none"/>
        </w:rPr>
        <w:t>、</w:t>
      </w:r>
      <w:r>
        <w:rPr>
          <w:rFonts w:asciiTheme="minorEastAsia" w:hAnsiTheme="minorEastAsia"/>
          <w:sz w:val="24"/>
          <w:szCs w:val="24"/>
          <w:highlight w:val="none"/>
        </w:rPr>
        <w:t>具有履行合同所必需的设备和专业技术能力；</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lang w:val="en-US" w:eastAsia="zh-CN"/>
        </w:rPr>
        <w:t>4</w:t>
      </w:r>
      <w:r>
        <w:rPr>
          <w:rFonts w:hint="eastAsia" w:asciiTheme="minorEastAsia" w:hAnsiTheme="minorEastAsia"/>
          <w:sz w:val="24"/>
          <w:szCs w:val="24"/>
          <w:highlight w:val="none"/>
        </w:rPr>
        <w:t>、</w:t>
      </w:r>
      <w:r>
        <w:rPr>
          <w:rFonts w:asciiTheme="minorEastAsia" w:hAnsiTheme="minorEastAsia"/>
          <w:sz w:val="24"/>
          <w:szCs w:val="24"/>
          <w:highlight w:val="none"/>
        </w:rPr>
        <w:t xml:space="preserve">具有依法缴纳税收和社会保障资金的良好记录；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sz w:val="24"/>
          <w:szCs w:val="24"/>
          <w:highlight w:val="none"/>
        </w:rPr>
        <w:t>、</w:t>
      </w:r>
      <w:r>
        <w:rPr>
          <w:rFonts w:asciiTheme="minorEastAsia" w:hAnsiTheme="minorEastAsia"/>
          <w:sz w:val="24"/>
          <w:szCs w:val="24"/>
          <w:highlight w:val="none"/>
        </w:rPr>
        <w:t>参加本次</w:t>
      </w:r>
      <w:r>
        <w:rPr>
          <w:rFonts w:hint="eastAsia" w:asciiTheme="minorEastAsia" w:hAnsiTheme="minorEastAsia"/>
          <w:sz w:val="24"/>
          <w:szCs w:val="24"/>
          <w:highlight w:val="none"/>
          <w:lang w:eastAsia="zh-CN"/>
        </w:rPr>
        <w:t>比选活动</w:t>
      </w:r>
      <w:r>
        <w:rPr>
          <w:rFonts w:asciiTheme="minorEastAsia" w:hAnsiTheme="minorEastAsia"/>
          <w:sz w:val="24"/>
          <w:szCs w:val="24"/>
          <w:highlight w:val="none"/>
        </w:rPr>
        <w:t xml:space="preserve">前三年内，在经营活动中没有重大违法记录；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lang w:val="en-US" w:eastAsia="zh-CN"/>
        </w:rPr>
        <w:t>6</w:t>
      </w:r>
      <w:r>
        <w:rPr>
          <w:rFonts w:hint="eastAsia" w:asciiTheme="minorEastAsia" w:hAnsiTheme="minorEastAsia"/>
          <w:sz w:val="24"/>
          <w:szCs w:val="24"/>
          <w:highlight w:val="none"/>
        </w:rPr>
        <w:t>、</w:t>
      </w:r>
      <w:r>
        <w:rPr>
          <w:rFonts w:asciiTheme="minorEastAsia" w:hAnsiTheme="minorEastAsia"/>
          <w:sz w:val="24"/>
          <w:szCs w:val="24"/>
          <w:highlight w:val="none"/>
        </w:rPr>
        <w:t>符合法律、法规规定的其他条件</w:t>
      </w:r>
      <w:r>
        <w:rPr>
          <w:rFonts w:hint="eastAsia" w:asciiTheme="minorEastAsia" w:hAnsiTheme="minorEastAsia"/>
          <w:sz w:val="24"/>
          <w:szCs w:val="24"/>
          <w:highlight w:val="none"/>
          <w:lang w:eastAsia="zh-CN"/>
        </w:rPr>
        <w:t>：</w:t>
      </w:r>
      <w:r>
        <w:rPr>
          <w:rFonts w:hint="eastAsia" w:ascii="宋体" w:hAnsi="宋体"/>
          <w:color w:val="000000"/>
          <w:sz w:val="24"/>
          <w:highlight w:val="none"/>
          <w:lang w:eastAsia="zh-CN"/>
        </w:rPr>
        <w:t>响应人</w:t>
      </w:r>
      <w:r>
        <w:rPr>
          <w:rFonts w:hint="eastAsia" w:ascii="宋体" w:hAnsi="宋体"/>
          <w:color w:val="000000"/>
          <w:sz w:val="24"/>
          <w:highlight w:val="none"/>
        </w:rPr>
        <w:t>与其他</w:t>
      </w:r>
      <w:r>
        <w:rPr>
          <w:rFonts w:hint="eastAsia" w:ascii="宋体" w:hAnsi="宋体"/>
          <w:color w:val="000000"/>
          <w:sz w:val="24"/>
          <w:highlight w:val="none"/>
          <w:lang w:eastAsia="zh-CN"/>
        </w:rPr>
        <w:t>响应人</w:t>
      </w:r>
      <w:r>
        <w:rPr>
          <w:rFonts w:hint="eastAsia" w:ascii="宋体" w:hAnsi="宋体"/>
          <w:color w:val="000000"/>
          <w:sz w:val="24"/>
          <w:highlight w:val="none"/>
        </w:rPr>
        <w:t>之间，单位负责人不为同一人而且不存在直接控股、管理关系</w:t>
      </w:r>
      <w:r>
        <w:rPr>
          <w:rFonts w:asciiTheme="minorEastAsia" w:hAnsiTheme="minorEastAsia"/>
          <w:sz w:val="24"/>
          <w:szCs w:val="24"/>
          <w:highlight w:val="none"/>
        </w:rPr>
        <w:t>；</w:t>
      </w:r>
    </w:p>
    <w:p>
      <w:pPr>
        <w:spacing w:line="360" w:lineRule="auto"/>
        <w:ind w:firstLine="480" w:firstLineChars="200"/>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none"/>
          <w:lang w:val="en-US" w:eastAsia="zh-CN"/>
        </w:rPr>
        <w:t>7、满足贵公司提出的特殊要求：</w:t>
      </w:r>
    </w:p>
    <w:p>
      <w:pPr>
        <w:spacing w:line="360" w:lineRule="auto"/>
        <w:ind w:firstLine="480" w:firstLineChars="200"/>
        <w:rPr>
          <w:rFonts w:hint="default" w:asciiTheme="minorEastAsia" w:hAnsiTheme="minorEastAsia"/>
          <w:sz w:val="24"/>
          <w:szCs w:val="24"/>
          <w:highlight w:val="none"/>
          <w:u w:val="single"/>
          <w:lang w:val="en-US" w:eastAsia="zh-CN"/>
        </w:rPr>
      </w:pPr>
      <w:r>
        <w:rPr>
          <w:rFonts w:hint="eastAsia" w:asciiTheme="minorEastAsia" w:hAnsiTheme="minorEastAsia"/>
          <w:sz w:val="24"/>
          <w:szCs w:val="24"/>
          <w:highlight w:val="none"/>
          <w:u w:val="single"/>
          <w:lang w:val="en-US" w:eastAsia="zh-CN"/>
        </w:rPr>
        <w:t xml:space="preserve">（根据第三章第8项据实填写，并提供相关证明材料）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 xml:space="preserve">本公司对上述承诺的内容事项真实性、合法性负责。如经查实上述承诺的内容事项 存在虚假，我公司自愿接受以提供虚假材料谋取成交所带来的所有法律责任。 </w:t>
      </w: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u w:val="single"/>
        </w:rPr>
      </w:pPr>
      <w:r>
        <w:rPr>
          <w:rFonts w:hint="eastAsia" w:asciiTheme="minorEastAsia" w:hAnsiTheme="minorEastAsia"/>
          <w:sz w:val="24"/>
          <w:szCs w:val="24"/>
          <w:highlight w:val="none"/>
        </w:rPr>
        <w:t>响应人</w:t>
      </w:r>
      <w:r>
        <w:rPr>
          <w:rFonts w:asciiTheme="minorEastAsia" w:hAnsiTheme="minorEastAsia"/>
          <w:sz w:val="24"/>
          <w:szCs w:val="24"/>
          <w:highlight w:val="none"/>
        </w:rPr>
        <w:t xml:space="preserve">名称： (盖章) </w:t>
      </w:r>
      <w:r>
        <w:rPr>
          <w:rFonts w:hint="eastAsia" w:asciiTheme="minorEastAsia" w:hAnsiTheme="minorEastAsia"/>
          <w:sz w:val="24"/>
          <w:szCs w:val="24"/>
          <w:highlight w:val="none"/>
          <w:u w:val="single"/>
        </w:rPr>
        <w:t xml:space="preserve">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法定代表人或授权代表：</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 xml:space="preserve"> (签字或盖章)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日期：</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年</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月</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 xml:space="preserve">日 </w:t>
      </w: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numPr>
          <w:ilvl w:val="0"/>
          <w:numId w:val="0"/>
        </w:numPr>
        <w:spacing w:line="360" w:lineRule="auto"/>
        <w:jc w:val="center"/>
        <w:outlineLvl w:val="9"/>
        <w:rPr>
          <w:rFonts w:hint="eastAsia" w:asciiTheme="minorEastAsia" w:hAnsiTheme="minorEastAsia"/>
          <w:b/>
          <w:sz w:val="36"/>
          <w:szCs w:val="36"/>
          <w:highlight w:val="none"/>
        </w:rPr>
      </w:pPr>
      <w:bookmarkStart w:id="59" w:name="_Toc14120"/>
      <w:bookmarkStart w:id="60" w:name="_Toc27345"/>
      <w:r>
        <w:rPr>
          <w:rFonts w:hint="eastAsia" w:asciiTheme="minorEastAsia" w:hAnsiTheme="minorEastAsia"/>
          <w:b/>
          <w:sz w:val="36"/>
          <w:szCs w:val="36"/>
          <w:highlight w:val="none"/>
          <w:lang w:eastAsia="zh-CN"/>
        </w:rPr>
        <w:t>（六）</w:t>
      </w:r>
      <w:r>
        <w:rPr>
          <w:rFonts w:hint="eastAsia" w:asciiTheme="minorEastAsia" w:hAnsiTheme="minorEastAsia"/>
          <w:b/>
          <w:sz w:val="36"/>
          <w:szCs w:val="36"/>
          <w:highlight w:val="none"/>
        </w:rPr>
        <w:t>响应人认为应当提供的其他证明材料</w:t>
      </w:r>
      <w:bookmarkEnd w:id="59"/>
      <w:bookmarkEnd w:id="60"/>
    </w:p>
    <w:p>
      <w:pPr>
        <w:spacing w:line="360" w:lineRule="auto"/>
        <w:ind w:firstLine="480" w:firstLineChars="200"/>
        <w:rPr>
          <w:rFonts w:hint="eastAsia" w:asciiTheme="minorEastAsia" w:hAnsiTheme="minorEastAsia"/>
          <w:sz w:val="24"/>
          <w:szCs w:val="24"/>
          <w:highlight w:val="none"/>
        </w:rPr>
      </w:pPr>
      <w:r>
        <w:rPr>
          <w:rFonts w:asciiTheme="minorEastAsia" w:hAnsiTheme="minorEastAsia"/>
          <w:sz w:val="24"/>
          <w:szCs w:val="24"/>
          <w:highlight w:val="none"/>
        </w:rPr>
        <w:t xml:space="preserve"> 附</w:t>
      </w:r>
      <w:r>
        <w:rPr>
          <w:rFonts w:hint="eastAsia" w:asciiTheme="minorEastAsia" w:hAnsiTheme="minorEastAsia"/>
          <w:sz w:val="24"/>
          <w:szCs w:val="24"/>
          <w:highlight w:val="none"/>
        </w:rPr>
        <w:t>：响应人</w:t>
      </w:r>
      <w:r>
        <w:rPr>
          <w:rFonts w:asciiTheme="minorEastAsia" w:hAnsiTheme="minorEastAsia"/>
          <w:sz w:val="24"/>
          <w:szCs w:val="24"/>
          <w:highlight w:val="none"/>
        </w:rPr>
        <w:t>认为需要提供</w:t>
      </w:r>
      <w:r>
        <w:rPr>
          <w:rFonts w:hint="eastAsia" w:asciiTheme="minorEastAsia" w:hAnsiTheme="minorEastAsia"/>
          <w:sz w:val="24"/>
          <w:szCs w:val="24"/>
          <w:highlight w:val="none"/>
        </w:rPr>
        <w:t>或比选文件要求</w:t>
      </w:r>
      <w:r>
        <w:rPr>
          <w:rFonts w:asciiTheme="minorEastAsia" w:hAnsiTheme="minorEastAsia"/>
          <w:sz w:val="24"/>
          <w:szCs w:val="24"/>
          <w:highlight w:val="none"/>
        </w:rPr>
        <w:t>的其他资料</w:t>
      </w:r>
      <w:r>
        <w:rPr>
          <w:rFonts w:hint="eastAsia" w:asciiTheme="minorEastAsia" w:hAnsiTheme="minorEastAsia"/>
          <w:sz w:val="24"/>
          <w:szCs w:val="24"/>
          <w:highlight w:val="none"/>
        </w:rPr>
        <w:t>，格式自拟。</w:t>
      </w:r>
    </w:p>
    <w:p>
      <w:pPr>
        <w:rPr>
          <w:rFonts w:asciiTheme="minorEastAsia" w:hAnsiTheme="minorEastAsia"/>
          <w:sz w:val="24"/>
          <w:szCs w:val="24"/>
          <w:highlight w:val="none"/>
        </w:rPr>
      </w:pPr>
    </w:p>
    <w:sectPr>
      <w:footerReference r:id="rId3" w:type="default"/>
      <w:pgSz w:w="11906" w:h="16838"/>
      <w:pgMar w:top="1588" w:right="1247"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2312">
    <w:panose1 w:val="0201060001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346600"/>
    </w:sdtPr>
    <w:sdtContent>
      <w:p>
        <w:pPr>
          <w:pStyle w:val="10"/>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759CFE"/>
    <w:multiLevelType w:val="singleLevel"/>
    <w:tmpl w:val="CD759CFE"/>
    <w:lvl w:ilvl="0" w:tentative="0">
      <w:start w:val="1"/>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4EB6692C"/>
    <w:multiLevelType w:val="singleLevel"/>
    <w:tmpl w:val="4EB6692C"/>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357AB"/>
    <w:rsid w:val="00002820"/>
    <w:rsid w:val="00015947"/>
    <w:rsid w:val="00043D86"/>
    <w:rsid w:val="00052120"/>
    <w:rsid w:val="00066986"/>
    <w:rsid w:val="00067894"/>
    <w:rsid w:val="00074877"/>
    <w:rsid w:val="00087792"/>
    <w:rsid w:val="00095CBB"/>
    <w:rsid w:val="000B79FB"/>
    <w:rsid w:val="000C0BFB"/>
    <w:rsid w:val="000E1452"/>
    <w:rsid w:val="000E60B8"/>
    <w:rsid w:val="000E6AB3"/>
    <w:rsid w:val="000E76E1"/>
    <w:rsid w:val="000F629A"/>
    <w:rsid w:val="00113B3F"/>
    <w:rsid w:val="001166D2"/>
    <w:rsid w:val="00133AE4"/>
    <w:rsid w:val="001407E4"/>
    <w:rsid w:val="001446B4"/>
    <w:rsid w:val="001602B1"/>
    <w:rsid w:val="001643F7"/>
    <w:rsid w:val="001700AE"/>
    <w:rsid w:val="001708D4"/>
    <w:rsid w:val="0017128B"/>
    <w:rsid w:val="00195AE2"/>
    <w:rsid w:val="001A19A9"/>
    <w:rsid w:val="001A7184"/>
    <w:rsid w:val="001B2F0D"/>
    <w:rsid w:val="001B789E"/>
    <w:rsid w:val="001C31BF"/>
    <w:rsid w:val="001D23FD"/>
    <w:rsid w:val="001D7998"/>
    <w:rsid w:val="001E030F"/>
    <w:rsid w:val="001F432C"/>
    <w:rsid w:val="001F7673"/>
    <w:rsid w:val="00200FBC"/>
    <w:rsid w:val="00206D03"/>
    <w:rsid w:val="0022298E"/>
    <w:rsid w:val="00231BEF"/>
    <w:rsid w:val="00235E73"/>
    <w:rsid w:val="002414E9"/>
    <w:rsid w:val="00252A59"/>
    <w:rsid w:val="00260C83"/>
    <w:rsid w:val="002614BE"/>
    <w:rsid w:val="00261F17"/>
    <w:rsid w:val="0027712E"/>
    <w:rsid w:val="00277BB8"/>
    <w:rsid w:val="00282094"/>
    <w:rsid w:val="00291B5E"/>
    <w:rsid w:val="0029442F"/>
    <w:rsid w:val="002A11AC"/>
    <w:rsid w:val="002A159E"/>
    <w:rsid w:val="002C6B14"/>
    <w:rsid w:val="002D075B"/>
    <w:rsid w:val="002E3AAB"/>
    <w:rsid w:val="002F3B07"/>
    <w:rsid w:val="002F5D11"/>
    <w:rsid w:val="002F7331"/>
    <w:rsid w:val="003127E5"/>
    <w:rsid w:val="00312F95"/>
    <w:rsid w:val="0032515E"/>
    <w:rsid w:val="00325E2E"/>
    <w:rsid w:val="00336C20"/>
    <w:rsid w:val="00340BBC"/>
    <w:rsid w:val="00344037"/>
    <w:rsid w:val="00351CAD"/>
    <w:rsid w:val="003837E2"/>
    <w:rsid w:val="00387A66"/>
    <w:rsid w:val="00396D85"/>
    <w:rsid w:val="003A309A"/>
    <w:rsid w:val="003E36F0"/>
    <w:rsid w:val="003E4B18"/>
    <w:rsid w:val="003F4DA7"/>
    <w:rsid w:val="00411C17"/>
    <w:rsid w:val="00411FEE"/>
    <w:rsid w:val="004232E7"/>
    <w:rsid w:val="00434CB6"/>
    <w:rsid w:val="004353B3"/>
    <w:rsid w:val="0044712D"/>
    <w:rsid w:val="0045643C"/>
    <w:rsid w:val="00462F64"/>
    <w:rsid w:val="0047327F"/>
    <w:rsid w:val="0048331D"/>
    <w:rsid w:val="00493D0A"/>
    <w:rsid w:val="004A64B7"/>
    <w:rsid w:val="004A7070"/>
    <w:rsid w:val="004B1710"/>
    <w:rsid w:val="004D1D7B"/>
    <w:rsid w:val="004D667E"/>
    <w:rsid w:val="004D672B"/>
    <w:rsid w:val="00502B15"/>
    <w:rsid w:val="005265F4"/>
    <w:rsid w:val="00530CF3"/>
    <w:rsid w:val="00531219"/>
    <w:rsid w:val="00534045"/>
    <w:rsid w:val="00540741"/>
    <w:rsid w:val="005521B7"/>
    <w:rsid w:val="005618B9"/>
    <w:rsid w:val="005737E5"/>
    <w:rsid w:val="0058243F"/>
    <w:rsid w:val="00583246"/>
    <w:rsid w:val="00591BD4"/>
    <w:rsid w:val="00597AC0"/>
    <w:rsid w:val="005A2B41"/>
    <w:rsid w:val="005B5772"/>
    <w:rsid w:val="005B5A2A"/>
    <w:rsid w:val="005B7B3B"/>
    <w:rsid w:val="005C3E1E"/>
    <w:rsid w:val="005D4084"/>
    <w:rsid w:val="005E0135"/>
    <w:rsid w:val="005F4EF4"/>
    <w:rsid w:val="00603905"/>
    <w:rsid w:val="0060477D"/>
    <w:rsid w:val="006065C8"/>
    <w:rsid w:val="00626698"/>
    <w:rsid w:val="00681456"/>
    <w:rsid w:val="00684682"/>
    <w:rsid w:val="006917EE"/>
    <w:rsid w:val="00697C1A"/>
    <w:rsid w:val="006A0F6A"/>
    <w:rsid w:val="006A3ED4"/>
    <w:rsid w:val="006C08AF"/>
    <w:rsid w:val="006C79A8"/>
    <w:rsid w:val="006D0671"/>
    <w:rsid w:val="006D0D45"/>
    <w:rsid w:val="006E6580"/>
    <w:rsid w:val="006F103B"/>
    <w:rsid w:val="006F50B8"/>
    <w:rsid w:val="0071770D"/>
    <w:rsid w:val="007375E8"/>
    <w:rsid w:val="00740ED0"/>
    <w:rsid w:val="0074161E"/>
    <w:rsid w:val="0074422C"/>
    <w:rsid w:val="0076449F"/>
    <w:rsid w:val="007767E9"/>
    <w:rsid w:val="00777F4E"/>
    <w:rsid w:val="007A1F62"/>
    <w:rsid w:val="007A2D3F"/>
    <w:rsid w:val="007A3224"/>
    <w:rsid w:val="007B2B83"/>
    <w:rsid w:val="007B4174"/>
    <w:rsid w:val="007B738D"/>
    <w:rsid w:val="007C78CB"/>
    <w:rsid w:val="007E1D2E"/>
    <w:rsid w:val="007E73A0"/>
    <w:rsid w:val="007F1457"/>
    <w:rsid w:val="00800852"/>
    <w:rsid w:val="00812591"/>
    <w:rsid w:val="0081377D"/>
    <w:rsid w:val="0081690E"/>
    <w:rsid w:val="008210CD"/>
    <w:rsid w:val="0082584F"/>
    <w:rsid w:val="0083581D"/>
    <w:rsid w:val="00836180"/>
    <w:rsid w:val="00836D4F"/>
    <w:rsid w:val="00847374"/>
    <w:rsid w:val="00850316"/>
    <w:rsid w:val="00851223"/>
    <w:rsid w:val="00861DA0"/>
    <w:rsid w:val="00863705"/>
    <w:rsid w:val="008B2850"/>
    <w:rsid w:val="008B656F"/>
    <w:rsid w:val="008B6CE1"/>
    <w:rsid w:val="008D1AFA"/>
    <w:rsid w:val="008D5D7D"/>
    <w:rsid w:val="008E1DAC"/>
    <w:rsid w:val="008E3FEC"/>
    <w:rsid w:val="008E7934"/>
    <w:rsid w:val="008F018F"/>
    <w:rsid w:val="00900DB7"/>
    <w:rsid w:val="009229D5"/>
    <w:rsid w:val="00923A77"/>
    <w:rsid w:val="009357AB"/>
    <w:rsid w:val="0094237F"/>
    <w:rsid w:val="00952912"/>
    <w:rsid w:val="0096459D"/>
    <w:rsid w:val="0097380C"/>
    <w:rsid w:val="009743FB"/>
    <w:rsid w:val="00990CDC"/>
    <w:rsid w:val="009948FF"/>
    <w:rsid w:val="0099709F"/>
    <w:rsid w:val="009A3978"/>
    <w:rsid w:val="009C7C6A"/>
    <w:rsid w:val="009F0AE8"/>
    <w:rsid w:val="009F2007"/>
    <w:rsid w:val="00A034FE"/>
    <w:rsid w:val="00A13544"/>
    <w:rsid w:val="00A24B64"/>
    <w:rsid w:val="00A251CB"/>
    <w:rsid w:val="00A26F34"/>
    <w:rsid w:val="00A44F7D"/>
    <w:rsid w:val="00A46688"/>
    <w:rsid w:val="00A5494A"/>
    <w:rsid w:val="00A5526E"/>
    <w:rsid w:val="00A608CE"/>
    <w:rsid w:val="00A93F95"/>
    <w:rsid w:val="00AA262E"/>
    <w:rsid w:val="00AB1363"/>
    <w:rsid w:val="00AC157B"/>
    <w:rsid w:val="00AD77BA"/>
    <w:rsid w:val="00AE4FD7"/>
    <w:rsid w:val="00AE7F3D"/>
    <w:rsid w:val="00AF02E5"/>
    <w:rsid w:val="00AF305A"/>
    <w:rsid w:val="00AF3590"/>
    <w:rsid w:val="00AF6192"/>
    <w:rsid w:val="00B00103"/>
    <w:rsid w:val="00B23320"/>
    <w:rsid w:val="00B23E1F"/>
    <w:rsid w:val="00B80A5D"/>
    <w:rsid w:val="00B911A1"/>
    <w:rsid w:val="00B9235D"/>
    <w:rsid w:val="00BA2425"/>
    <w:rsid w:val="00BA7071"/>
    <w:rsid w:val="00BB2DEB"/>
    <w:rsid w:val="00BB3550"/>
    <w:rsid w:val="00BD1B8A"/>
    <w:rsid w:val="00BD70C2"/>
    <w:rsid w:val="00BF1F81"/>
    <w:rsid w:val="00BF4D96"/>
    <w:rsid w:val="00BF763D"/>
    <w:rsid w:val="00C028E3"/>
    <w:rsid w:val="00C10EDD"/>
    <w:rsid w:val="00C162D5"/>
    <w:rsid w:val="00C31B42"/>
    <w:rsid w:val="00C326E9"/>
    <w:rsid w:val="00C44025"/>
    <w:rsid w:val="00C61F8D"/>
    <w:rsid w:val="00C67E83"/>
    <w:rsid w:val="00C80E03"/>
    <w:rsid w:val="00C94D3F"/>
    <w:rsid w:val="00CA7EDA"/>
    <w:rsid w:val="00CC0460"/>
    <w:rsid w:val="00CC37F4"/>
    <w:rsid w:val="00CD28D2"/>
    <w:rsid w:val="00CE506D"/>
    <w:rsid w:val="00CE5CED"/>
    <w:rsid w:val="00CF2AEB"/>
    <w:rsid w:val="00D11689"/>
    <w:rsid w:val="00D2605D"/>
    <w:rsid w:val="00D431FA"/>
    <w:rsid w:val="00D5067F"/>
    <w:rsid w:val="00D65D65"/>
    <w:rsid w:val="00D75889"/>
    <w:rsid w:val="00D963D1"/>
    <w:rsid w:val="00DD15D8"/>
    <w:rsid w:val="00DE100D"/>
    <w:rsid w:val="00DE33F0"/>
    <w:rsid w:val="00DF0E03"/>
    <w:rsid w:val="00E20D3A"/>
    <w:rsid w:val="00E26954"/>
    <w:rsid w:val="00E27ED2"/>
    <w:rsid w:val="00E32784"/>
    <w:rsid w:val="00E35578"/>
    <w:rsid w:val="00E37E7B"/>
    <w:rsid w:val="00E422C1"/>
    <w:rsid w:val="00E52266"/>
    <w:rsid w:val="00E55058"/>
    <w:rsid w:val="00E653F6"/>
    <w:rsid w:val="00E71245"/>
    <w:rsid w:val="00EA310F"/>
    <w:rsid w:val="00EC0A79"/>
    <w:rsid w:val="00EC5405"/>
    <w:rsid w:val="00EC58C1"/>
    <w:rsid w:val="00ED6E76"/>
    <w:rsid w:val="00EE13AA"/>
    <w:rsid w:val="00EE39EC"/>
    <w:rsid w:val="00EF24D3"/>
    <w:rsid w:val="00F03AC6"/>
    <w:rsid w:val="00F0612C"/>
    <w:rsid w:val="00F177E6"/>
    <w:rsid w:val="00F20AA8"/>
    <w:rsid w:val="00F217C0"/>
    <w:rsid w:val="00F35C0A"/>
    <w:rsid w:val="00F44F90"/>
    <w:rsid w:val="00F458A3"/>
    <w:rsid w:val="00F5560B"/>
    <w:rsid w:val="00F64EA5"/>
    <w:rsid w:val="00F81AE2"/>
    <w:rsid w:val="00FA22FD"/>
    <w:rsid w:val="00FB0362"/>
    <w:rsid w:val="00FB47B9"/>
    <w:rsid w:val="00FC0A3C"/>
    <w:rsid w:val="00FE196D"/>
    <w:rsid w:val="00FF288B"/>
    <w:rsid w:val="02F92FCF"/>
    <w:rsid w:val="041530F4"/>
    <w:rsid w:val="04852BBF"/>
    <w:rsid w:val="06B54E8C"/>
    <w:rsid w:val="07455F4D"/>
    <w:rsid w:val="07955437"/>
    <w:rsid w:val="08B6273E"/>
    <w:rsid w:val="096E2CD8"/>
    <w:rsid w:val="09F34856"/>
    <w:rsid w:val="0A35599D"/>
    <w:rsid w:val="0AF535F4"/>
    <w:rsid w:val="0B4F0049"/>
    <w:rsid w:val="0C755AE0"/>
    <w:rsid w:val="0D6B2C67"/>
    <w:rsid w:val="0DD810B7"/>
    <w:rsid w:val="0F824DA4"/>
    <w:rsid w:val="0FDE67F9"/>
    <w:rsid w:val="104F2751"/>
    <w:rsid w:val="10DA5B52"/>
    <w:rsid w:val="112004B3"/>
    <w:rsid w:val="12965F5A"/>
    <w:rsid w:val="14AC5195"/>
    <w:rsid w:val="163C1707"/>
    <w:rsid w:val="17C10B22"/>
    <w:rsid w:val="19B370A1"/>
    <w:rsid w:val="20F90E1A"/>
    <w:rsid w:val="22493DC8"/>
    <w:rsid w:val="22D6216B"/>
    <w:rsid w:val="23461924"/>
    <w:rsid w:val="248B42FE"/>
    <w:rsid w:val="29613448"/>
    <w:rsid w:val="2A9451A5"/>
    <w:rsid w:val="2BDB0305"/>
    <w:rsid w:val="30F565B3"/>
    <w:rsid w:val="310C733D"/>
    <w:rsid w:val="32C43375"/>
    <w:rsid w:val="3926678F"/>
    <w:rsid w:val="3A146318"/>
    <w:rsid w:val="3B6C7E7F"/>
    <w:rsid w:val="3D2A2DC9"/>
    <w:rsid w:val="3E4F7E9D"/>
    <w:rsid w:val="3E7728FE"/>
    <w:rsid w:val="3EFC7AAB"/>
    <w:rsid w:val="3F225708"/>
    <w:rsid w:val="3F9067F2"/>
    <w:rsid w:val="40B20BE7"/>
    <w:rsid w:val="449151F4"/>
    <w:rsid w:val="45594407"/>
    <w:rsid w:val="45CC4B77"/>
    <w:rsid w:val="4ABC5EDD"/>
    <w:rsid w:val="4D795185"/>
    <w:rsid w:val="51511692"/>
    <w:rsid w:val="546323DC"/>
    <w:rsid w:val="56BC5CE1"/>
    <w:rsid w:val="57752E52"/>
    <w:rsid w:val="5A447084"/>
    <w:rsid w:val="5AC07892"/>
    <w:rsid w:val="5B4B235D"/>
    <w:rsid w:val="5D030A7A"/>
    <w:rsid w:val="5D155809"/>
    <w:rsid w:val="5DDF3855"/>
    <w:rsid w:val="6018156B"/>
    <w:rsid w:val="609A61B0"/>
    <w:rsid w:val="60E16159"/>
    <w:rsid w:val="628C3CE6"/>
    <w:rsid w:val="63B01CF6"/>
    <w:rsid w:val="67051BEC"/>
    <w:rsid w:val="69C12A4D"/>
    <w:rsid w:val="6BB92330"/>
    <w:rsid w:val="6BBB099D"/>
    <w:rsid w:val="6BFC6AE8"/>
    <w:rsid w:val="6CC46B4B"/>
    <w:rsid w:val="6D527CED"/>
    <w:rsid w:val="6E8B3591"/>
    <w:rsid w:val="7095577A"/>
    <w:rsid w:val="73905EEC"/>
    <w:rsid w:val="7475195D"/>
    <w:rsid w:val="74C352EA"/>
    <w:rsid w:val="75C008E8"/>
    <w:rsid w:val="75DD0642"/>
    <w:rsid w:val="76D23B6F"/>
    <w:rsid w:val="797557ED"/>
    <w:rsid w:val="7A1F6F58"/>
    <w:rsid w:val="7A38008E"/>
    <w:rsid w:val="7C48072C"/>
    <w:rsid w:val="7DCE7EDA"/>
    <w:rsid w:val="7EB85760"/>
    <w:rsid w:val="7EE543CF"/>
    <w:rsid w:val="7FB55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jc w:val="center"/>
    </w:pPr>
    <w:rPr>
      <w:rFonts w:eastAsia="黑体"/>
      <w:sz w:val="44"/>
      <w:szCs w:val="21"/>
    </w:r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rPr>
      <w:sz w:val="18"/>
      <w:szCs w:val="20"/>
    </w:rPr>
  </w:style>
  <w:style w:type="paragraph" w:styleId="6">
    <w:name w:val="Body Text Indent"/>
    <w:basedOn w:val="1"/>
    <w:link w:val="28"/>
    <w:unhideWhenUsed/>
    <w:qFormat/>
    <w:uiPriority w:val="99"/>
    <w:pPr>
      <w:spacing w:after="120"/>
      <w:ind w:left="420" w:leftChars="200"/>
    </w:pPr>
  </w:style>
  <w:style w:type="paragraph" w:styleId="7">
    <w:name w:val="toc 3"/>
    <w:basedOn w:val="1"/>
    <w:next w:val="1"/>
    <w:semiHidden/>
    <w:unhideWhenUsed/>
    <w:uiPriority w:val="39"/>
    <w:pPr>
      <w:ind w:left="840" w:leftChars="400"/>
    </w:pPr>
  </w:style>
  <w:style w:type="paragraph" w:styleId="8">
    <w:name w:val="Plain Text"/>
    <w:basedOn w:val="1"/>
    <w:link w:val="26"/>
    <w:qFormat/>
    <w:uiPriority w:val="99"/>
    <w:pPr>
      <w:spacing w:line="360" w:lineRule="auto"/>
    </w:pPr>
    <w:rPr>
      <w:rFonts w:ascii="楷体_GB2312" w:hAnsi="Courier New" w:eastAsia="楷体_GB2312" w:cs="Times New Roman"/>
      <w:sz w:val="24"/>
      <w:szCs w:val="24"/>
    </w:rPr>
  </w:style>
  <w:style w:type="paragraph" w:styleId="9">
    <w:name w:val="Balloon Text"/>
    <w:basedOn w:val="1"/>
    <w:link w:val="27"/>
    <w:semiHidden/>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uiPriority w:val="39"/>
  </w:style>
  <w:style w:type="paragraph" w:styleId="13">
    <w:name w:val="Body Text Indent 3"/>
    <w:basedOn w:val="1"/>
    <w:link w:val="25"/>
    <w:qFormat/>
    <w:uiPriority w:val="0"/>
    <w:pPr>
      <w:ind w:firstLine="435"/>
    </w:pPr>
    <w:rPr>
      <w:rFonts w:ascii="Calibri" w:hAnsi="Calibri" w:eastAsia="宋体" w:cs="Times New Roman"/>
      <w:szCs w:val="24"/>
    </w:rPr>
  </w:style>
  <w:style w:type="paragraph" w:styleId="14">
    <w:name w:val="toc 2"/>
    <w:basedOn w:val="1"/>
    <w:next w:val="1"/>
    <w:semiHidden/>
    <w:unhideWhenUsed/>
    <w:uiPriority w:val="39"/>
    <w:pPr>
      <w:ind w:left="420" w:leftChars="200"/>
    </w:pPr>
  </w:style>
  <w:style w:type="paragraph" w:styleId="15">
    <w:name w:val="Normal (Web)"/>
    <w:basedOn w:val="1"/>
    <w:qFormat/>
    <w:uiPriority w:val="99"/>
    <w:pPr>
      <w:widowControl/>
      <w:spacing w:before="100" w:beforeAutospacing="1" w:after="100" w:afterAutospacing="1"/>
      <w:jc w:val="left"/>
    </w:pPr>
    <w:rPr>
      <w:rFonts w:hint="eastAsia" w:ascii="宋体" w:hAnsi="宋体" w:eastAsia="宋体" w:cs="Times New Roman"/>
      <w:kern w:val="0"/>
      <w:sz w:val="24"/>
      <w:szCs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rPr>
  </w:style>
  <w:style w:type="paragraph" w:customStyle="1" w:styleId="20">
    <w:name w:val="标题 5（有编号）（绿盟科技）"/>
    <w:basedOn w:val="1"/>
    <w:next w:val="21"/>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1">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2">
    <w:name w:val="页眉 Char"/>
    <w:basedOn w:val="18"/>
    <w:link w:val="11"/>
    <w:semiHidden/>
    <w:qFormat/>
    <w:uiPriority w:val="99"/>
    <w:rPr>
      <w:sz w:val="18"/>
      <w:szCs w:val="18"/>
    </w:rPr>
  </w:style>
  <w:style w:type="character" w:customStyle="1" w:styleId="23">
    <w:name w:val="页脚 Char"/>
    <w:basedOn w:val="18"/>
    <w:link w:val="10"/>
    <w:qFormat/>
    <w:uiPriority w:val="99"/>
    <w:rPr>
      <w:sz w:val="18"/>
      <w:szCs w:val="18"/>
    </w:rPr>
  </w:style>
  <w:style w:type="paragraph" w:styleId="24">
    <w:name w:val="List Paragraph"/>
    <w:basedOn w:val="1"/>
    <w:qFormat/>
    <w:uiPriority w:val="34"/>
    <w:pPr>
      <w:ind w:firstLine="420" w:firstLineChars="200"/>
    </w:pPr>
  </w:style>
  <w:style w:type="character" w:customStyle="1" w:styleId="25">
    <w:name w:val="正文文本缩进 3 Char"/>
    <w:basedOn w:val="18"/>
    <w:link w:val="13"/>
    <w:qFormat/>
    <w:uiPriority w:val="0"/>
    <w:rPr>
      <w:rFonts w:ascii="Calibri" w:hAnsi="Calibri" w:eastAsia="宋体" w:cs="Times New Roman"/>
      <w:szCs w:val="24"/>
    </w:rPr>
  </w:style>
  <w:style w:type="character" w:customStyle="1" w:styleId="26">
    <w:name w:val="纯文本 Char"/>
    <w:basedOn w:val="18"/>
    <w:link w:val="8"/>
    <w:qFormat/>
    <w:uiPriority w:val="99"/>
    <w:rPr>
      <w:rFonts w:ascii="楷体_GB2312" w:hAnsi="Courier New" w:eastAsia="楷体_GB2312" w:cs="Times New Roman"/>
      <w:sz w:val="24"/>
      <w:szCs w:val="24"/>
    </w:rPr>
  </w:style>
  <w:style w:type="character" w:customStyle="1" w:styleId="27">
    <w:name w:val="批注框文本 Char"/>
    <w:basedOn w:val="18"/>
    <w:link w:val="9"/>
    <w:semiHidden/>
    <w:qFormat/>
    <w:uiPriority w:val="99"/>
    <w:rPr>
      <w:sz w:val="18"/>
      <w:szCs w:val="18"/>
    </w:rPr>
  </w:style>
  <w:style w:type="character" w:customStyle="1" w:styleId="28">
    <w:name w:val="正文文本缩进 Char"/>
    <w:basedOn w:val="18"/>
    <w:link w:val="6"/>
    <w:qFormat/>
    <w:uiPriority w:val="99"/>
  </w:style>
  <w:style w:type="paragraph" w:customStyle="1" w:styleId="29">
    <w:name w:val="Table Paragraph"/>
    <w:basedOn w:val="1"/>
    <w:qFormat/>
    <w:uiPriority w:val="1"/>
    <w:pPr>
      <w:spacing w:line="340" w:lineRule="exact"/>
      <w:ind w:left="107"/>
    </w:pPr>
    <w:rPr>
      <w:rFonts w:ascii="微软雅黑" w:hAnsi="微软雅黑" w:eastAsia="微软雅黑" w:cs="微软雅黑"/>
      <w:lang w:val="zh-CN" w:bidi="zh-CN"/>
    </w:rPr>
  </w:style>
  <w:style w:type="paragraph" w:customStyle="1" w:styleId="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1">
    <w:name w:val="正文首行缩进两字符"/>
    <w:basedOn w:val="1"/>
    <w:qFormat/>
    <w:uiPriority w:val="0"/>
    <w:pPr>
      <w:spacing w:line="360" w:lineRule="auto"/>
      <w:ind w:firstLine="200" w:firstLineChars="200"/>
    </w:pPr>
  </w:style>
  <w:style w:type="paragraph" w:customStyle="1" w:styleId="32">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B6AB35-1EEE-4A2E-9E77-59D4490066B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32</Pages>
  <Words>2090</Words>
  <Characters>11916</Characters>
  <Lines>99</Lines>
  <Paragraphs>27</Paragraphs>
  <TotalTime>8</TotalTime>
  <ScaleCrop>false</ScaleCrop>
  <LinksUpToDate>false</LinksUpToDate>
  <CharactersWithSpaces>13979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2018-12-26T03:50:00Z</dcterms:created>
  <dc:creator>lq</dc:creator>
  <cp:lastModifiedBy>朵之爸</cp:lastModifiedBy>
  <cp:lastPrinted>2020-01-10T01:49:00Z</cp:lastPrinted>
  <dcterms:modified xsi:type="dcterms:W3CDTF">2020-10-27T08:27:30Z</dcterms:modified>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