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color w:val="auto"/>
          <w:sz w:val="52"/>
          <w:szCs w:val="52"/>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ascii="黑体" w:hAnsi="宋体" w:eastAsia="黑体" w:cs="黑体"/>
          <w:b w:val="0"/>
          <w:i w:val="0"/>
          <w:caps w:val="0"/>
          <w:color w:val="auto"/>
          <w:spacing w:val="0"/>
          <w:sz w:val="44"/>
          <w:szCs w:val="44"/>
          <w:highlight w:val="none"/>
        </w:rPr>
      </w:pPr>
      <w:bookmarkStart w:id="0" w:name="_Toc15215"/>
      <w:bookmarkStart w:id="1" w:name="_Toc30875"/>
      <w:r>
        <w:rPr>
          <w:rFonts w:hint="eastAsia" w:ascii="方正小标宋简体" w:hAnsi="方正小标宋简体" w:eastAsia="方正小标宋简体" w:cs="方正小标宋简体"/>
          <w:b/>
          <w:color w:val="auto"/>
          <w:sz w:val="44"/>
          <w:szCs w:val="44"/>
          <w:highlight w:val="none"/>
          <w:u w:val="single"/>
          <w:lang w:eastAsia="zh-CN"/>
        </w:rPr>
        <w:t>项目名称：雅安市交通建设（集团）有限责任公司</w:t>
      </w:r>
      <w:r>
        <w:rPr>
          <w:rFonts w:hint="eastAsia" w:ascii="方正小标宋简体" w:hAnsi="方正小标宋简体" w:eastAsia="方正小标宋简体" w:cs="方正小标宋简体"/>
          <w:b/>
          <w:color w:val="auto"/>
          <w:sz w:val="44"/>
          <w:szCs w:val="44"/>
          <w:highlight w:val="none"/>
          <w:u w:val="single"/>
          <w:lang w:val="en-US" w:eastAsia="zh-CN"/>
        </w:rPr>
        <w:t>砂石代加工企业</w:t>
      </w:r>
      <w:r>
        <w:rPr>
          <w:rFonts w:hint="eastAsia" w:ascii="方正小标宋简体" w:hAnsi="方正小标宋简体" w:eastAsia="方正小标宋简体" w:cs="方正小标宋简体"/>
          <w:b/>
          <w:color w:val="auto"/>
          <w:sz w:val="44"/>
          <w:szCs w:val="44"/>
          <w:highlight w:val="none"/>
          <w:u w:val="single"/>
          <w:lang w:eastAsia="zh-CN"/>
        </w:rPr>
        <w:t>补录入库</w:t>
      </w:r>
      <w:bookmarkEnd w:id="0"/>
      <w:bookmarkEnd w:id="1"/>
    </w:p>
    <w:p>
      <w:pPr>
        <w:spacing w:line="360" w:lineRule="auto"/>
        <w:jc w:val="center"/>
        <w:rPr>
          <w:rFonts w:asciiTheme="minorEastAsia" w:hAnsiTheme="minorEastAsia"/>
          <w:b/>
          <w:color w:val="auto"/>
          <w:sz w:val="44"/>
          <w:szCs w:val="44"/>
          <w:highlight w:val="none"/>
        </w:rPr>
      </w:pPr>
    </w:p>
    <w:p>
      <w:pPr>
        <w:spacing w:line="360" w:lineRule="auto"/>
        <w:rPr>
          <w:rFonts w:asciiTheme="minorEastAsia" w:hAnsiTheme="minorEastAsia"/>
          <w:b/>
          <w:color w:val="auto"/>
          <w:sz w:val="44"/>
          <w:szCs w:val="44"/>
          <w:highlight w:val="none"/>
        </w:rPr>
      </w:pPr>
    </w:p>
    <w:p>
      <w:pPr>
        <w:spacing w:line="360" w:lineRule="auto"/>
        <w:jc w:val="center"/>
        <w:rPr>
          <w:rFonts w:ascii="方正小标宋简体" w:hAnsi="方正小标宋简体" w:eastAsia="方正小标宋简体" w:cs="方正小标宋简体"/>
          <w:b/>
          <w:color w:val="auto"/>
          <w:sz w:val="52"/>
          <w:szCs w:val="52"/>
          <w:highlight w:val="none"/>
        </w:rPr>
      </w:pPr>
      <w:r>
        <w:rPr>
          <w:rFonts w:hint="eastAsia" w:ascii="方正小标宋简体" w:hAnsi="方正小标宋简体" w:eastAsia="方正小标宋简体" w:cs="方正小标宋简体"/>
          <w:b/>
          <w:color w:val="auto"/>
          <w:sz w:val="52"/>
          <w:szCs w:val="52"/>
          <w:highlight w:val="none"/>
        </w:rPr>
        <w:t>比</w:t>
      </w:r>
    </w:p>
    <w:p>
      <w:pPr>
        <w:spacing w:line="360" w:lineRule="auto"/>
        <w:jc w:val="center"/>
        <w:rPr>
          <w:rFonts w:ascii="方正小标宋简体" w:hAnsi="方正小标宋简体" w:eastAsia="方正小标宋简体" w:cs="方正小标宋简体"/>
          <w:b/>
          <w:color w:val="auto"/>
          <w:sz w:val="52"/>
          <w:szCs w:val="52"/>
          <w:highlight w:val="none"/>
        </w:rPr>
      </w:pPr>
      <w:r>
        <w:rPr>
          <w:rFonts w:hint="eastAsia" w:ascii="方正小标宋简体" w:hAnsi="方正小标宋简体" w:eastAsia="方正小标宋简体" w:cs="方正小标宋简体"/>
          <w:b/>
          <w:color w:val="auto"/>
          <w:sz w:val="52"/>
          <w:szCs w:val="52"/>
          <w:highlight w:val="none"/>
        </w:rPr>
        <w:t>选</w:t>
      </w:r>
    </w:p>
    <w:p>
      <w:pPr>
        <w:spacing w:line="360" w:lineRule="auto"/>
        <w:jc w:val="center"/>
        <w:rPr>
          <w:rFonts w:ascii="方正小标宋简体" w:hAnsi="方正小标宋简体" w:eastAsia="方正小标宋简体" w:cs="方正小标宋简体"/>
          <w:b/>
          <w:color w:val="auto"/>
          <w:sz w:val="52"/>
          <w:szCs w:val="52"/>
          <w:highlight w:val="none"/>
        </w:rPr>
      </w:pPr>
      <w:r>
        <w:rPr>
          <w:rFonts w:hint="eastAsia" w:ascii="方正小标宋简体" w:hAnsi="方正小标宋简体" w:eastAsia="方正小标宋简体" w:cs="方正小标宋简体"/>
          <w:b/>
          <w:color w:val="auto"/>
          <w:sz w:val="52"/>
          <w:szCs w:val="52"/>
          <w:highlight w:val="none"/>
        </w:rPr>
        <w:t>文</w:t>
      </w:r>
    </w:p>
    <w:p>
      <w:pPr>
        <w:spacing w:line="360" w:lineRule="auto"/>
        <w:jc w:val="center"/>
        <w:rPr>
          <w:rFonts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52"/>
          <w:szCs w:val="52"/>
          <w:highlight w:val="none"/>
        </w:rPr>
        <w:t>件</w:t>
      </w: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jc w:val="center"/>
        <w:rPr>
          <w:rFonts w:hint="default"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0"/>
          <w:szCs w:val="30"/>
          <w:highlight w:val="none"/>
        </w:rPr>
        <w:t>地址：</w:t>
      </w:r>
      <w:r>
        <w:rPr>
          <w:rFonts w:hint="eastAsia" w:ascii="方正小标宋简体" w:hAnsi="方正小标宋简体" w:eastAsia="方正小标宋简体" w:cs="方正小标宋简体"/>
          <w:color w:val="auto"/>
          <w:sz w:val="30"/>
          <w:szCs w:val="30"/>
          <w:highlight w:val="none"/>
          <w:lang w:eastAsia="zh-CN"/>
        </w:rPr>
        <w:t>雅安市雨城区北环东路</w:t>
      </w:r>
      <w:r>
        <w:rPr>
          <w:rFonts w:hint="eastAsia" w:ascii="方正小标宋简体" w:hAnsi="方正小标宋简体" w:eastAsia="方正小标宋简体" w:cs="方正小标宋简体"/>
          <w:color w:val="auto"/>
          <w:sz w:val="30"/>
          <w:szCs w:val="30"/>
          <w:highlight w:val="none"/>
          <w:lang w:val="en-US" w:eastAsia="zh-CN"/>
        </w:rPr>
        <w:t>98号</w:t>
      </w:r>
    </w:p>
    <w:p>
      <w:pPr>
        <w:spacing w:line="360" w:lineRule="auto"/>
        <w:jc w:val="center"/>
        <w:rPr>
          <w:rFonts w:hint="default" w:ascii="方正小标宋简体" w:hAnsi="方正小标宋简体" w:eastAsia="方正小标宋简体" w:cs="方正小标宋简体"/>
          <w:color w:val="auto"/>
          <w:sz w:val="30"/>
          <w:szCs w:val="30"/>
          <w:highlight w:val="none"/>
          <w:u w:val="single"/>
          <w:lang w:val="en-US" w:eastAsia="zh-CN"/>
        </w:rPr>
      </w:pPr>
      <w:r>
        <w:rPr>
          <w:rFonts w:hint="eastAsia" w:ascii="方正小标宋简体" w:hAnsi="方正小标宋简体" w:eastAsia="方正小标宋简体" w:cs="方正小标宋简体"/>
          <w:color w:val="auto"/>
          <w:sz w:val="30"/>
          <w:szCs w:val="30"/>
          <w:highlight w:val="none"/>
        </w:rPr>
        <w:t>编制日期：</w:t>
      </w:r>
      <w:r>
        <w:rPr>
          <w:rFonts w:hint="eastAsia" w:ascii="方正小标宋简体" w:hAnsi="方正小标宋简体" w:eastAsia="方正小标宋简体" w:cs="方正小标宋简体"/>
          <w:color w:val="auto"/>
          <w:sz w:val="30"/>
          <w:szCs w:val="30"/>
          <w:highlight w:val="none"/>
          <w:lang w:val="en-US" w:eastAsia="zh-CN"/>
        </w:rPr>
        <w:t>2020年8月</w:t>
      </w:r>
    </w:p>
    <w:p>
      <w:pPr>
        <w:rPr>
          <w:rFonts w:asciiTheme="minorEastAsia" w:hAnsiTheme="minorEastAsia"/>
          <w:b/>
          <w:color w:val="auto"/>
          <w:sz w:val="36"/>
          <w:szCs w:val="36"/>
          <w:highlight w:val="none"/>
        </w:rPr>
      </w:pPr>
      <w:r>
        <w:rPr>
          <w:rFonts w:asciiTheme="minorEastAsia" w:hAnsiTheme="minorEastAsia"/>
          <w:b/>
          <w:color w:val="auto"/>
          <w:sz w:val="36"/>
          <w:szCs w:val="36"/>
          <w:highlight w:val="none"/>
        </w:rPr>
        <w:br w:type="page"/>
      </w:r>
    </w:p>
    <w:p>
      <w:pPr>
        <w:pStyle w:val="12"/>
        <w:tabs>
          <w:tab w:val="right" w:leader="dot" w:pos="9185"/>
        </w:tabs>
        <w:jc w:val="center"/>
        <w:rPr>
          <w:rFonts w:asciiTheme="minorEastAsia" w:hAnsiTheme="minorEastAsia"/>
          <w:color w:val="auto"/>
          <w:sz w:val="24"/>
          <w:szCs w:val="24"/>
          <w:highlight w:val="none"/>
        </w:rPr>
      </w:pPr>
      <w:r>
        <w:rPr>
          <w:rFonts w:hint="eastAsia" w:asciiTheme="minorEastAsia" w:hAnsiTheme="minorEastAsia"/>
          <w:b/>
          <w:bCs/>
          <w:color w:val="auto"/>
          <w:sz w:val="36"/>
          <w:szCs w:val="36"/>
          <w:highlight w:val="none"/>
          <w:lang w:eastAsia="zh-CN"/>
        </w:rPr>
        <w:t>目录</w:t>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TOC \o "1-3" \h \u </w:instrText>
      </w:r>
      <w:r>
        <w:rPr>
          <w:rFonts w:asciiTheme="minorEastAsia" w:hAnsiTheme="minorEastAsia"/>
          <w:color w:val="auto"/>
          <w:sz w:val="24"/>
          <w:szCs w:val="24"/>
          <w:highlight w:val="none"/>
        </w:rPr>
        <w:fldChar w:fldCharType="separate"/>
      </w:r>
    </w:p>
    <w:p>
      <w:pPr>
        <w:pStyle w:val="12"/>
        <w:tabs>
          <w:tab w:val="right" w:leader="dot" w:pos="9185"/>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_Toc30598 </w:instrText>
      </w:r>
      <w:r>
        <w:rPr>
          <w:rFonts w:asciiTheme="minorEastAsia" w:hAnsiTheme="minorEastAsia"/>
          <w:color w:val="auto"/>
          <w:szCs w:val="24"/>
          <w:highlight w:val="none"/>
        </w:rPr>
        <w:fldChar w:fldCharType="separate"/>
      </w:r>
      <w:r>
        <w:rPr>
          <w:rFonts w:asciiTheme="minorEastAsia" w:hAnsiTheme="minorEastAsia"/>
          <w:color w:val="auto"/>
          <w:szCs w:val="36"/>
          <w:highlight w:val="none"/>
        </w:rPr>
        <w:t xml:space="preserve">第一章 </w:t>
      </w:r>
      <w:r>
        <w:rPr>
          <w:rFonts w:hint="eastAsia" w:asciiTheme="minorEastAsia" w:hAnsiTheme="minorEastAsia"/>
          <w:color w:val="auto"/>
          <w:szCs w:val="36"/>
          <w:highlight w:val="none"/>
        </w:rPr>
        <w:t>比选公告</w:t>
      </w:r>
      <w:r>
        <w:rPr>
          <w:color w:val="auto"/>
          <w:highlight w:val="none"/>
        </w:rPr>
        <w:tab/>
      </w:r>
      <w:r>
        <w:rPr>
          <w:color w:val="auto"/>
          <w:highlight w:val="none"/>
        </w:rPr>
        <w:fldChar w:fldCharType="begin"/>
      </w:r>
      <w:r>
        <w:rPr>
          <w:color w:val="auto"/>
          <w:highlight w:val="none"/>
        </w:rPr>
        <w:instrText xml:space="preserve"> PAGEREF _Toc30598 </w:instrText>
      </w:r>
      <w:r>
        <w:rPr>
          <w:color w:val="auto"/>
          <w:highlight w:val="none"/>
        </w:rPr>
        <w:fldChar w:fldCharType="separate"/>
      </w:r>
      <w:r>
        <w:rPr>
          <w:color w:val="auto"/>
          <w:highlight w:val="none"/>
        </w:rPr>
        <w:t>336</w:t>
      </w:r>
      <w:r>
        <w:rPr>
          <w:color w:val="auto"/>
          <w:highlight w:val="none"/>
        </w:rPr>
        <w:fldChar w:fldCharType="end"/>
      </w:r>
      <w:r>
        <w:rPr>
          <w:rFonts w:asciiTheme="minorEastAsia" w:hAnsiTheme="minorEastAsia"/>
          <w:color w:val="auto"/>
          <w:szCs w:val="24"/>
          <w:highlight w:val="none"/>
        </w:rPr>
        <w:fldChar w:fldCharType="end"/>
      </w:r>
    </w:p>
    <w:p>
      <w:pPr>
        <w:pStyle w:val="12"/>
        <w:tabs>
          <w:tab w:val="right" w:leader="dot" w:pos="9185"/>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_Toc3616 </w:instrText>
      </w:r>
      <w:r>
        <w:rPr>
          <w:rFonts w:asciiTheme="minorEastAsia" w:hAnsiTheme="minorEastAsia"/>
          <w:color w:val="auto"/>
          <w:szCs w:val="24"/>
          <w:highlight w:val="none"/>
        </w:rPr>
        <w:fldChar w:fldCharType="separate"/>
      </w:r>
      <w:r>
        <w:rPr>
          <w:rFonts w:asciiTheme="minorEastAsia" w:hAnsiTheme="minorEastAsia"/>
          <w:color w:val="auto"/>
          <w:szCs w:val="36"/>
          <w:highlight w:val="none"/>
        </w:rPr>
        <w:t xml:space="preserve">第二章 </w:t>
      </w:r>
      <w:r>
        <w:rPr>
          <w:rFonts w:hint="eastAsia" w:asciiTheme="minorEastAsia" w:hAnsiTheme="minorEastAsia"/>
          <w:color w:val="auto"/>
          <w:szCs w:val="36"/>
          <w:highlight w:val="none"/>
        </w:rPr>
        <w:t>响应人须知</w:t>
      </w:r>
      <w:r>
        <w:rPr>
          <w:color w:val="auto"/>
          <w:highlight w:val="none"/>
        </w:rPr>
        <w:tab/>
      </w:r>
      <w:r>
        <w:rPr>
          <w:color w:val="auto"/>
          <w:highlight w:val="none"/>
        </w:rPr>
        <w:fldChar w:fldCharType="begin"/>
      </w:r>
      <w:r>
        <w:rPr>
          <w:color w:val="auto"/>
          <w:highlight w:val="none"/>
        </w:rPr>
        <w:instrText xml:space="preserve"> PAGEREF _Toc3616 </w:instrText>
      </w:r>
      <w:r>
        <w:rPr>
          <w:color w:val="auto"/>
          <w:highlight w:val="none"/>
        </w:rPr>
        <w:fldChar w:fldCharType="separate"/>
      </w:r>
      <w:r>
        <w:rPr>
          <w:color w:val="auto"/>
          <w:highlight w:val="none"/>
        </w:rPr>
        <w:t>5510</w:t>
      </w:r>
      <w:r>
        <w:rPr>
          <w:color w:val="auto"/>
          <w:highlight w:val="none"/>
        </w:rPr>
        <w:fldChar w:fldCharType="end"/>
      </w:r>
      <w:r>
        <w:rPr>
          <w:rFonts w:asciiTheme="minorEastAsia" w:hAnsiTheme="minorEastAsia"/>
          <w:color w:val="auto"/>
          <w:szCs w:val="24"/>
          <w:highlight w:val="none"/>
        </w:rPr>
        <w:fldChar w:fldCharType="end"/>
      </w:r>
    </w:p>
    <w:p>
      <w:pPr>
        <w:pStyle w:val="12"/>
        <w:tabs>
          <w:tab w:val="right" w:leader="dot" w:pos="9185"/>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_Toc18565 </w:instrText>
      </w:r>
      <w:r>
        <w:rPr>
          <w:rFonts w:asciiTheme="minorEastAsia" w:hAnsiTheme="minorEastAsia"/>
          <w:color w:val="auto"/>
          <w:szCs w:val="24"/>
          <w:highlight w:val="none"/>
        </w:rPr>
        <w:fldChar w:fldCharType="separate"/>
      </w:r>
      <w:r>
        <w:rPr>
          <w:rFonts w:asciiTheme="minorEastAsia" w:hAnsiTheme="minorEastAsia"/>
          <w:color w:val="auto"/>
          <w:szCs w:val="36"/>
          <w:highlight w:val="none"/>
        </w:rPr>
        <w:t xml:space="preserve">第三章 </w:t>
      </w:r>
      <w:r>
        <w:rPr>
          <w:rFonts w:hint="eastAsia" w:asciiTheme="minorEastAsia" w:hAnsiTheme="minorEastAsia"/>
          <w:color w:val="auto"/>
          <w:szCs w:val="36"/>
          <w:highlight w:val="none"/>
        </w:rPr>
        <w:t>响应人</w:t>
      </w:r>
      <w:r>
        <w:rPr>
          <w:rFonts w:asciiTheme="minorEastAsia" w:hAnsiTheme="minorEastAsia"/>
          <w:color w:val="auto"/>
          <w:szCs w:val="36"/>
          <w:highlight w:val="none"/>
        </w:rPr>
        <w:t>资格条件要求</w:t>
      </w:r>
      <w:r>
        <w:rPr>
          <w:color w:val="auto"/>
          <w:highlight w:val="none"/>
        </w:rPr>
        <w:tab/>
      </w:r>
      <w:r>
        <w:rPr>
          <w:color w:val="auto"/>
          <w:highlight w:val="none"/>
        </w:rPr>
        <w:fldChar w:fldCharType="begin"/>
      </w:r>
      <w:r>
        <w:rPr>
          <w:color w:val="auto"/>
          <w:highlight w:val="none"/>
        </w:rPr>
        <w:instrText xml:space="preserve"> PAGEREF _Toc18565 </w:instrText>
      </w:r>
      <w:r>
        <w:rPr>
          <w:color w:val="auto"/>
          <w:highlight w:val="none"/>
        </w:rPr>
        <w:fldChar w:fldCharType="separate"/>
      </w:r>
      <w:r>
        <w:rPr>
          <w:color w:val="auto"/>
          <w:highlight w:val="none"/>
        </w:rPr>
        <w:t>111115</w:t>
      </w:r>
      <w:r>
        <w:rPr>
          <w:color w:val="auto"/>
          <w:highlight w:val="none"/>
        </w:rPr>
        <w:fldChar w:fldCharType="end"/>
      </w:r>
      <w:r>
        <w:rPr>
          <w:rFonts w:asciiTheme="minorEastAsia" w:hAnsiTheme="minorEastAsia"/>
          <w:color w:val="auto"/>
          <w:szCs w:val="24"/>
          <w:highlight w:val="none"/>
        </w:rPr>
        <w:fldChar w:fldCharType="end"/>
      </w:r>
    </w:p>
    <w:p>
      <w:pPr>
        <w:pStyle w:val="12"/>
        <w:tabs>
          <w:tab w:val="right" w:leader="dot" w:pos="9185"/>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_Toc2820 </w:instrText>
      </w:r>
      <w:r>
        <w:rPr>
          <w:rFonts w:asciiTheme="minorEastAsia" w:hAnsiTheme="minorEastAsia"/>
          <w:color w:val="auto"/>
          <w:szCs w:val="24"/>
          <w:highlight w:val="none"/>
        </w:rPr>
        <w:fldChar w:fldCharType="separate"/>
      </w:r>
      <w:r>
        <w:rPr>
          <w:rFonts w:asciiTheme="minorEastAsia" w:hAnsiTheme="minorEastAsia"/>
          <w:color w:val="auto"/>
          <w:szCs w:val="36"/>
          <w:highlight w:val="none"/>
        </w:rPr>
        <w:t xml:space="preserve">第四章 </w:t>
      </w:r>
      <w:r>
        <w:rPr>
          <w:rFonts w:hint="eastAsia" w:asciiTheme="minorEastAsia" w:hAnsiTheme="minorEastAsia"/>
          <w:color w:val="auto"/>
          <w:szCs w:val="36"/>
          <w:highlight w:val="none"/>
          <w:lang w:eastAsia="zh-CN"/>
        </w:rPr>
        <w:t>响应人</w:t>
      </w:r>
      <w:r>
        <w:rPr>
          <w:rFonts w:hint="eastAsia" w:asciiTheme="minorEastAsia" w:hAnsiTheme="minorEastAsia"/>
          <w:color w:val="auto"/>
          <w:szCs w:val="36"/>
          <w:highlight w:val="none"/>
        </w:rPr>
        <w:t>资格证明材料</w:t>
      </w:r>
      <w:r>
        <w:rPr>
          <w:color w:val="auto"/>
          <w:highlight w:val="none"/>
        </w:rPr>
        <w:tab/>
      </w:r>
      <w:r>
        <w:rPr>
          <w:color w:val="auto"/>
          <w:highlight w:val="none"/>
        </w:rPr>
        <w:fldChar w:fldCharType="begin"/>
      </w:r>
      <w:r>
        <w:rPr>
          <w:color w:val="auto"/>
          <w:highlight w:val="none"/>
        </w:rPr>
        <w:instrText xml:space="preserve"> PAGEREF _Toc2820 </w:instrText>
      </w:r>
      <w:r>
        <w:rPr>
          <w:color w:val="auto"/>
          <w:highlight w:val="none"/>
        </w:rPr>
        <w:fldChar w:fldCharType="separate"/>
      </w:r>
      <w:r>
        <w:rPr>
          <w:color w:val="auto"/>
          <w:highlight w:val="none"/>
        </w:rPr>
        <w:t>121218</w:t>
      </w:r>
      <w:r>
        <w:rPr>
          <w:color w:val="auto"/>
          <w:highlight w:val="none"/>
        </w:rPr>
        <w:fldChar w:fldCharType="end"/>
      </w:r>
      <w:r>
        <w:rPr>
          <w:rFonts w:asciiTheme="minorEastAsia" w:hAnsiTheme="minorEastAsia"/>
          <w:color w:val="auto"/>
          <w:szCs w:val="24"/>
          <w:highlight w:val="none"/>
        </w:rPr>
        <w:fldChar w:fldCharType="end"/>
      </w:r>
    </w:p>
    <w:p>
      <w:pPr>
        <w:pStyle w:val="12"/>
        <w:tabs>
          <w:tab w:val="right" w:leader="dot" w:pos="9185"/>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_Toc263 </w:instrText>
      </w:r>
      <w:r>
        <w:rPr>
          <w:rFonts w:asciiTheme="minorEastAsia" w:hAnsiTheme="minorEastAsia"/>
          <w:color w:val="auto"/>
          <w:szCs w:val="24"/>
          <w:highlight w:val="none"/>
        </w:rPr>
        <w:fldChar w:fldCharType="separate"/>
      </w:r>
      <w:r>
        <w:rPr>
          <w:rFonts w:asciiTheme="minorEastAsia" w:hAnsiTheme="minorEastAsia"/>
          <w:color w:val="auto"/>
          <w:szCs w:val="36"/>
          <w:highlight w:val="none"/>
        </w:rPr>
        <w:t>第</w:t>
      </w:r>
      <w:r>
        <w:rPr>
          <w:rFonts w:hint="eastAsia" w:asciiTheme="minorEastAsia" w:hAnsiTheme="minorEastAsia"/>
          <w:color w:val="auto"/>
          <w:szCs w:val="36"/>
          <w:highlight w:val="none"/>
          <w:lang w:eastAsia="zh-CN"/>
        </w:rPr>
        <w:t>五</w:t>
      </w:r>
      <w:r>
        <w:rPr>
          <w:rFonts w:asciiTheme="minorEastAsia" w:hAnsiTheme="minorEastAsia"/>
          <w:color w:val="auto"/>
          <w:szCs w:val="36"/>
          <w:highlight w:val="none"/>
        </w:rPr>
        <w:t xml:space="preserve">章 </w:t>
      </w:r>
      <w:r>
        <w:rPr>
          <w:rFonts w:hint="eastAsia" w:asciiTheme="minorEastAsia" w:hAnsiTheme="minorEastAsia"/>
          <w:color w:val="auto"/>
          <w:szCs w:val="36"/>
          <w:highlight w:val="none"/>
        </w:rPr>
        <w:t>响应文件</w:t>
      </w:r>
      <w:r>
        <w:rPr>
          <w:rFonts w:asciiTheme="minorEastAsia" w:hAnsiTheme="minorEastAsia"/>
          <w:color w:val="auto"/>
          <w:szCs w:val="36"/>
          <w:highlight w:val="none"/>
        </w:rPr>
        <w:t>格式</w:t>
      </w:r>
      <w:r>
        <w:rPr>
          <w:color w:val="auto"/>
          <w:highlight w:val="none"/>
        </w:rPr>
        <w:tab/>
      </w:r>
      <w:r>
        <w:rPr>
          <w:color w:val="auto"/>
          <w:highlight w:val="none"/>
        </w:rPr>
        <w:fldChar w:fldCharType="begin"/>
      </w:r>
      <w:r>
        <w:rPr>
          <w:color w:val="auto"/>
          <w:highlight w:val="none"/>
        </w:rPr>
        <w:instrText xml:space="preserve"> PAGEREF _Toc263 </w:instrText>
      </w:r>
      <w:r>
        <w:rPr>
          <w:color w:val="auto"/>
          <w:highlight w:val="none"/>
        </w:rPr>
        <w:fldChar w:fldCharType="separate"/>
      </w:r>
      <w:r>
        <w:rPr>
          <w:color w:val="auto"/>
          <w:highlight w:val="none"/>
        </w:rPr>
        <w:t>141420</w:t>
      </w:r>
      <w:r>
        <w:rPr>
          <w:color w:val="auto"/>
          <w:highlight w:val="none"/>
        </w:rPr>
        <w:fldChar w:fldCharType="end"/>
      </w:r>
      <w:r>
        <w:rPr>
          <w:rFonts w:asciiTheme="minorEastAsia" w:hAnsiTheme="minorEastAsia"/>
          <w:color w:val="auto"/>
          <w:szCs w:val="24"/>
          <w:highlight w:val="none"/>
        </w:rPr>
        <w:fldChar w:fldCharType="end"/>
      </w:r>
    </w:p>
    <w:p>
      <w:pPr>
        <w:pStyle w:val="12"/>
        <w:tabs>
          <w:tab w:val="right" w:leader="dot" w:pos="9185"/>
        </w:tabs>
        <w:rPr>
          <w:color w:val="auto"/>
          <w:highlight w:val="none"/>
        </w:rPr>
      </w:pPr>
    </w:p>
    <w:p>
      <w:pPr>
        <w:spacing w:line="360" w:lineRule="auto"/>
        <w:rPr>
          <w:rFonts w:asciiTheme="minorEastAsia" w:hAnsiTheme="minorEastAsia"/>
          <w:color w:val="auto"/>
          <w:sz w:val="24"/>
          <w:szCs w:val="24"/>
          <w:highlight w:val="none"/>
        </w:rPr>
      </w:pPr>
      <w:r>
        <w:rPr>
          <w:rFonts w:asciiTheme="minorEastAsia" w:hAnsiTheme="minorEastAsia"/>
          <w:color w:val="auto"/>
          <w:szCs w:val="24"/>
          <w:highlight w:val="none"/>
        </w:rPr>
        <w:fldChar w:fldCharType="end"/>
      </w: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rPr>
          <w:rFonts w:asciiTheme="minorEastAsia" w:hAnsiTheme="minorEastAsia"/>
          <w:b/>
          <w:color w:val="auto"/>
          <w:sz w:val="36"/>
          <w:szCs w:val="36"/>
          <w:highlight w:val="none"/>
        </w:rPr>
      </w:pPr>
      <w:bookmarkStart w:id="2" w:name="_Toc9694"/>
      <w:r>
        <w:rPr>
          <w:rFonts w:asciiTheme="minorEastAsia" w:hAnsiTheme="minorEastAsia"/>
          <w:b/>
          <w:color w:val="auto"/>
          <w:sz w:val="36"/>
          <w:szCs w:val="36"/>
          <w:highlight w:val="none"/>
        </w:rPr>
        <w:br w:type="page"/>
      </w:r>
    </w:p>
    <w:bookmarkEnd w:id="2"/>
    <w:p>
      <w:pPr>
        <w:spacing w:line="360" w:lineRule="auto"/>
        <w:jc w:val="center"/>
        <w:outlineLvl w:val="0"/>
        <w:rPr>
          <w:rFonts w:asciiTheme="minorEastAsia" w:hAnsiTheme="minorEastAsia"/>
          <w:b/>
          <w:color w:val="auto"/>
          <w:sz w:val="36"/>
          <w:szCs w:val="36"/>
          <w:highlight w:val="none"/>
        </w:rPr>
      </w:pPr>
      <w:bookmarkStart w:id="81" w:name="_GoBack"/>
      <w:bookmarkStart w:id="3" w:name="_Toc30598"/>
      <w:r>
        <w:rPr>
          <w:rFonts w:hint="eastAsia" w:asciiTheme="minorEastAsia" w:hAnsiTheme="minorEastAsia"/>
          <w:b/>
          <w:color w:val="auto"/>
          <w:sz w:val="36"/>
          <w:szCs w:val="36"/>
          <w:highlight w:val="none"/>
          <w:lang w:val="en-US" w:eastAsia="zh-CN"/>
        </w:rPr>
        <w:t xml:space="preserve">第一章  </w:t>
      </w:r>
      <w:r>
        <w:rPr>
          <w:rFonts w:hint="eastAsia" w:asciiTheme="minorEastAsia" w:hAnsiTheme="minorEastAsia"/>
          <w:b/>
          <w:color w:val="auto"/>
          <w:sz w:val="36"/>
          <w:szCs w:val="36"/>
          <w:highlight w:val="none"/>
        </w:rPr>
        <w:t>比选公告</w:t>
      </w:r>
      <w:bookmarkEnd w:id="3"/>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lang w:eastAsia="zh-CN"/>
        </w:rPr>
        <w:t>雅安市交通建设（集团）有限责任</w:t>
      </w:r>
      <w:r>
        <w:rPr>
          <w:rFonts w:hint="eastAsia" w:asciiTheme="minorEastAsia" w:hAnsiTheme="minorEastAsia"/>
          <w:color w:val="auto"/>
          <w:sz w:val="24"/>
          <w:szCs w:val="24"/>
          <w:highlight w:val="none"/>
          <w:u w:val="single"/>
        </w:rPr>
        <w:t>公司</w:t>
      </w:r>
      <w:r>
        <w:rPr>
          <w:rFonts w:asciiTheme="minorEastAsia" w:hAnsiTheme="minorEastAsia"/>
          <w:color w:val="auto"/>
          <w:sz w:val="24"/>
          <w:szCs w:val="24"/>
          <w:highlight w:val="none"/>
        </w:rPr>
        <w:t>拟对</w:t>
      </w:r>
      <w:r>
        <w:rPr>
          <w:rFonts w:hint="eastAsia" w:asciiTheme="minorEastAsia" w:hAnsiTheme="minorEastAsia"/>
          <w:color w:val="auto"/>
          <w:sz w:val="24"/>
          <w:szCs w:val="24"/>
          <w:highlight w:val="none"/>
          <w:u w:val="single"/>
          <w:lang w:val="en-US" w:eastAsia="zh-CN"/>
        </w:rPr>
        <w:t>砂石代加工企业</w:t>
      </w:r>
      <w:r>
        <w:rPr>
          <w:rFonts w:hint="eastAsia" w:asciiTheme="minorEastAsia" w:hAnsiTheme="minorEastAsia"/>
          <w:color w:val="auto"/>
          <w:sz w:val="24"/>
          <w:szCs w:val="24"/>
          <w:highlight w:val="none"/>
          <w:u w:val="single"/>
          <w:lang w:eastAsia="zh-CN"/>
        </w:rPr>
        <w:t>补录入库</w:t>
      </w:r>
      <w:r>
        <w:rPr>
          <w:rFonts w:asciiTheme="minorEastAsia" w:hAnsiTheme="minorEastAsia"/>
          <w:color w:val="auto"/>
          <w:sz w:val="24"/>
          <w:szCs w:val="24"/>
          <w:highlight w:val="none"/>
        </w:rPr>
        <w:t>进行公开</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，符合本次</w:t>
      </w:r>
      <w:r>
        <w:rPr>
          <w:rFonts w:hint="eastAsia" w:asciiTheme="minorEastAsia" w:hAnsiTheme="minorEastAsia"/>
          <w:color w:val="auto"/>
          <w:sz w:val="24"/>
          <w:szCs w:val="24"/>
          <w:highlight w:val="none"/>
        </w:rPr>
        <w:t>公开比选</w:t>
      </w:r>
      <w:r>
        <w:rPr>
          <w:rFonts w:asciiTheme="minorEastAsia" w:hAnsiTheme="minorEastAsia"/>
          <w:color w:val="auto"/>
          <w:sz w:val="24"/>
          <w:szCs w:val="24"/>
          <w:highlight w:val="none"/>
        </w:rPr>
        <w:t>要求的</w:t>
      </w:r>
      <w:r>
        <w:rPr>
          <w:rFonts w:hint="eastAsia" w:asciiTheme="minorEastAsia" w:hAnsiTheme="minorEastAsia"/>
          <w:color w:val="auto"/>
          <w:sz w:val="24"/>
          <w:szCs w:val="24"/>
          <w:highlight w:val="none"/>
        </w:rPr>
        <w:t>潜在响应人</w:t>
      </w:r>
      <w:r>
        <w:rPr>
          <w:rFonts w:asciiTheme="minorEastAsia" w:hAnsiTheme="minorEastAsia"/>
          <w:color w:val="auto"/>
          <w:sz w:val="24"/>
          <w:szCs w:val="24"/>
          <w:highlight w:val="none"/>
        </w:rPr>
        <w:t>参加</w:t>
      </w:r>
      <w:r>
        <w:rPr>
          <w:rFonts w:hint="eastAsia" w:asciiTheme="minorEastAsia" w:hAnsiTheme="minorEastAsia"/>
          <w:color w:val="auto"/>
          <w:sz w:val="24"/>
          <w:szCs w:val="24"/>
          <w:highlight w:val="none"/>
        </w:rPr>
        <w:t>比选活动</w:t>
      </w:r>
      <w:r>
        <w:rPr>
          <w:rFonts w:asciiTheme="minorEastAsia" w:hAnsiTheme="minorEastAsia"/>
          <w:color w:val="auto"/>
          <w:sz w:val="24"/>
          <w:szCs w:val="24"/>
          <w:highlight w:val="none"/>
        </w:rPr>
        <w:t>。</w:t>
      </w:r>
    </w:p>
    <w:p>
      <w:pPr>
        <w:numPr>
          <w:ilvl w:val="0"/>
          <w:numId w:val="2"/>
        </w:numPr>
        <w:spacing w:line="360" w:lineRule="auto"/>
        <w:ind w:firstLine="482" w:firstLineChars="200"/>
        <w:rPr>
          <w:color w:val="auto"/>
          <w:highlight w:val="none"/>
        </w:rPr>
      </w:pPr>
      <w:r>
        <w:rPr>
          <w:rFonts w:asciiTheme="minorEastAsia" w:hAnsiTheme="minorEastAsia"/>
          <w:b/>
          <w:color w:val="auto"/>
          <w:sz w:val="24"/>
          <w:szCs w:val="24"/>
          <w:highlight w:val="none"/>
        </w:rPr>
        <w:t xml:space="preserve">项目基本情况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比选人</w:t>
            </w:r>
          </w:p>
        </w:tc>
        <w:tc>
          <w:tcPr>
            <w:tcW w:w="5162"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both"/>
              <w:rPr>
                <w:rFonts w:hint="default" w:ascii="宋体" w:hAnsi="宋体" w:eastAsia="宋体" w:cs="宋体"/>
                <w:b/>
                <w:bCs/>
                <w:color w:val="auto"/>
                <w:sz w:val="24"/>
                <w:szCs w:val="24"/>
                <w:highlight w:val="none"/>
                <w:u w:val="none"/>
                <w:lang w:val="en-US" w:eastAsia="zh-CN"/>
              </w:rPr>
            </w:pPr>
            <w:r>
              <w:rPr>
                <w:rFonts w:hint="eastAsia" w:asciiTheme="minorEastAsia" w:hAnsiTheme="minorEastAsia"/>
                <w:b/>
                <w:bCs/>
                <w:color w:val="auto"/>
                <w:sz w:val="24"/>
                <w:szCs w:val="24"/>
                <w:highlight w:val="none"/>
                <w:u w:val="none"/>
                <w:lang w:eastAsia="zh-CN"/>
              </w:rPr>
              <w:t>雅安市交通建设（集团）有限责任</w:t>
            </w:r>
            <w:r>
              <w:rPr>
                <w:rFonts w:hint="eastAsia" w:asciiTheme="minorEastAsia" w:hAnsiTheme="minorEastAsia"/>
                <w:b/>
                <w:bCs/>
                <w:color w:val="auto"/>
                <w:sz w:val="24"/>
                <w:szCs w:val="24"/>
                <w:highlight w:val="none"/>
                <w:u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color w:val="auto"/>
                <w:sz w:val="24"/>
                <w:szCs w:val="24"/>
                <w:highlight w:val="none"/>
                <w:u w:val="none"/>
              </w:rPr>
            </w:pPr>
            <w:bookmarkStart w:id="4" w:name="_Toc25436"/>
            <w:bookmarkStart w:id="5" w:name="_Toc5137"/>
            <w:r>
              <w:rPr>
                <w:rFonts w:hint="eastAsia" w:asciiTheme="minorEastAsia" w:hAnsiTheme="minorEastAsia" w:eastAsiaTheme="minorEastAsia" w:cstheme="minorBidi"/>
                <w:b/>
                <w:bCs/>
                <w:color w:val="auto"/>
                <w:kern w:val="2"/>
                <w:sz w:val="24"/>
                <w:szCs w:val="24"/>
                <w:highlight w:val="none"/>
                <w:u w:val="none"/>
                <w:lang w:val="en-US" w:eastAsia="zh-CN" w:bidi="ar-SA"/>
              </w:rPr>
              <w:t>雅安市交通建设（集团）有限责任公司砂石代加工企业补录入库</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比选人地址</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color w:val="auto"/>
                <w:sz w:val="24"/>
                <w:szCs w:val="24"/>
                <w:highlight w:val="none"/>
                <w:u w:val="none"/>
              </w:rPr>
            </w:pPr>
            <w:bookmarkStart w:id="6" w:name="_Toc2105"/>
            <w:bookmarkStart w:id="7" w:name="_Toc15087"/>
            <w:r>
              <w:rPr>
                <w:rFonts w:hint="eastAsia" w:asciiTheme="minorEastAsia" w:hAnsiTheme="minorEastAsia" w:eastAsiaTheme="minorEastAsia" w:cstheme="minorBidi"/>
                <w:b/>
                <w:bCs/>
                <w:color w:val="auto"/>
                <w:kern w:val="2"/>
                <w:sz w:val="24"/>
                <w:szCs w:val="24"/>
                <w:highlight w:val="none"/>
                <w:u w:val="none"/>
                <w:lang w:val="en-US" w:eastAsia="zh-CN" w:bidi="ar-SA"/>
              </w:rPr>
              <w:t>雅安市雨城区北环东路98号</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项目简介</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Theme="minorEastAsia" w:hAnsiTheme="minorEastAsia" w:eastAsiaTheme="minorEastAsia" w:cstheme="minorBidi"/>
                <w:b/>
                <w:bCs/>
                <w:color w:val="auto"/>
                <w:kern w:val="2"/>
                <w:sz w:val="24"/>
                <w:szCs w:val="24"/>
                <w:highlight w:val="none"/>
                <w:u w:val="none"/>
                <w:lang w:val="en-US" w:eastAsia="zh-CN" w:bidi="ar-SA"/>
              </w:rPr>
            </w:pPr>
            <w:bookmarkStart w:id="8" w:name="_Toc14245"/>
            <w:bookmarkStart w:id="9" w:name="_Toc18034"/>
            <w:r>
              <w:rPr>
                <w:rFonts w:hint="eastAsia" w:asciiTheme="minorEastAsia" w:hAnsiTheme="minorEastAsia" w:eastAsiaTheme="minorEastAsia" w:cstheme="minorBidi"/>
                <w:b/>
                <w:bCs/>
                <w:color w:val="auto"/>
                <w:kern w:val="2"/>
                <w:sz w:val="24"/>
                <w:szCs w:val="24"/>
                <w:highlight w:val="none"/>
                <w:u w:val="none"/>
                <w:lang w:val="en-US" w:eastAsia="zh-CN" w:bidi="ar-SA"/>
              </w:rPr>
              <w:t>雅安市交通建设（集团）有限责任公司因业务开展需要，现拟对砂石代加工企业进行补录</w:t>
            </w:r>
            <w:bookmarkEnd w:id="8"/>
            <w:bookmarkEnd w:id="9"/>
            <w:r>
              <w:rPr>
                <w:rFonts w:hint="eastAsia" w:asciiTheme="minorEastAsia" w:hAnsiTheme="minorEastAsia" w:eastAsiaTheme="minorEastAsia" w:cstheme="minorBidi"/>
                <w:b/>
                <w:bCs/>
                <w:color w:val="auto"/>
                <w:kern w:val="2"/>
                <w:sz w:val="24"/>
                <w:szCs w:val="24"/>
                <w:highlight w:val="none"/>
                <w:u w:val="none"/>
                <w:lang w:val="en-US" w:eastAsia="zh-CN" w:bidi="ar-SA"/>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Theme="minorEastAsia" w:hAnsiTheme="minorEastAsia" w:eastAsiaTheme="minorEastAsia" w:cstheme="minorBidi"/>
                <w:b w:val="0"/>
                <w:color w:val="auto"/>
                <w:kern w:val="2"/>
                <w:sz w:val="24"/>
                <w:szCs w:val="24"/>
                <w:highlight w:val="none"/>
                <w:u w:val="single"/>
                <w:lang w:val="en-US" w:eastAsia="zh-CN" w:bidi="ar-SA"/>
              </w:rPr>
            </w:pPr>
            <w:bookmarkStart w:id="10" w:name="_Toc23686"/>
            <w:bookmarkStart w:id="11" w:name="_Toc5006"/>
            <w:r>
              <w:rPr>
                <w:rFonts w:hint="eastAsia" w:ascii="宋体" w:hAnsi="宋体" w:eastAsia="宋体" w:cs="宋体"/>
                <w:b/>
                <w:color w:val="auto"/>
                <w:kern w:val="2"/>
                <w:sz w:val="24"/>
                <w:szCs w:val="24"/>
                <w:highlight w:val="none"/>
                <w:lang w:val="en-US" w:eastAsia="zh-CN" w:bidi="ar-SA"/>
              </w:rPr>
              <w:t>项目内容</w:t>
            </w:r>
            <w:bookmarkEnd w:id="10"/>
            <w:bookmarkEnd w:id="11"/>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color w:val="auto"/>
                <w:kern w:val="2"/>
                <w:sz w:val="24"/>
                <w:szCs w:val="24"/>
                <w:highlight w:val="none"/>
                <w:u w:val="none"/>
                <w:lang w:val="en-US" w:eastAsia="zh-CN" w:bidi="ar-SA"/>
              </w:rPr>
            </w:pPr>
            <w:bookmarkStart w:id="12" w:name="_Toc4105"/>
            <w:bookmarkStart w:id="13" w:name="_Toc10836"/>
            <w:r>
              <w:rPr>
                <w:rFonts w:hint="eastAsia" w:asciiTheme="minorEastAsia" w:hAnsiTheme="minorEastAsia" w:eastAsiaTheme="minorEastAsia" w:cstheme="minorBidi"/>
                <w:b/>
                <w:bCs/>
                <w:color w:val="auto"/>
                <w:kern w:val="2"/>
                <w:sz w:val="24"/>
                <w:szCs w:val="24"/>
                <w:highlight w:val="none"/>
                <w:u w:val="none"/>
                <w:lang w:val="en-US" w:eastAsia="zh-CN" w:bidi="ar-SA"/>
              </w:rPr>
              <w:t>砂石代加工企业补录入库</w:t>
            </w:r>
            <w:bookmarkEnd w:id="12"/>
            <w:bookmarkEnd w:id="13"/>
          </w:p>
        </w:tc>
      </w:tr>
    </w:tbl>
    <w:p>
      <w:pPr>
        <w:spacing w:line="360" w:lineRule="auto"/>
        <w:rPr>
          <w:rFonts w:asciiTheme="minorEastAsia" w:hAnsiTheme="minorEastAsia"/>
          <w:color w:val="auto"/>
          <w:sz w:val="24"/>
          <w:szCs w:val="24"/>
          <w:highlight w:val="none"/>
        </w:rPr>
      </w:pPr>
    </w:p>
    <w:p>
      <w:pPr>
        <w:spacing w:line="360" w:lineRule="auto"/>
        <w:ind w:firstLine="482" w:firstLineChars="200"/>
        <w:rPr>
          <w:rFonts w:asciiTheme="minorEastAsia" w:hAnsiTheme="minorEastAsia"/>
          <w:b/>
          <w:color w:val="auto"/>
          <w:sz w:val="24"/>
          <w:szCs w:val="24"/>
          <w:highlight w:val="none"/>
        </w:rPr>
      </w:pPr>
      <w:r>
        <w:rPr>
          <w:rFonts w:asciiTheme="minorEastAsia" w:hAnsiTheme="minorEastAsia"/>
          <w:b/>
          <w:color w:val="auto"/>
          <w:sz w:val="24"/>
          <w:szCs w:val="24"/>
          <w:highlight w:val="none"/>
        </w:rPr>
        <w:t>四、</w:t>
      </w:r>
      <w:r>
        <w:rPr>
          <w:rFonts w:hint="eastAsia" w:asciiTheme="minorEastAsia" w:hAnsiTheme="minorEastAsia"/>
          <w:b/>
          <w:color w:val="auto"/>
          <w:sz w:val="24"/>
          <w:szCs w:val="24"/>
          <w:highlight w:val="none"/>
        </w:rPr>
        <w:t>响应人</w:t>
      </w:r>
      <w:r>
        <w:rPr>
          <w:rFonts w:asciiTheme="minorEastAsia" w:hAnsiTheme="minorEastAsia"/>
          <w:b/>
          <w:color w:val="auto"/>
          <w:sz w:val="24"/>
          <w:szCs w:val="24"/>
          <w:highlight w:val="none"/>
        </w:rPr>
        <w:t>参加本次</w:t>
      </w:r>
      <w:r>
        <w:rPr>
          <w:rFonts w:hint="eastAsia" w:asciiTheme="minorEastAsia" w:hAnsiTheme="minorEastAsia"/>
          <w:b/>
          <w:color w:val="auto"/>
          <w:sz w:val="24"/>
          <w:szCs w:val="24"/>
          <w:highlight w:val="none"/>
          <w:lang w:eastAsia="zh-CN"/>
        </w:rPr>
        <w:t>比选活动</w:t>
      </w:r>
      <w:r>
        <w:rPr>
          <w:rFonts w:asciiTheme="minorEastAsia" w:hAnsiTheme="minorEastAsia"/>
          <w:b/>
          <w:color w:val="auto"/>
          <w:sz w:val="24"/>
          <w:szCs w:val="24"/>
          <w:highlight w:val="none"/>
        </w:rPr>
        <w:t>应具备下列条件</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具有独立承担民事责任的能力；</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 xml:space="preserve">具有良好的商业信誉和健全的财务会计制度；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 xml:space="preserve">具有履行合同所必须的设备和专业技术能力；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w:t>
      </w:r>
      <w:r>
        <w:rPr>
          <w:rFonts w:asciiTheme="minorEastAsia" w:hAnsiTheme="minorEastAsia"/>
          <w:color w:val="auto"/>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参加本次</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 xml:space="preserve">前三年内，在经营活动中没有重大违法记录；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w:t>
      </w:r>
      <w:r>
        <w:rPr>
          <w:rFonts w:asciiTheme="minorEastAsia" w:hAnsiTheme="minorEastAsia"/>
          <w:color w:val="auto"/>
          <w:sz w:val="24"/>
          <w:szCs w:val="24"/>
          <w:highlight w:val="none"/>
        </w:rPr>
        <w:t xml:space="preserve">法律、行政法规规定的其他条件；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w:t>
      </w:r>
      <w:r>
        <w:rPr>
          <w:rFonts w:asciiTheme="minorEastAsia" w:hAnsiTheme="minorEastAsia"/>
          <w:color w:val="auto"/>
          <w:sz w:val="24"/>
          <w:szCs w:val="24"/>
          <w:highlight w:val="none"/>
        </w:rPr>
        <w:t>本项目不接受联合体参与本次</w:t>
      </w:r>
      <w:r>
        <w:rPr>
          <w:rFonts w:hint="eastAsia" w:asciiTheme="minorEastAsia" w:hAnsiTheme="minorEastAsia"/>
          <w:color w:val="auto"/>
          <w:sz w:val="24"/>
          <w:szCs w:val="24"/>
          <w:highlight w:val="none"/>
        </w:rPr>
        <w:t>公开比选</w:t>
      </w:r>
      <w:r>
        <w:rPr>
          <w:rFonts w:asciiTheme="minorEastAsia" w:hAnsiTheme="minorEastAsia"/>
          <w:color w:val="auto"/>
          <w:sz w:val="24"/>
          <w:szCs w:val="24"/>
          <w:highlight w:val="none"/>
        </w:rPr>
        <w:t>。</w:t>
      </w:r>
    </w:p>
    <w:p>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8、对合作供应商库提出的特殊要求：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404"/>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Pr>
          <w:p>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color w:val="auto"/>
                <w:sz w:val="24"/>
                <w:szCs w:val="24"/>
                <w:highlight w:val="none"/>
                <w:vertAlign w:val="baseline"/>
                <w:lang w:eastAsia="zh-CN"/>
              </w:rPr>
              <w:t>序号</w:t>
            </w:r>
          </w:p>
        </w:tc>
        <w:tc>
          <w:tcPr>
            <w:tcW w:w="2404" w:type="dxa"/>
          </w:tcPr>
          <w:p>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color w:val="auto"/>
                <w:sz w:val="24"/>
                <w:szCs w:val="24"/>
                <w:highlight w:val="none"/>
                <w:vertAlign w:val="baseline"/>
                <w:lang w:eastAsia="zh-CN"/>
              </w:rPr>
              <w:t>合作供应商库名称</w:t>
            </w:r>
          </w:p>
        </w:tc>
        <w:tc>
          <w:tcPr>
            <w:tcW w:w="5216" w:type="dxa"/>
          </w:tcPr>
          <w:p>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color w:val="auto"/>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pPr>
              <w:spacing w:line="360" w:lineRule="auto"/>
              <w:jc w:val="center"/>
              <w:rPr>
                <w:rFonts w:hint="eastAsia" w:asciiTheme="minorEastAsia" w:hAnsiTheme="minorEastAsia" w:eastAsiaTheme="minorEastAsia"/>
                <w:color w:val="auto"/>
                <w:sz w:val="24"/>
                <w:szCs w:val="24"/>
                <w:highlight w:val="none"/>
                <w:u w:val="none"/>
                <w:vertAlign w:val="baseline"/>
                <w:lang w:val="en-US" w:eastAsia="zh-CN"/>
              </w:rPr>
            </w:pPr>
            <w:r>
              <w:rPr>
                <w:rFonts w:hint="eastAsia" w:asciiTheme="minorEastAsia" w:hAnsiTheme="minorEastAsia"/>
                <w:color w:val="auto"/>
                <w:sz w:val="24"/>
                <w:szCs w:val="24"/>
                <w:highlight w:val="none"/>
                <w:u w:val="none"/>
                <w:vertAlign w:val="baseline"/>
                <w:lang w:val="en-US" w:eastAsia="zh-CN"/>
              </w:rPr>
              <w:t>1</w:t>
            </w:r>
          </w:p>
        </w:tc>
        <w:tc>
          <w:tcPr>
            <w:tcW w:w="2404"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color w:val="auto"/>
                <w:sz w:val="24"/>
                <w:szCs w:val="24"/>
                <w:highlight w:val="none"/>
                <w:u w:val="none"/>
                <w:vertAlign w:val="baseline"/>
              </w:rPr>
            </w:pPr>
            <w:bookmarkStart w:id="14" w:name="_Toc7587"/>
            <w:bookmarkStart w:id="15" w:name="_Toc23713"/>
            <w:r>
              <w:rPr>
                <w:rFonts w:hint="eastAsia" w:asciiTheme="minorEastAsia" w:hAnsiTheme="minorEastAsia" w:eastAsiaTheme="minorEastAsia" w:cstheme="minorBidi"/>
                <w:b w:val="0"/>
                <w:color w:val="auto"/>
                <w:kern w:val="2"/>
                <w:sz w:val="24"/>
                <w:szCs w:val="24"/>
                <w:highlight w:val="none"/>
                <w:u w:val="none"/>
                <w:lang w:val="en-US" w:eastAsia="zh-CN" w:bidi="ar-SA"/>
              </w:rPr>
              <w:t>砂石代加工企业库</w:t>
            </w:r>
            <w:bookmarkEnd w:id="14"/>
            <w:bookmarkEnd w:id="15"/>
          </w:p>
        </w:tc>
        <w:tc>
          <w:tcPr>
            <w:tcW w:w="521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color w:val="auto"/>
                <w:kern w:val="2"/>
                <w:sz w:val="24"/>
                <w:szCs w:val="24"/>
                <w:highlight w:val="none"/>
                <w:u w:val="none"/>
                <w:lang w:val="en-US" w:eastAsia="zh-CN" w:bidi="ar-SA"/>
              </w:rPr>
            </w:pPr>
            <w:bookmarkStart w:id="16" w:name="_Toc3303"/>
            <w:bookmarkStart w:id="17" w:name="_Toc16001"/>
            <w:r>
              <w:rPr>
                <w:rFonts w:hint="eastAsia" w:asciiTheme="minorEastAsia" w:hAnsiTheme="minorEastAsia" w:eastAsiaTheme="minorEastAsia" w:cstheme="minorBidi"/>
                <w:b w:val="0"/>
                <w:color w:val="auto"/>
                <w:kern w:val="2"/>
                <w:sz w:val="24"/>
                <w:szCs w:val="24"/>
                <w:highlight w:val="none"/>
                <w:u w:val="none"/>
                <w:lang w:val="en-US" w:eastAsia="zh-CN" w:bidi="ar-SA"/>
              </w:rPr>
              <w:t>1.在雅安市雨城区、名山区、经开区、天全县、芦山县、宝兴县境内依法设立的砂石加工企业。</w:t>
            </w:r>
            <w:bookmarkEnd w:id="16"/>
            <w:bookmarkEnd w:id="1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color w:val="auto"/>
                <w:kern w:val="2"/>
                <w:sz w:val="24"/>
                <w:szCs w:val="24"/>
                <w:highlight w:val="none"/>
                <w:u w:val="none"/>
                <w:lang w:val="en-US" w:eastAsia="zh-CN" w:bidi="ar-SA"/>
              </w:rPr>
            </w:pPr>
            <w:bookmarkStart w:id="18" w:name="_Toc31761"/>
            <w:bookmarkStart w:id="19" w:name="_Toc16310"/>
            <w:r>
              <w:rPr>
                <w:rFonts w:hint="eastAsia" w:asciiTheme="minorEastAsia" w:hAnsiTheme="minorEastAsia" w:eastAsiaTheme="minorEastAsia" w:cstheme="minorBidi"/>
                <w:b w:val="0"/>
                <w:color w:val="auto"/>
                <w:kern w:val="2"/>
                <w:sz w:val="24"/>
                <w:szCs w:val="24"/>
                <w:highlight w:val="none"/>
                <w:u w:val="none"/>
                <w:lang w:val="en-US" w:eastAsia="zh-CN" w:bidi="ar-SA"/>
              </w:rPr>
              <w:t>2.营业执照的经营范围涵盖建筑材料加工业务类。</w:t>
            </w:r>
            <w:bookmarkEnd w:id="18"/>
            <w:bookmarkEnd w:id="1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left"/>
              <w:outlineLvl w:val="0"/>
              <w:rPr>
                <w:rFonts w:hint="default" w:eastAsia="黑体"/>
                <w:color w:val="auto"/>
                <w:highlight w:val="none"/>
                <w:lang w:val="en-US" w:eastAsia="zh-CN"/>
              </w:rPr>
            </w:pPr>
            <w:bookmarkStart w:id="20" w:name="_Toc29503"/>
            <w:bookmarkStart w:id="21" w:name="_Toc19743"/>
            <w:r>
              <w:rPr>
                <w:rFonts w:hint="eastAsia" w:asciiTheme="minorEastAsia" w:hAnsiTheme="minorEastAsia" w:eastAsiaTheme="minorEastAsia" w:cstheme="minorBidi"/>
                <w:b w:val="0"/>
                <w:color w:val="auto"/>
                <w:kern w:val="2"/>
                <w:sz w:val="24"/>
                <w:szCs w:val="24"/>
                <w:highlight w:val="none"/>
                <w:u w:val="none"/>
                <w:lang w:val="en-US" w:eastAsia="zh-CN" w:bidi="ar-SA"/>
              </w:rPr>
              <w:t>3.自有一条及以上生产线，且生产能力达两千吨/天。</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rPr>
                <w:rFonts w:hint="eastAsia" w:asciiTheme="minorEastAsia" w:hAnsiTheme="minorEastAsia" w:cstheme="minorBidi"/>
                <w:b/>
                <w:bCs/>
                <w:color w:val="auto"/>
                <w:kern w:val="2"/>
                <w:sz w:val="24"/>
                <w:szCs w:val="24"/>
                <w:highlight w:val="none"/>
                <w:u w:val="none"/>
                <w:lang w:val="en-US" w:eastAsia="zh-CN" w:bidi="ar-SA"/>
              </w:rPr>
            </w:pPr>
            <w:r>
              <w:rPr>
                <w:rFonts w:hint="eastAsia" w:asciiTheme="minorEastAsia" w:hAnsiTheme="minorEastAsia" w:cstheme="minorBidi"/>
                <w:b/>
                <w:bCs/>
                <w:color w:val="auto"/>
                <w:kern w:val="2"/>
                <w:sz w:val="24"/>
                <w:szCs w:val="24"/>
                <w:highlight w:val="none"/>
                <w:u w:val="none"/>
                <w:lang w:val="en-US" w:eastAsia="zh-CN" w:bidi="ar-SA"/>
              </w:rPr>
              <w:t>注：1.本表涉及的依法设立地点和经营范围要求以营业执照地址和经营范围为准。</w:t>
            </w:r>
          </w:p>
          <w:p>
            <w:pPr>
              <w:spacing w:line="360" w:lineRule="auto"/>
              <w:ind w:firstLine="482" w:firstLineChars="200"/>
              <w:rPr>
                <w:rFonts w:hint="eastAsia" w:asciiTheme="minorEastAsia" w:hAnsiTheme="minorEastAsia" w:cstheme="minorBidi"/>
                <w:b/>
                <w:bCs/>
                <w:color w:val="auto"/>
                <w:kern w:val="2"/>
                <w:sz w:val="24"/>
                <w:szCs w:val="24"/>
                <w:highlight w:val="none"/>
                <w:u w:val="none"/>
                <w:lang w:val="en-US" w:eastAsia="zh-CN" w:bidi="ar-SA"/>
              </w:rPr>
            </w:pPr>
            <w:r>
              <w:rPr>
                <w:rFonts w:hint="eastAsia" w:asciiTheme="minorEastAsia" w:hAnsiTheme="minorEastAsia" w:cstheme="minorBidi"/>
                <w:b/>
                <w:bCs/>
                <w:color w:val="auto"/>
                <w:kern w:val="2"/>
                <w:sz w:val="24"/>
                <w:szCs w:val="24"/>
                <w:highlight w:val="none"/>
                <w:u w:val="none"/>
                <w:lang w:val="en-US" w:eastAsia="zh-CN" w:bidi="ar-SA"/>
              </w:rPr>
              <w:t>2.本表涉及的生产能力要求以供应商承诺函为准。</w:t>
            </w:r>
          </w:p>
          <w:p>
            <w:pPr>
              <w:spacing w:line="360" w:lineRule="auto"/>
              <w:ind w:firstLine="442" w:firstLineChars="200"/>
              <w:rPr>
                <w:rFonts w:hint="default" w:asciiTheme="minorEastAsia" w:hAnsiTheme="minorEastAsia" w:cstheme="minorBidi"/>
                <w:b w:val="0"/>
                <w:color w:val="auto"/>
                <w:kern w:val="2"/>
                <w:sz w:val="24"/>
                <w:szCs w:val="24"/>
                <w:highlight w:val="none"/>
                <w:u w:val="none"/>
                <w:lang w:val="en-US" w:eastAsia="zh-CN" w:bidi="ar-SA"/>
              </w:rPr>
            </w:pPr>
            <w:r>
              <w:rPr>
                <w:rFonts w:hint="eastAsia" w:ascii="宋体" w:hAnsi="宋体"/>
                <w:b/>
                <w:color w:val="auto"/>
                <w:sz w:val="22"/>
                <w:szCs w:val="22"/>
                <w:highlight w:val="none"/>
                <w:lang w:val="en-US" w:eastAsia="zh-CN"/>
              </w:rPr>
              <w:t>3.</w:t>
            </w:r>
            <w:r>
              <w:rPr>
                <w:rFonts w:hint="eastAsia" w:asciiTheme="minorEastAsia" w:hAnsiTheme="minorEastAsia" w:cstheme="minorBidi"/>
                <w:b/>
                <w:bCs/>
                <w:color w:val="auto"/>
                <w:kern w:val="2"/>
                <w:sz w:val="24"/>
                <w:szCs w:val="24"/>
                <w:highlight w:val="none"/>
                <w:u w:val="none"/>
                <w:lang w:val="en-US" w:eastAsia="zh-CN" w:bidi="ar-SA"/>
              </w:rPr>
              <w:t>本章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 </w:t>
      </w:r>
    </w:p>
    <w:p>
      <w:pPr>
        <w:spacing w:line="360" w:lineRule="auto"/>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w:t>
      </w:r>
      <w:r>
        <w:rPr>
          <w:rFonts w:asciiTheme="minorEastAsia" w:hAnsiTheme="minorEastAsia"/>
          <w:b/>
          <w:color w:val="auto"/>
          <w:sz w:val="24"/>
          <w:szCs w:val="24"/>
          <w:highlight w:val="none"/>
        </w:rPr>
        <w:t xml:space="preserve">、发布公告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本</w:t>
      </w:r>
      <w:r>
        <w:rPr>
          <w:rFonts w:hint="eastAsia" w:asciiTheme="minorEastAsia" w:hAnsiTheme="minorEastAsia"/>
          <w:color w:val="auto"/>
          <w:sz w:val="24"/>
          <w:szCs w:val="24"/>
          <w:highlight w:val="none"/>
        </w:rPr>
        <w:t>次比选</w:t>
      </w:r>
      <w:r>
        <w:rPr>
          <w:rFonts w:asciiTheme="minorEastAsia" w:hAnsiTheme="minorEastAsia"/>
          <w:color w:val="auto"/>
          <w:sz w:val="24"/>
          <w:szCs w:val="24"/>
          <w:highlight w:val="none"/>
        </w:rPr>
        <w:t>公告在</w:t>
      </w:r>
      <w:r>
        <w:rPr>
          <w:rFonts w:hint="eastAsia" w:asciiTheme="minorEastAsia" w:hAnsiTheme="minorEastAsia"/>
          <w:color w:val="auto"/>
          <w:sz w:val="24"/>
          <w:szCs w:val="24"/>
          <w:highlight w:val="none"/>
        </w:rPr>
        <w:t>雅安市交通建设（集团）有限责任公司官方</w:t>
      </w:r>
      <w:r>
        <w:rPr>
          <w:rFonts w:asciiTheme="minorEastAsia" w:hAnsiTheme="minorEastAsia"/>
          <w:color w:val="auto"/>
          <w:sz w:val="24"/>
          <w:szCs w:val="24"/>
          <w:highlight w:val="none"/>
        </w:rPr>
        <w:t>网</w:t>
      </w:r>
      <w:r>
        <w:rPr>
          <w:rFonts w:hint="eastAsia" w:asciiTheme="minorEastAsia" w:hAnsiTheme="minorEastAsia"/>
          <w:color w:val="auto"/>
          <w:sz w:val="24"/>
          <w:szCs w:val="24"/>
          <w:highlight w:val="none"/>
        </w:rPr>
        <w:t>站</w:t>
      </w:r>
      <w:r>
        <w:rPr>
          <w:rFonts w:hint="eastAsia" w:asciiTheme="minorEastAsia" w:hAnsiTheme="minorEastAsia"/>
          <w:color w:val="auto"/>
          <w:sz w:val="24"/>
          <w:szCs w:val="24"/>
          <w:highlight w:val="none"/>
          <w:u w:val="single"/>
          <w:lang w:val="en-US" w:eastAsia="zh-CN"/>
        </w:rPr>
        <w:t>http://www.yajjjt.com</w:t>
      </w:r>
      <w:r>
        <w:rPr>
          <w:rFonts w:asciiTheme="minorEastAsia" w:hAnsiTheme="minorEastAsia"/>
          <w:color w:val="auto"/>
          <w:sz w:val="24"/>
          <w:szCs w:val="24"/>
          <w:highlight w:val="none"/>
        </w:rPr>
        <w:t xml:space="preserve">发布。 </w:t>
      </w:r>
    </w:p>
    <w:p>
      <w:pPr>
        <w:numPr>
          <w:ilvl w:val="0"/>
          <w:numId w:val="3"/>
        </w:numPr>
        <w:spacing w:line="360" w:lineRule="auto"/>
        <w:ind w:firstLine="482" w:firstLineChars="200"/>
        <w:rPr>
          <w:rFonts w:hint="eastAsia" w:asciiTheme="minorEastAsia" w:hAnsiTheme="minorEastAsia"/>
          <w:b/>
          <w:bCs/>
          <w:color w:val="auto"/>
          <w:sz w:val="24"/>
          <w:szCs w:val="24"/>
          <w:highlight w:val="none"/>
          <w:lang w:eastAsia="zh-CN"/>
        </w:rPr>
      </w:pPr>
      <w:r>
        <w:rPr>
          <w:rFonts w:hint="eastAsia" w:asciiTheme="minorEastAsia" w:hAnsiTheme="minorEastAsia"/>
          <w:b/>
          <w:color w:val="auto"/>
          <w:sz w:val="24"/>
          <w:szCs w:val="24"/>
          <w:highlight w:val="none"/>
        </w:rPr>
        <w:t>比选文件</w:t>
      </w:r>
      <w:r>
        <w:rPr>
          <w:rFonts w:asciiTheme="minorEastAsia" w:hAnsiTheme="minorEastAsia"/>
          <w:b/>
          <w:color w:val="auto"/>
          <w:sz w:val="24"/>
          <w:szCs w:val="24"/>
          <w:highlight w:val="none"/>
        </w:rPr>
        <w:t>获取方式</w:t>
      </w:r>
      <w:r>
        <w:rPr>
          <w:rFonts w:hint="eastAsia" w:asciiTheme="minorEastAsia" w:hAnsiTheme="minorEastAsia"/>
          <w:b/>
          <w:color w:val="auto"/>
          <w:sz w:val="24"/>
          <w:szCs w:val="24"/>
          <w:highlight w:val="none"/>
          <w:lang w:eastAsia="zh-CN"/>
        </w:rPr>
        <w:t>：</w:t>
      </w:r>
      <w:r>
        <w:rPr>
          <w:rFonts w:hint="eastAsia" w:asciiTheme="minorEastAsia" w:hAnsiTheme="minorEastAsia"/>
          <w:b/>
          <w:bCs/>
          <w:color w:val="auto"/>
          <w:sz w:val="24"/>
          <w:szCs w:val="24"/>
          <w:highlight w:val="none"/>
        </w:rPr>
        <w:t>雅安市交通建设（集团）有限责任公司官方</w:t>
      </w:r>
      <w:r>
        <w:rPr>
          <w:rFonts w:asciiTheme="minorEastAsia" w:hAnsiTheme="minorEastAsia"/>
          <w:b/>
          <w:bCs/>
          <w:color w:val="auto"/>
          <w:sz w:val="24"/>
          <w:szCs w:val="24"/>
          <w:highlight w:val="none"/>
        </w:rPr>
        <w:t>网</w:t>
      </w:r>
      <w:r>
        <w:rPr>
          <w:rFonts w:hint="eastAsia" w:asciiTheme="minorEastAsia" w:hAnsiTheme="minorEastAsia"/>
          <w:b/>
          <w:bCs/>
          <w:color w:val="auto"/>
          <w:sz w:val="24"/>
          <w:szCs w:val="24"/>
          <w:highlight w:val="none"/>
        </w:rPr>
        <w:t>站</w:t>
      </w:r>
      <w:r>
        <w:rPr>
          <w:rFonts w:hint="eastAsia" w:asciiTheme="minorEastAsia" w:hAnsiTheme="minorEastAsia"/>
          <w:b/>
          <w:bCs/>
          <w:color w:val="auto"/>
          <w:sz w:val="24"/>
          <w:szCs w:val="24"/>
          <w:highlight w:val="none"/>
          <w:u w:val="single"/>
          <w:lang w:val="en-US" w:eastAsia="zh-CN"/>
        </w:rPr>
        <w:t>http://www.yajjjt.com</w:t>
      </w:r>
      <w:r>
        <w:rPr>
          <w:rFonts w:hint="eastAsia" w:asciiTheme="minorEastAsia" w:hAnsiTheme="minorEastAsia"/>
          <w:b/>
          <w:bCs/>
          <w:color w:val="auto"/>
          <w:sz w:val="24"/>
          <w:szCs w:val="24"/>
          <w:highlight w:val="none"/>
          <w:lang w:eastAsia="zh-CN"/>
        </w:rPr>
        <w:t>网上公告公示（招标采购）专栏自行下载。</w:t>
      </w:r>
    </w:p>
    <w:p>
      <w:pPr>
        <w:numPr>
          <w:ilvl w:val="0"/>
          <w:numId w:val="3"/>
        </w:num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公告有效期：壹年，自公告发布之日起计算壹年内，</w:t>
      </w:r>
      <w:r>
        <w:rPr>
          <w:rFonts w:hint="eastAsia"/>
          <w:color w:val="auto"/>
          <w:sz w:val="24"/>
          <w:highlight w:val="none"/>
          <w:lang w:val="en-US" w:eastAsia="zh-CN"/>
        </w:rPr>
        <w:t>工作日上午8:30-12:00 下午14:30-18:00</w:t>
      </w:r>
      <w:r>
        <w:rPr>
          <w:rFonts w:asciiTheme="minorEastAsia" w:hAnsiTheme="minorEastAsia"/>
          <w:color w:val="auto"/>
          <w:sz w:val="24"/>
          <w:szCs w:val="24"/>
          <w:highlight w:val="none"/>
        </w:rPr>
        <w:t>（北京时间）</w:t>
      </w:r>
      <w:r>
        <w:rPr>
          <w:rFonts w:hint="eastAsia"/>
          <w:color w:val="auto"/>
          <w:sz w:val="24"/>
          <w:highlight w:val="none"/>
          <w:lang w:val="en-US" w:eastAsia="zh-CN"/>
        </w:rPr>
        <w:t>接收</w:t>
      </w:r>
      <w:r>
        <w:rPr>
          <w:rFonts w:hint="eastAsia" w:asciiTheme="minorEastAsia" w:hAnsiTheme="minorEastAsia"/>
          <w:color w:val="auto"/>
          <w:sz w:val="24"/>
          <w:szCs w:val="24"/>
          <w:highlight w:val="none"/>
          <w:lang w:val="en-US" w:eastAsia="zh-CN"/>
        </w:rPr>
        <w:t>响应文件，评审结果公示周期为每月一次</w:t>
      </w:r>
      <w:r>
        <w:rPr>
          <w:rFonts w:asciiTheme="minorEastAsia" w:hAnsiTheme="minorEastAsia"/>
          <w:color w:val="auto"/>
          <w:sz w:val="24"/>
          <w:szCs w:val="24"/>
          <w:highlight w:val="none"/>
        </w:rPr>
        <w:t xml:space="preserve">。 </w:t>
      </w:r>
    </w:p>
    <w:p>
      <w:pPr>
        <w:spacing w:line="360" w:lineRule="auto"/>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八</w:t>
      </w:r>
      <w:r>
        <w:rPr>
          <w:rFonts w:asciiTheme="minorEastAsia" w:hAnsiTheme="minorEastAsia"/>
          <w:b/>
          <w:color w:val="auto"/>
          <w:sz w:val="24"/>
          <w:szCs w:val="24"/>
          <w:highlight w:val="none"/>
        </w:rPr>
        <w:t>、</w:t>
      </w:r>
      <w:r>
        <w:rPr>
          <w:rFonts w:hint="eastAsia" w:asciiTheme="minorEastAsia" w:hAnsiTheme="minorEastAsia"/>
          <w:b/>
          <w:color w:val="auto"/>
          <w:sz w:val="24"/>
          <w:szCs w:val="24"/>
          <w:highlight w:val="none"/>
        </w:rPr>
        <w:t>响应文件</w:t>
      </w:r>
      <w:r>
        <w:rPr>
          <w:rFonts w:asciiTheme="minorEastAsia" w:hAnsiTheme="minorEastAsia"/>
          <w:b/>
          <w:color w:val="auto"/>
          <w:sz w:val="24"/>
          <w:szCs w:val="24"/>
          <w:highlight w:val="none"/>
        </w:rPr>
        <w:t>递交地点</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必须在递交</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截止时间前送达开标地点。 逾期送达、密封和标注错误的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，恕不接收。本次采购不接收邮寄的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 </w:t>
      </w:r>
    </w:p>
    <w:p>
      <w:pPr>
        <w:spacing w:line="360" w:lineRule="auto"/>
        <w:ind w:firstLine="482" w:firstLineChars="200"/>
        <w:rPr>
          <w:rFonts w:asciiTheme="minorEastAsia" w:hAnsiTheme="minorEastAsia"/>
          <w:color w:val="auto"/>
          <w:sz w:val="24"/>
          <w:szCs w:val="24"/>
          <w:highlight w:val="none"/>
        </w:rPr>
      </w:pPr>
      <w:r>
        <w:rPr>
          <w:rFonts w:hint="eastAsia" w:asciiTheme="minorEastAsia" w:hAnsiTheme="minorEastAsia"/>
          <w:b/>
          <w:color w:val="auto"/>
          <w:sz w:val="24"/>
          <w:szCs w:val="24"/>
          <w:highlight w:val="none"/>
          <w:lang w:eastAsia="zh-CN"/>
        </w:rPr>
        <w:t>九</w:t>
      </w:r>
      <w:r>
        <w:rPr>
          <w:rFonts w:asciiTheme="minorEastAsia" w:hAnsiTheme="minorEastAsia"/>
          <w:b/>
          <w:color w:val="auto"/>
          <w:sz w:val="24"/>
          <w:szCs w:val="24"/>
          <w:highlight w:val="none"/>
        </w:rPr>
        <w:t>、</w:t>
      </w:r>
      <w:r>
        <w:rPr>
          <w:rFonts w:hint="eastAsia" w:asciiTheme="minorEastAsia" w:hAnsiTheme="minorEastAsia"/>
          <w:b/>
          <w:color w:val="auto"/>
          <w:sz w:val="24"/>
          <w:szCs w:val="24"/>
          <w:highlight w:val="none"/>
        </w:rPr>
        <w:t>比选</w:t>
      </w:r>
      <w:r>
        <w:rPr>
          <w:rFonts w:asciiTheme="minorEastAsia" w:hAnsiTheme="minorEastAsia"/>
          <w:b/>
          <w:color w:val="auto"/>
          <w:sz w:val="24"/>
          <w:szCs w:val="24"/>
          <w:highlight w:val="none"/>
        </w:rPr>
        <w:t>地点</w:t>
      </w:r>
      <w:r>
        <w:rPr>
          <w:rFonts w:hint="eastAsia" w:asciiTheme="minorEastAsia" w:hAnsiTheme="minorEastAsia"/>
          <w:b/>
          <w:color w:val="auto"/>
          <w:sz w:val="24"/>
          <w:szCs w:val="24"/>
          <w:highlight w:val="none"/>
        </w:rPr>
        <w:t>:</w:t>
      </w:r>
      <w:r>
        <w:rPr>
          <w:rFonts w:hint="eastAsia" w:asciiTheme="minorEastAsia" w:hAnsiTheme="minorEastAsia" w:eastAsiaTheme="minorEastAsia" w:cstheme="minorBidi"/>
          <w:b w:val="0"/>
          <w:color w:val="auto"/>
          <w:kern w:val="2"/>
          <w:sz w:val="24"/>
          <w:szCs w:val="24"/>
          <w:highlight w:val="none"/>
          <w:u w:val="single"/>
          <w:lang w:val="en-US" w:eastAsia="zh-CN" w:bidi="ar-SA"/>
        </w:rPr>
        <w:t>雅安市雨城区北环东路98号</w:t>
      </w:r>
      <w:r>
        <w:rPr>
          <w:rFonts w:asciiTheme="minorEastAsia" w:hAnsiTheme="minorEastAsia" w:eastAsiaTheme="minorEastAsia"/>
          <w:color w:val="auto"/>
          <w:sz w:val="24"/>
          <w:szCs w:val="24"/>
          <w:highlight w:val="none"/>
        </w:rPr>
        <w:t>。</w:t>
      </w:r>
      <w:r>
        <w:rPr>
          <w:rFonts w:asciiTheme="minorEastAsia" w:hAnsiTheme="minorEastAsia"/>
          <w:color w:val="auto"/>
          <w:sz w:val="24"/>
          <w:szCs w:val="24"/>
          <w:highlight w:val="none"/>
        </w:rPr>
        <w:t xml:space="preserve"> </w:t>
      </w:r>
    </w:p>
    <w:p>
      <w:pPr>
        <w:spacing w:line="360" w:lineRule="auto"/>
        <w:ind w:firstLine="482" w:firstLineChars="200"/>
        <w:rPr>
          <w:rFonts w:asciiTheme="minorEastAsia" w:hAnsiTheme="minorEastAsia"/>
          <w:b/>
          <w:color w:val="auto"/>
          <w:sz w:val="24"/>
          <w:szCs w:val="24"/>
          <w:highlight w:val="none"/>
        </w:rPr>
      </w:pPr>
      <w:r>
        <w:rPr>
          <w:rFonts w:asciiTheme="minorEastAsia" w:hAnsiTheme="minorEastAsia"/>
          <w:b/>
          <w:color w:val="auto"/>
          <w:sz w:val="24"/>
          <w:szCs w:val="24"/>
          <w:highlight w:val="none"/>
        </w:rPr>
        <w:t xml:space="preserve">十、联系方式 </w:t>
      </w:r>
    </w:p>
    <w:p>
      <w:pPr>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人：</w:t>
      </w:r>
      <w:r>
        <w:rPr>
          <w:rFonts w:hint="eastAsia" w:asciiTheme="minorEastAsia" w:hAnsiTheme="minorEastAsia"/>
          <w:color w:val="auto"/>
          <w:sz w:val="24"/>
          <w:szCs w:val="24"/>
          <w:highlight w:val="none"/>
          <w:lang w:eastAsia="zh-CN"/>
        </w:rPr>
        <w:t>雅安市交通建设（集团）有限责任公司</w:t>
      </w:r>
    </w:p>
    <w:p>
      <w:pPr>
        <w:spacing w:line="360" w:lineRule="auto"/>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通讯地址：</w:t>
      </w:r>
      <w:r>
        <w:rPr>
          <w:rFonts w:hint="eastAsia" w:asciiTheme="minorEastAsia" w:hAnsiTheme="minorEastAsia" w:eastAsiaTheme="minorEastAsia" w:cstheme="minorBidi"/>
          <w:b w:val="0"/>
          <w:color w:val="auto"/>
          <w:kern w:val="2"/>
          <w:sz w:val="24"/>
          <w:szCs w:val="24"/>
          <w:highlight w:val="none"/>
          <w:u w:val="single"/>
          <w:lang w:val="en-US" w:eastAsia="zh-CN" w:bidi="ar-SA"/>
        </w:rPr>
        <w:t>雅安市雨城区北环东路98号</w:t>
      </w:r>
      <w:r>
        <w:rPr>
          <w:rFonts w:hint="eastAsia" w:asciiTheme="minorEastAsia" w:hAnsiTheme="minorEastAsia"/>
          <w:color w:val="auto"/>
          <w:sz w:val="24"/>
          <w:szCs w:val="24"/>
          <w:highlight w:val="none"/>
        </w:rPr>
        <w:t xml:space="preserve">   </w:t>
      </w:r>
    </w:p>
    <w:p>
      <w:pPr>
        <w:spacing w:line="360" w:lineRule="auto"/>
        <w:ind w:firstLine="480" w:firstLineChars="200"/>
        <w:rPr>
          <w:rFonts w:hint="default" w:asciiTheme="minorEastAsia" w:hAnsiTheme="minorEastAsia"/>
          <w:color w:val="auto"/>
          <w:sz w:val="24"/>
          <w:szCs w:val="24"/>
          <w:highlight w:val="none"/>
          <w:lang w:val="en-US"/>
        </w:rPr>
      </w:pPr>
      <w:r>
        <w:rPr>
          <w:rFonts w:asciiTheme="minorEastAsia" w:hAnsiTheme="minorEastAsia"/>
          <w:color w:val="auto"/>
          <w:sz w:val="24"/>
          <w:szCs w:val="24"/>
          <w:highlight w:val="none"/>
        </w:rPr>
        <w:t>邮 编：</w:t>
      </w:r>
      <w:r>
        <w:rPr>
          <w:rFonts w:hint="eastAsia" w:asciiTheme="minorEastAsia" w:hAnsiTheme="minorEastAsia"/>
          <w:color w:val="auto"/>
          <w:sz w:val="24"/>
          <w:szCs w:val="24"/>
          <w:highlight w:val="none"/>
          <w:lang w:val="en-US" w:eastAsia="zh-CN"/>
        </w:rPr>
        <w:t>625000</w:t>
      </w:r>
    </w:p>
    <w:p>
      <w:pPr>
        <w:spacing w:line="360" w:lineRule="auto"/>
        <w:ind w:firstLine="480" w:firstLineChars="200"/>
        <w:rPr>
          <w:rFonts w:hint="default" w:asciiTheme="minorEastAsia" w:hAnsiTheme="minorEastAsia"/>
          <w:color w:val="auto"/>
          <w:sz w:val="24"/>
          <w:szCs w:val="24"/>
          <w:highlight w:val="none"/>
          <w:lang w:val="en-US"/>
        </w:rPr>
      </w:pPr>
      <w:r>
        <w:rPr>
          <w:rFonts w:asciiTheme="minorEastAsia" w:hAnsiTheme="minorEastAsia"/>
          <w:color w:val="auto"/>
          <w:sz w:val="24"/>
          <w:szCs w:val="24"/>
          <w:highlight w:val="none"/>
        </w:rPr>
        <w:t>联系人</w:t>
      </w:r>
      <w:r>
        <w:rPr>
          <w:rFonts w:hint="eastAsia" w:asciiTheme="minorEastAsia" w:hAnsiTheme="minorEastAsia"/>
          <w:color w:val="auto"/>
          <w:sz w:val="24"/>
          <w:szCs w:val="24"/>
          <w:highlight w:val="none"/>
        </w:rPr>
        <w:t>及电话</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陈先生</w:t>
      </w:r>
      <w:r>
        <w:rPr>
          <w:rFonts w:hint="eastAsia" w:asciiTheme="minorEastAsia" w:hAnsiTheme="minorEastAsia"/>
          <w:color w:val="auto"/>
          <w:sz w:val="24"/>
          <w:szCs w:val="24"/>
          <w:highlight w:val="none"/>
          <w:lang w:val="en-US" w:eastAsia="zh-CN"/>
        </w:rPr>
        <w:t xml:space="preserve"> 0835-2884688</w:t>
      </w:r>
    </w:p>
    <w:p>
      <w:pPr>
        <w:spacing w:line="360" w:lineRule="auto"/>
        <w:ind w:firstLine="480" w:firstLineChars="200"/>
        <w:rPr>
          <w:rFonts w:asciiTheme="minorEastAsia" w:hAnsiTheme="minorEastAsia"/>
          <w:color w:val="auto"/>
          <w:sz w:val="24"/>
          <w:szCs w:val="24"/>
          <w:highlight w:val="none"/>
        </w:rPr>
      </w:pPr>
    </w:p>
    <w:p>
      <w:pPr>
        <w:jc w:val="right"/>
        <w:rPr>
          <w:color w:val="auto"/>
          <w:highlight w:val="none"/>
        </w:rPr>
      </w:pPr>
      <w:r>
        <w:rPr>
          <w:rFonts w:hint="eastAsia" w:asciiTheme="minorEastAsia" w:hAnsiTheme="minorEastAsia"/>
          <w:color w:val="auto"/>
          <w:sz w:val="24"/>
          <w:szCs w:val="24"/>
          <w:highlight w:val="none"/>
          <w:lang w:val="en-US" w:eastAsia="zh-CN"/>
        </w:rPr>
        <w:t>2020年8月28日</w:t>
      </w:r>
      <w:bookmarkEnd w:id="81"/>
    </w:p>
    <w:p>
      <w:pPr>
        <w:rPr>
          <w:rFonts w:asciiTheme="minorEastAsia" w:hAnsiTheme="minorEastAsia"/>
          <w:b/>
          <w:color w:val="auto"/>
          <w:sz w:val="36"/>
          <w:szCs w:val="36"/>
          <w:highlight w:val="none"/>
        </w:rPr>
      </w:pPr>
    </w:p>
    <w:p>
      <w:pPr>
        <w:jc w:val="center"/>
        <w:outlineLvl w:val="0"/>
        <w:rPr>
          <w:rFonts w:asciiTheme="minorEastAsia" w:hAnsiTheme="minorEastAsia"/>
          <w:color w:val="auto"/>
          <w:sz w:val="36"/>
          <w:szCs w:val="36"/>
          <w:highlight w:val="none"/>
        </w:rPr>
      </w:pPr>
      <w:bookmarkStart w:id="22" w:name="_Toc12293"/>
      <w:bookmarkStart w:id="23" w:name="_Toc3616"/>
      <w:r>
        <w:rPr>
          <w:rFonts w:asciiTheme="minorEastAsia" w:hAnsiTheme="minorEastAsia"/>
          <w:b/>
          <w:color w:val="auto"/>
          <w:sz w:val="36"/>
          <w:szCs w:val="36"/>
          <w:highlight w:val="none"/>
        </w:rPr>
        <w:t xml:space="preserve">第二章 </w:t>
      </w:r>
      <w:r>
        <w:rPr>
          <w:rFonts w:hint="eastAsia" w:asciiTheme="minorEastAsia" w:hAnsiTheme="minorEastAsia"/>
          <w:b/>
          <w:color w:val="auto"/>
          <w:sz w:val="36"/>
          <w:szCs w:val="36"/>
          <w:highlight w:val="none"/>
        </w:rPr>
        <w:t>响应人须知</w:t>
      </w:r>
      <w:bookmarkEnd w:id="22"/>
      <w:bookmarkEnd w:id="23"/>
    </w:p>
    <w:p>
      <w:pPr>
        <w:spacing w:line="360" w:lineRule="auto"/>
        <w:jc w:val="center"/>
        <w:outlineLvl w:val="1"/>
        <w:rPr>
          <w:rFonts w:hint="eastAsia" w:asciiTheme="minorEastAsia" w:hAnsiTheme="minorEastAsia"/>
          <w:b/>
          <w:color w:val="auto"/>
          <w:sz w:val="32"/>
          <w:szCs w:val="32"/>
          <w:highlight w:val="none"/>
          <w:lang w:eastAsia="zh-CN"/>
        </w:rPr>
      </w:pPr>
      <w:bookmarkStart w:id="24" w:name="_Toc25953"/>
      <w:r>
        <w:rPr>
          <w:rFonts w:hint="eastAsia" w:asciiTheme="minorEastAsia" w:hAnsiTheme="minorEastAsia"/>
          <w:b/>
          <w:color w:val="auto"/>
          <w:sz w:val="32"/>
          <w:szCs w:val="32"/>
          <w:highlight w:val="none"/>
          <w:lang w:eastAsia="zh-CN"/>
        </w:rPr>
        <w:t>一、响应人须知前附表</w:t>
      </w:r>
      <w:bookmarkEnd w:id="24"/>
    </w:p>
    <w:tbl>
      <w:tblPr>
        <w:tblStyle w:val="16"/>
        <w:tblW w:w="967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00"/>
        <w:gridCol w:w="1643"/>
        <w:gridCol w:w="742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600" w:type="dxa"/>
            <w:noWrap w:val="0"/>
            <w:vAlign w:val="center"/>
          </w:tcPr>
          <w:p>
            <w:pPr>
              <w:pStyle w:val="30"/>
              <w:spacing w:line="360" w:lineRule="auto"/>
              <w:ind w:left="9"/>
              <w:jc w:val="center"/>
              <w:rPr>
                <w:color w:val="auto"/>
                <w:sz w:val="21"/>
                <w:szCs w:val="21"/>
                <w:highlight w:val="none"/>
                <w:lang w:val="zh-CN"/>
              </w:rPr>
            </w:pPr>
            <w:r>
              <w:rPr>
                <w:rFonts w:hint="eastAsia"/>
                <w:color w:val="auto"/>
                <w:sz w:val="21"/>
                <w:szCs w:val="21"/>
                <w:highlight w:val="none"/>
                <w:lang w:val="zh-CN"/>
              </w:rPr>
              <w:t>序号</w:t>
            </w:r>
          </w:p>
        </w:tc>
        <w:tc>
          <w:tcPr>
            <w:tcW w:w="1643" w:type="dxa"/>
            <w:noWrap w:val="0"/>
            <w:vAlign w:val="center"/>
          </w:tcPr>
          <w:p>
            <w:pPr>
              <w:pStyle w:val="30"/>
              <w:spacing w:line="360" w:lineRule="auto"/>
              <w:ind w:left="38"/>
              <w:jc w:val="center"/>
              <w:rPr>
                <w:color w:val="auto"/>
                <w:sz w:val="21"/>
                <w:szCs w:val="21"/>
                <w:highlight w:val="none"/>
                <w:lang w:val="zh-CN"/>
              </w:rPr>
            </w:pPr>
            <w:r>
              <w:rPr>
                <w:rFonts w:hint="eastAsia"/>
                <w:color w:val="auto"/>
                <w:sz w:val="21"/>
                <w:szCs w:val="21"/>
                <w:highlight w:val="none"/>
                <w:lang w:val="zh-CN"/>
              </w:rPr>
              <w:t>应知事项</w:t>
            </w:r>
            <w:r>
              <w:rPr>
                <w:color w:val="auto"/>
                <w:sz w:val="21"/>
                <w:szCs w:val="21"/>
                <w:highlight w:val="none"/>
                <w:lang w:val="zh-CN"/>
              </w:rPr>
              <w:t xml:space="preserve"> </w:t>
            </w:r>
          </w:p>
        </w:tc>
        <w:tc>
          <w:tcPr>
            <w:tcW w:w="7429" w:type="dxa"/>
            <w:noWrap w:val="0"/>
            <w:vAlign w:val="center"/>
          </w:tcPr>
          <w:p>
            <w:pPr>
              <w:pStyle w:val="30"/>
              <w:spacing w:line="360" w:lineRule="auto"/>
              <w:jc w:val="center"/>
              <w:rPr>
                <w:rFonts w:hint="eastAsia"/>
                <w:color w:val="auto"/>
                <w:sz w:val="21"/>
                <w:szCs w:val="21"/>
                <w:highlight w:val="none"/>
                <w:lang w:val="zh-CN"/>
              </w:rPr>
            </w:pPr>
            <w:r>
              <w:rPr>
                <w:rFonts w:hint="eastAsia"/>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0" w:hRule="exact"/>
          <w:jc w:val="center"/>
        </w:trPr>
        <w:tc>
          <w:tcPr>
            <w:tcW w:w="600" w:type="dxa"/>
            <w:noWrap w:val="0"/>
            <w:vAlign w:val="center"/>
          </w:tcPr>
          <w:p>
            <w:pPr>
              <w:spacing w:line="360" w:lineRule="auto"/>
              <w:ind w:right="230"/>
              <w:jc w:val="center"/>
              <w:rPr>
                <w:rFonts w:hint="eastAsia" w:ascii="宋体" w:hAnsi="宋体" w:cs="Courier New"/>
                <w:color w:val="auto"/>
                <w:szCs w:val="21"/>
                <w:highlight w:val="none"/>
                <w:lang w:val="zh-CN"/>
              </w:rPr>
            </w:pPr>
            <w:r>
              <w:rPr>
                <w:rFonts w:hint="eastAsia" w:ascii="宋体" w:hAnsi="宋体" w:cs="Courier New"/>
                <w:color w:val="auto"/>
                <w:szCs w:val="21"/>
                <w:highlight w:val="none"/>
                <w:lang w:val="zh-CN"/>
              </w:rPr>
              <w:t>1</w:t>
            </w:r>
          </w:p>
        </w:tc>
        <w:tc>
          <w:tcPr>
            <w:tcW w:w="1643" w:type="dxa"/>
            <w:noWrap w:val="0"/>
            <w:vAlign w:val="center"/>
          </w:tcPr>
          <w:p>
            <w:pPr>
              <w:spacing w:line="360" w:lineRule="auto"/>
              <w:ind w:left="38"/>
              <w:jc w:val="center"/>
              <w:rPr>
                <w:rFonts w:hint="eastAsia" w:ascii="宋体" w:hAnsi="宋体"/>
                <w:color w:val="auto"/>
                <w:szCs w:val="21"/>
                <w:highlight w:val="none"/>
                <w:lang w:val="zh-CN"/>
              </w:rPr>
            </w:pPr>
            <w:r>
              <w:rPr>
                <w:rFonts w:hint="eastAsia" w:ascii="宋体" w:hAnsi="宋体"/>
                <w:color w:val="auto"/>
                <w:szCs w:val="21"/>
                <w:highlight w:val="none"/>
                <w:lang w:val="zh-CN"/>
              </w:rPr>
              <w:t>确定入库的供应商方式</w:t>
            </w:r>
          </w:p>
        </w:tc>
        <w:tc>
          <w:tcPr>
            <w:tcW w:w="7429" w:type="dxa"/>
            <w:noWrap w:val="0"/>
            <w:vAlign w:val="center"/>
          </w:tcPr>
          <w:p>
            <w:pPr>
              <w:numPr>
                <w:ilvl w:val="0"/>
                <w:numId w:val="0"/>
              </w:numPr>
              <w:spacing w:line="360" w:lineRule="auto"/>
              <w:rPr>
                <w:rFonts w:hint="eastAsia"/>
                <w:color w:val="auto"/>
                <w:highlight w:val="none"/>
                <w:lang w:val="zh-CN"/>
              </w:rPr>
            </w:pPr>
            <w:r>
              <w:rPr>
                <w:rFonts w:hint="eastAsia"/>
                <w:color w:val="auto"/>
                <w:highlight w:val="none"/>
                <w:lang w:val="zh-CN"/>
              </w:rPr>
              <w:t>本次比选采用合格法。（即：通过资格审查的供应商可入库）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2" w:hRule="exact"/>
          <w:jc w:val="center"/>
        </w:trPr>
        <w:tc>
          <w:tcPr>
            <w:tcW w:w="600" w:type="dxa"/>
            <w:noWrap w:val="0"/>
            <w:vAlign w:val="center"/>
          </w:tcPr>
          <w:p>
            <w:pPr>
              <w:pStyle w:val="30"/>
              <w:spacing w:line="360" w:lineRule="auto"/>
              <w:ind w:right="230"/>
              <w:jc w:val="center"/>
              <w:rPr>
                <w:rFonts w:hint="eastAsia" w:cs="Courier New"/>
                <w:color w:val="auto"/>
                <w:sz w:val="21"/>
                <w:szCs w:val="21"/>
                <w:highlight w:val="none"/>
                <w:lang w:val="zh-CN"/>
              </w:rPr>
            </w:pPr>
            <w:r>
              <w:rPr>
                <w:rFonts w:hint="eastAsia" w:cs="Courier New"/>
                <w:color w:val="auto"/>
                <w:sz w:val="21"/>
                <w:szCs w:val="21"/>
                <w:highlight w:val="none"/>
                <w:lang w:val="zh-CN"/>
              </w:rPr>
              <w:t>2</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采购预算</w:t>
            </w:r>
          </w:p>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（实质性要求）</w:t>
            </w:r>
          </w:p>
        </w:tc>
        <w:tc>
          <w:tcPr>
            <w:tcW w:w="7429" w:type="dxa"/>
            <w:noWrap w:val="0"/>
            <w:vAlign w:val="top"/>
          </w:tcPr>
          <w:p>
            <w:pPr>
              <w:pStyle w:val="30"/>
              <w:spacing w:line="360" w:lineRule="auto"/>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098" w:hRule="exact"/>
          <w:jc w:val="center"/>
        </w:trPr>
        <w:tc>
          <w:tcPr>
            <w:tcW w:w="600" w:type="dxa"/>
            <w:noWrap w:val="0"/>
            <w:vAlign w:val="center"/>
          </w:tcPr>
          <w:p>
            <w:pPr>
              <w:pStyle w:val="30"/>
              <w:spacing w:line="360" w:lineRule="auto"/>
              <w:ind w:right="230"/>
              <w:jc w:val="center"/>
              <w:rPr>
                <w:rFonts w:hint="eastAsia" w:cs="Courier New"/>
                <w:color w:val="auto"/>
                <w:sz w:val="21"/>
                <w:szCs w:val="21"/>
                <w:highlight w:val="none"/>
                <w:lang w:val="zh-CN"/>
              </w:rPr>
            </w:pPr>
            <w:r>
              <w:rPr>
                <w:rFonts w:hint="eastAsia" w:cs="Courier New"/>
                <w:color w:val="auto"/>
                <w:sz w:val="21"/>
                <w:szCs w:val="21"/>
                <w:highlight w:val="none"/>
                <w:lang w:val="zh-CN"/>
              </w:rPr>
              <w:t>3</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最高限价</w:t>
            </w:r>
          </w:p>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（实质性要求）</w:t>
            </w:r>
          </w:p>
        </w:tc>
        <w:tc>
          <w:tcPr>
            <w:tcW w:w="7429" w:type="dxa"/>
            <w:noWrap w:val="0"/>
            <w:vAlign w:val="center"/>
          </w:tcPr>
          <w:p>
            <w:pPr>
              <w:pStyle w:val="30"/>
              <w:spacing w:line="360" w:lineRule="auto"/>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600" w:type="dxa"/>
            <w:noWrap w:val="0"/>
            <w:vAlign w:val="center"/>
          </w:tcPr>
          <w:p>
            <w:pPr>
              <w:pStyle w:val="30"/>
              <w:spacing w:line="360" w:lineRule="auto"/>
              <w:ind w:right="230"/>
              <w:jc w:val="center"/>
              <w:rPr>
                <w:rFonts w:hint="eastAsia" w:cs="Courier New"/>
                <w:color w:val="auto"/>
                <w:sz w:val="21"/>
                <w:szCs w:val="21"/>
                <w:highlight w:val="none"/>
                <w:lang w:val="zh-CN"/>
              </w:rPr>
            </w:pPr>
            <w:r>
              <w:rPr>
                <w:rFonts w:hint="eastAsia" w:cs="Courier New"/>
                <w:color w:val="auto"/>
                <w:sz w:val="21"/>
                <w:szCs w:val="21"/>
                <w:highlight w:val="none"/>
                <w:lang w:val="zh-CN"/>
              </w:rPr>
              <w:t>4</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联合体</w:t>
            </w:r>
          </w:p>
        </w:tc>
        <w:tc>
          <w:tcPr>
            <w:tcW w:w="7429" w:type="dxa"/>
            <w:noWrap w:val="0"/>
            <w:vAlign w:val="center"/>
          </w:tcPr>
          <w:p>
            <w:pPr>
              <w:pStyle w:val="30"/>
              <w:spacing w:line="360" w:lineRule="auto"/>
              <w:ind w:firstLine="210" w:firstLineChars="100"/>
              <w:jc w:val="both"/>
              <w:rPr>
                <w:rFonts w:hint="eastAsia"/>
                <w:color w:val="auto"/>
                <w:sz w:val="21"/>
                <w:szCs w:val="21"/>
                <w:highlight w:val="none"/>
                <w:lang w:val="zh-CN"/>
              </w:rPr>
            </w:pPr>
            <w:r>
              <w:rPr>
                <w:rFonts w:hint="eastAsia"/>
                <w:color w:val="auto"/>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8" w:hRule="exact"/>
          <w:jc w:val="center"/>
        </w:trPr>
        <w:tc>
          <w:tcPr>
            <w:tcW w:w="600" w:type="dxa"/>
            <w:noWrap w:val="0"/>
            <w:vAlign w:val="center"/>
          </w:tcPr>
          <w:p>
            <w:pPr>
              <w:pStyle w:val="30"/>
              <w:spacing w:line="360" w:lineRule="auto"/>
              <w:ind w:right="230"/>
              <w:jc w:val="center"/>
              <w:rPr>
                <w:rFonts w:hint="eastAsia" w:eastAsia="宋体" w:cs="Courier New"/>
                <w:color w:val="auto"/>
                <w:sz w:val="21"/>
                <w:szCs w:val="21"/>
                <w:highlight w:val="none"/>
                <w:lang w:val="zh-CN" w:eastAsia="zh-CN"/>
              </w:rPr>
            </w:pPr>
            <w:r>
              <w:rPr>
                <w:rFonts w:hint="eastAsia" w:cs="Courier New"/>
                <w:color w:val="auto"/>
                <w:sz w:val="21"/>
                <w:szCs w:val="21"/>
                <w:highlight w:val="none"/>
                <w:lang w:val="en-US" w:eastAsia="zh-CN"/>
              </w:rPr>
              <w:t>5</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入库结果公示</w:t>
            </w:r>
          </w:p>
        </w:tc>
        <w:tc>
          <w:tcPr>
            <w:tcW w:w="7429" w:type="dxa"/>
            <w:noWrap w:val="0"/>
            <w:vAlign w:val="center"/>
          </w:tcPr>
          <w:p>
            <w:pPr>
              <w:pStyle w:val="30"/>
              <w:spacing w:line="360" w:lineRule="auto"/>
              <w:jc w:val="both"/>
              <w:rPr>
                <w:rFonts w:hint="eastAsia"/>
                <w:color w:val="auto"/>
                <w:sz w:val="21"/>
                <w:szCs w:val="21"/>
                <w:highlight w:val="none"/>
                <w:lang w:val="zh-CN"/>
              </w:rPr>
            </w:pPr>
            <w:r>
              <w:rPr>
                <w:rFonts w:hint="eastAsia"/>
                <w:color w:val="auto"/>
                <w:sz w:val="21"/>
                <w:szCs w:val="21"/>
                <w:highlight w:val="none"/>
                <w:lang w:val="zh-CN"/>
              </w:rPr>
              <w:t>入库结果在</w:t>
            </w:r>
            <w:r>
              <w:rPr>
                <w:rFonts w:hint="eastAsia"/>
                <w:color w:val="auto"/>
                <w:sz w:val="21"/>
                <w:szCs w:val="21"/>
                <w:highlight w:val="none"/>
                <w:u w:val="single"/>
                <w:lang w:val="zh-CN"/>
              </w:rPr>
              <w:t>雅安市交通建设（集团）有限责任公司</w:t>
            </w:r>
            <w:r>
              <w:rPr>
                <w:rFonts w:hint="eastAsia"/>
                <w:color w:val="auto"/>
                <w:sz w:val="21"/>
                <w:szCs w:val="21"/>
                <w:highlight w:val="none"/>
                <w:lang w:val="zh-CN"/>
              </w:rPr>
              <w:t>官网上公告公示（招标采购）专栏中予以公示。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exact"/>
          <w:jc w:val="center"/>
        </w:trPr>
        <w:tc>
          <w:tcPr>
            <w:tcW w:w="600" w:type="dxa"/>
            <w:noWrap w:val="0"/>
            <w:vAlign w:val="center"/>
          </w:tcPr>
          <w:p>
            <w:pPr>
              <w:pStyle w:val="30"/>
              <w:spacing w:line="360" w:lineRule="auto"/>
              <w:ind w:right="230"/>
              <w:jc w:val="center"/>
              <w:rPr>
                <w:rFonts w:hint="eastAsia" w:eastAsia="宋体" w:cs="Courier New"/>
                <w:color w:val="auto"/>
                <w:sz w:val="21"/>
                <w:szCs w:val="21"/>
                <w:highlight w:val="none"/>
                <w:lang w:val="zh-CN" w:eastAsia="zh-CN"/>
              </w:rPr>
            </w:pPr>
            <w:r>
              <w:rPr>
                <w:rFonts w:hint="eastAsia" w:cs="Courier New"/>
                <w:color w:val="auto"/>
                <w:sz w:val="21"/>
                <w:szCs w:val="21"/>
                <w:highlight w:val="none"/>
                <w:lang w:val="en-US" w:eastAsia="zh-CN"/>
              </w:rPr>
              <w:t>6</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谈判保证金</w:t>
            </w:r>
          </w:p>
        </w:tc>
        <w:tc>
          <w:tcPr>
            <w:tcW w:w="7429" w:type="dxa"/>
            <w:noWrap w:val="0"/>
            <w:vAlign w:val="center"/>
          </w:tcPr>
          <w:p>
            <w:pPr>
              <w:pStyle w:val="30"/>
              <w:spacing w:line="400" w:lineRule="exact"/>
              <w:jc w:val="both"/>
              <w:rPr>
                <w:rFonts w:hint="eastAsia"/>
                <w:color w:val="auto"/>
                <w:sz w:val="21"/>
                <w:szCs w:val="21"/>
                <w:highlight w:val="none"/>
                <w:lang w:val="zh-CN"/>
              </w:rPr>
            </w:pPr>
            <w:r>
              <w:rPr>
                <w:rFonts w:hint="eastAsia" w:cs="宋体"/>
                <w:color w:val="auto"/>
                <w:kern w:val="0"/>
                <w:szCs w:val="21"/>
                <w:highlight w:val="none"/>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9" w:hRule="exact"/>
          <w:jc w:val="center"/>
        </w:trPr>
        <w:tc>
          <w:tcPr>
            <w:tcW w:w="600" w:type="dxa"/>
            <w:noWrap w:val="0"/>
            <w:vAlign w:val="center"/>
          </w:tcPr>
          <w:p>
            <w:pPr>
              <w:pStyle w:val="30"/>
              <w:spacing w:line="360" w:lineRule="auto"/>
              <w:ind w:right="230"/>
              <w:jc w:val="center"/>
              <w:rPr>
                <w:rFonts w:hint="eastAsia" w:eastAsia="宋体" w:cs="Courier New"/>
                <w:color w:val="auto"/>
                <w:sz w:val="21"/>
                <w:szCs w:val="21"/>
                <w:highlight w:val="none"/>
                <w:lang w:val="zh-CN" w:eastAsia="zh-CN"/>
              </w:rPr>
            </w:pPr>
            <w:r>
              <w:rPr>
                <w:rFonts w:hint="eastAsia" w:cs="Courier New"/>
                <w:color w:val="auto"/>
                <w:sz w:val="21"/>
                <w:szCs w:val="21"/>
                <w:highlight w:val="none"/>
                <w:lang w:val="en-US" w:eastAsia="zh-CN"/>
              </w:rPr>
              <w:t>7</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履约保证金</w:t>
            </w:r>
          </w:p>
        </w:tc>
        <w:tc>
          <w:tcPr>
            <w:tcW w:w="7429" w:type="dxa"/>
            <w:noWrap w:val="0"/>
            <w:vAlign w:val="center"/>
          </w:tcPr>
          <w:p>
            <w:pPr>
              <w:pStyle w:val="30"/>
              <w:spacing w:line="360" w:lineRule="auto"/>
              <w:jc w:val="both"/>
              <w:rPr>
                <w:rFonts w:hint="eastAsia"/>
                <w:color w:val="auto"/>
                <w:sz w:val="21"/>
                <w:szCs w:val="21"/>
                <w:highlight w:val="none"/>
                <w:lang w:val="zh-CN"/>
              </w:rPr>
            </w:pPr>
            <w:r>
              <w:rPr>
                <w:rFonts w:hint="eastAsia" w:cs="宋体"/>
                <w:color w:val="auto"/>
                <w:kern w:val="0"/>
                <w:szCs w:val="21"/>
                <w:highlight w:val="none"/>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600" w:type="dxa"/>
            <w:noWrap w:val="0"/>
            <w:vAlign w:val="center"/>
          </w:tcPr>
          <w:p>
            <w:pPr>
              <w:pStyle w:val="30"/>
              <w:spacing w:line="360" w:lineRule="auto"/>
              <w:ind w:right="230"/>
              <w:jc w:val="center"/>
              <w:rPr>
                <w:rFonts w:hint="eastAsia" w:eastAsia="宋体" w:cs="Courier New"/>
                <w:color w:val="auto"/>
                <w:sz w:val="21"/>
                <w:szCs w:val="21"/>
                <w:highlight w:val="none"/>
                <w:lang w:val="zh-CN" w:eastAsia="zh-CN"/>
              </w:rPr>
            </w:pPr>
            <w:r>
              <w:rPr>
                <w:rFonts w:hint="eastAsia" w:cs="Courier New"/>
                <w:color w:val="auto"/>
                <w:sz w:val="21"/>
                <w:szCs w:val="21"/>
                <w:highlight w:val="none"/>
                <w:lang w:val="en-US" w:eastAsia="zh-CN"/>
              </w:rPr>
              <w:t>8</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bCs/>
                <w:color w:val="auto"/>
                <w:sz w:val="21"/>
                <w:szCs w:val="21"/>
                <w:highlight w:val="none"/>
              </w:rPr>
              <w:t>谈判</w:t>
            </w:r>
            <w:r>
              <w:rPr>
                <w:rFonts w:hint="eastAsia"/>
                <w:color w:val="auto"/>
                <w:sz w:val="21"/>
                <w:szCs w:val="21"/>
                <w:highlight w:val="none"/>
                <w:lang w:val="zh-CN"/>
              </w:rPr>
              <w:t>文件咨询</w:t>
            </w:r>
          </w:p>
        </w:tc>
        <w:tc>
          <w:tcPr>
            <w:tcW w:w="7429" w:type="dxa"/>
            <w:noWrap w:val="0"/>
            <w:vAlign w:val="center"/>
          </w:tcPr>
          <w:p>
            <w:pPr>
              <w:pStyle w:val="30"/>
              <w:spacing w:line="360" w:lineRule="auto"/>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联系人：陈先生 咨询电话：0835-2884688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exact"/>
          <w:jc w:val="center"/>
        </w:trPr>
        <w:tc>
          <w:tcPr>
            <w:tcW w:w="600" w:type="dxa"/>
            <w:noWrap w:val="0"/>
            <w:vAlign w:val="center"/>
          </w:tcPr>
          <w:p>
            <w:pPr>
              <w:pStyle w:val="30"/>
              <w:spacing w:line="360" w:lineRule="auto"/>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9</w:t>
            </w:r>
          </w:p>
        </w:tc>
        <w:tc>
          <w:tcPr>
            <w:tcW w:w="1643" w:type="dxa"/>
            <w:noWrap w:val="0"/>
            <w:vAlign w:val="center"/>
          </w:tcPr>
          <w:p>
            <w:pPr>
              <w:pStyle w:val="30"/>
              <w:spacing w:line="360" w:lineRule="auto"/>
              <w:ind w:left="38"/>
              <w:jc w:val="center"/>
              <w:rPr>
                <w:rFonts w:hint="eastAsia"/>
                <w:color w:val="auto"/>
                <w:sz w:val="21"/>
                <w:szCs w:val="21"/>
                <w:highlight w:val="none"/>
                <w:lang w:val="zh-CN"/>
              </w:rPr>
            </w:pPr>
            <w:r>
              <w:rPr>
                <w:rFonts w:hint="eastAsia"/>
                <w:color w:val="auto"/>
                <w:sz w:val="21"/>
                <w:szCs w:val="21"/>
                <w:highlight w:val="none"/>
                <w:lang w:val="zh-CN"/>
              </w:rPr>
              <w:t>谈判过程、结果工作咨询</w:t>
            </w:r>
          </w:p>
        </w:tc>
        <w:tc>
          <w:tcPr>
            <w:tcW w:w="7429" w:type="dxa"/>
            <w:noWrap w:val="0"/>
            <w:vAlign w:val="center"/>
          </w:tcPr>
          <w:p>
            <w:pPr>
              <w:pStyle w:val="30"/>
              <w:spacing w:line="360" w:lineRule="auto"/>
              <w:jc w:val="both"/>
              <w:rPr>
                <w:rFonts w:hint="eastAsia" w:eastAsia="宋体"/>
                <w:color w:val="auto"/>
                <w:sz w:val="21"/>
                <w:szCs w:val="21"/>
                <w:highlight w:val="none"/>
                <w:lang w:val="zh-CN" w:eastAsia="zh-CN"/>
              </w:rPr>
            </w:pPr>
            <w:r>
              <w:rPr>
                <w:rFonts w:hint="eastAsia"/>
                <w:color w:val="auto"/>
                <w:sz w:val="21"/>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atLeast"/>
          <w:jc w:val="center"/>
        </w:trPr>
        <w:tc>
          <w:tcPr>
            <w:tcW w:w="600" w:type="dxa"/>
            <w:tcBorders>
              <w:top w:val="single" w:color="auto" w:sz="8" w:space="0"/>
              <w:left w:val="single" w:color="auto" w:sz="18" w:space="0"/>
              <w:bottom w:val="single" w:color="auto" w:sz="8" w:space="0"/>
              <w:right w:val="single" w:color="auto" w:sz="8" w:space="0"/>
            </w:tcBorders>
            <w:noWrap w:val="0"/>
            <w:vAlign w:val="center"/>
          </w:tcPr>
          <w:p>
            <w:pPr>
              <w:pStyle w:val="30"/>
              <w:spacing w:line="360" w:lineRule="auto"/>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10</w:t>
            </w:r>
          </w:p>
        </w:tc>
        <w:tc>
          <w:tcPr>
            <w:tcW w:w="1643" w:type="dxa"/>
            <w:tcBorders>
              <w:top w:val="single" w:color="auto" w:sz="8" w:space="0"/>
              <w:left w:val="single" w:color="auto" w:sz="8" w:space="0"/>
              <w:bottom w:val="single" w:color="auto" w:sz="8" w:space="0"/>
              <w:right w:val="single" w:color="auto" w:sz="8" w:space="0"/>
            </w:tcBorders>
            <w:noWrap w:val="0"/>
            <w:vAlign w:val="center"/>
          </w:tcPr>
          <w:p>
            <w:pPr>
              <w:pStyle w:val="30"/>
              <w:spacing w:line="360" w:lineRule="auto"/>
              <w:jc w:val="center"/>
              <w:rPr>
                <w:rFonts w:hint="eastAsia"/>
                <w:color w:val="auto"/>
                <w:sz w:val="21"/>
                <w:szCs w:val="21"/>
                <w:highlight w:val="none"/>
                <w:lang w:val="zh-CN"/>
              </w:rPr>
            </w:pPr>
            <w:r>
              <w:rPr>
                <w:rFonts w:hint="eastAsia"/>
                <w:color w:val="auto"/>
                <w:sz w:val="21"/>
                <w:szCs w:val="21"/>
                <w:highlight w:val="none"/>
                <w:lang w:val="zh-CN"/>
              </w:rPr>
              <w:t>其它要求</w:t>
            </w:r>
          </w:p>
        </w:tc>
        <w:tc>
          <w:tcPr>
            <w:tcW w:w="7429" w:type="dxa"/>
            <w:tcBorders>
              <w:top w:val="single" w:color="auto" w:sz="8" w:space="0"/>
              <w:left w:val="single" w:color="auto" w:sz="8" w:space="0"/>
              <w:bottom w:val="single" w:color="auto" w:sz="8" w:space="0"/>
              <w:right w:val="single" w:color="auto" w:sz="18" w:space="0"/>
            </w:tcBorders>
            <w:noWrap w:val="0"/>
            <w:vAlign w:val="center"/>
          </w:tcPr>
          <w:p>
            <w:pPr>
              <w:pStyle w:val="30"/>
              <w:spacing w:line="36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bl>
    <w:p>
      <w:pPr>
        <w:pStyle w:val="2"/>
        <w:rPr>
          <w:rFonts w:hint="eastAsia"/>
          <w:color w:val="auto"/>
          <w:highlight w:val="none"/>
          <w:lang w:eastAsia="zh-CN"/>
        </w:rPr>
      </w:pPr>
    </w:p>
    <w:p>
      <w:pPr>
        <w:rPr>
          <w:rFonts w:hint="eastAsia" w:asciiTheme="minorEastAsia" w:hAnsiTheme="minorEastAsia"/>
          <w:b/>
          <w:color w:val="auto"/>
          <w:sz w:val="32"/>
          <w:szCs w:val="32"/>
          <w:highlight w:val="none"/>
          <w:lang w:eastAsia="zh-CN"/>
        </w:rPr>
      </w:pPr>
      <w:r>
        <w:rPr>
          <w:rFonts w:hint="eastAsia" w:asciiTheme="minorEastAsia" w:hAnsiTheme="minorEastAsia"/>
          <w:b/>
          <w:color w:val="auto"/>
          <w:sz w:val="32"/>
          <w:szCs w:val="32"/>
          <w:highlight w:val="none"/>
          <w:lang w:eastAsia="zh-CN"/>
        </w:rPr>
        <w:br w:type="page"/>
      </w:r>
    </w:p>
    <w:p>
      <w:pPr>
        <w:spacing w:line="360" w:lineRule="auto"/>
        <w:jc w:val="center"/>
        <w:outlineLvl w:val="1"/>
        <w:rPr>
          <w:rFonts w:asciiTheme="minorEastAsia" w:hAnsiTheme="minorEastAsia"/>
          <w:b/>
          <w:color w:val="auto"/>
          <w:sz w:val="32"/>
          <w:szCs w:val="32"/>
          <w:highlight w:val="none"/>
        </w:rPr>
      </w:pPr>
      <w:bookmarkStart w:id="25" w:name="_Toc10852"/>
      <w:r>
        <w:rPr>
          <w:rFonts w:hint="eastAsia" w:asciiTheme="minorEastAsia" w:hAnsiTheme="minorEastAsia"/>
          <w:b/>
          <w:color w:val="auto"/>
          <w:sz w:val="32"/>
          <w:szCs w:val="32"/>
          <w:highlight w:val="none"/>
          <w:lang w:eastAsia="zh-CN"/>
        </w:rPr>
        <w:t>二</w:t>
      </w:r>
      <w:r>
        <w:rPr>
          <w:rFonts w:asciiTheme="minorEastAsia" w:hAnsiTheme="minorEastAsia"/>
          <w:b/>
          <w:color w:val="auto"/>
          <w:sz w:val="32"/>
          <w:szCs w:val="32"/>
          <w:highlight w:val="none"/>
        </w:rPr>
        <w:t>、总 则</w:t>
      </w:r>
      <w:bookmarkEnd w:id="25"/>
    </w:p>
    <w:p>
      <w:pPr>
        <w:spacing w:line="360" w:lineRule="auto"/>
        <w:ind w:firstLine="482" w:firstLineChars="200"/>
        <w:outlineLvl w:val="2"/>
        <w:rPr>
          <w:rFonts w:asciiTheme="minorEastAsia" w:hAnsiTheme="minorEastAsia"/>
          <w:b/>
          <w:color w:val="auto"/>
          <w:sz w:val="24"/>
          <w:szCs w:val="24"/>
          <w:highlight w:val="none"/>
        </w:rPr>
      </w:pPr>
      <w:bookmarkStart w:id="26" w:name="_Toc14905"/>
      <w:r>
        <w:rPr>
          <w:rFonts w:hint="eastAsia" w:asciiTheme="minorEastAsia" w:hAnsiTheme="minorEastAsia"/>
          <w:b/>
          <w:color w:val="auto"/>
          <w:sz w:val="24"/>
          <w:szCs w:val="24"/>
          <w:highlight w:val="none"/>
        </w:rPr>
        <w:t>（一）</w:t>
      </w:r>
      <w:r>
        <w:rPr>
          <w:rFonts w:asciiTheme="minorEastAsia" w:hAnsiTheme="minorEastAsia"/>
          <w:b/>
          <w:color w:val="auto"/>
          <w:sz w:val="24"/>
          <w:szCs w:val="24"/>
          <w:highlight w:val="none"/>
        </w:rPr>
        <w:t>适用范围</w:t>
      </w:r>
      <w:bookmarkEnd w:id="26"/>
      <w:r>
        <w:rPr>
          <w:rFonts w:asciiTheme="minorEastAsia" w:hAnsiTheme="minorEastAsia"/>
          <w:b/>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本</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仅适用于本次</w:t>
      </w:r>
      <w:r>
        <w:rPr>
          <w:rFonts w:hint="eastAsia" w:asciiTheme="minorEastAsia" w:hAnsiTheme="minorEastAsia"/>
          <w:color w:val="auto"/>
          <w:sz w:val="24"/>
          <w:szCs w:val="24"/>
          <w:highlight w:val="none"/>
        </w:rPr>
        <w:t>公开比选</w:t>
      </w:r>
      <w:r>
        <w:rPr>
          <w:rFonts w:asciiTheme="minorEastAsia" w:hAnsiTheme="minorEastAsia"/>
          <w:color w:val="auto"/>
          <w:sz w:val="24"/>
          <w:szCs w:val="24"/>
          <w:highlight w:val="none"/>
        </w:rPr>
        <w:t xml:space="preserve">项目。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本</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的解释权归</w:t>
      </w:r>
      <w:r>
        <w:rPr>
          <w:rFonts w:hint="eastAsia" w:asciiTheme="minorEastAsia" w:hAnsiTheme="minorEastAsia"/>
          <w:color w:val="auto"/>
          <w:sz w:val="24"/>
          <w:szCs w:val="24"/>
          <w:highlight w:val="none"/>
          <w:u w:val="single"/>
          <w:lang w:val="en-US" w:eastAsia="zh-CN"/>
        </w:rPr>
        <w:t>雅安市交通建设（集团）有限责任公司</w:t>
      </w:r>
      <w:r>
        <w:rPr>
          <w:rFonts w:asciiTheme="minorEastAsia" w:hAnsiTheme="minorEastAsia"/>
          <w:color w:val="auto"/>
          <w:sz w:val="24"/>
          <w:szCs w:val="24"/>
          <w:highlight w:val="none"/>
        </w:rPr>
        <w:t xml:space="preserve">所有。 </w:t>
      </w:r>
    </w:p>
    <w:p>
      <w:pPr>
        <w:spacing w:line="360" w:lineRule="auto"/>
        <w:ind w:firstLine="482" w:firstLineChars="200"/>
        <w:outlineLvl w:val="2"/>
        <w:rPr>
          <w:rFonts w:asciiTheme="minorEastAsia" w:hAnsiTheme="minorEastAsia"/>
          <w:b/>
          <w:color w:val="auto"/>
          <w:sz w:val="24"/>
          <w:szCs w:val="24"/>
          <w:highlight w:val="none"/>
        </w:rPr>
      </w:pPr>
      <w:bookmarkStart w:id="27" w:name="_Toc28817"/>
      <w:r>
        <w:rPr>
          <w:rFonts w:hint="eastAsia" w:asciiTheme="minorEastAsia" w:hAnsiTheme="minorEastAsia"/>
          <w:b/>
          <w:color w:val="auto"/>
          <w:sz w:val="24"/>
          <w:szCs w:val="24"/>
          <w:highlight w:val="none"/>
        </w:rPr>
        <w:t>（二）</w:t>
      </w:r>
      <w:r>
        <w:rPr>
          <w:rFonts w:asciiTheme="minorEastAsia" w:hAnsiTheme="minorEastAsia"/>
          <w:b/>
          <w:color w:val="auto"/>
          <w:sz w:val="24"/>
          <w:szCs w:val="24"/>
          <w:highlight w:val="none"/>
        </w:rPr>
        <w:t>采购主体</w:t>
      </w:r>
      <w:bookmarkEnd w:id="27"/>
      <w:r>
        <w:rPr>
          <w:rFonts w:asciiTheme="minorEastAsia" w:hAnsiTheme="minorEastAsia"/>
          <w:b/>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本次</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的</w:t>
      </w:r>
      <w:r>
        <w:rPr>
          <w:rFonts w:hint="eastAsia" w:asciiTheme="minorEastAsia" w:hAnsiTheme="minorEastAsia"/>
          <w:color w:val="auto"/>
          <w:sz w:val="24"/>
          <w:szCs w:val="24"/>
          <w:highlight w:val="none"/>
          <w:lang w:eastAsia="zh-CN"/>
        </w:rPr>
        <w:t>比选人</w:t>
      </w:r>
      <w:r>
        <w:rPr>
          <w:rFonts w:asciiTheme="minorEastAsia" w:hAnsiTheme="minorEastAsia"/>
          <w:color w:val="auto"/>
          <w:sz w:val="24"/>
          <w:szCs w:val="24"/>
          <w:highlight w:val="none"/>
        </w:rPr>
        <w:t>是</w:t>
      </w:r>
      <w:r>
        <w:rPr>
          <w:rFonts w:hint="eastAsia" w:asciiTheme="minorEastAsia" w:hAnsiTheme="minorEastAsia"/>
          <w:color w:val="auto"/>
          <w:sz w:val="24"/>
          <w:szCs w:val="24"/>
          <w:highlight w:val="none"/>
          <w:u w:val="single"/>
          <w:lang w:val="en-US" w:eastAsia="zh-CN"/>
        </w:rPr>
        <w:t>雅安市交通建设（集团）有限责任公司</w:t>
      </w:r>
      <w:r>
        <w:rPr>
          <w:rFonts w:asciiTheme="minorEastAsia" w:hAnsiTheme="minorEastAsia"/>
          <w:color w:val="auto"/>
          <w:sz w:val="24"/>
          <w:szCs w:val="24"/>
          <w:highlight w:val="none"/>
        </w:rPr>
        <w:t xml:space="preserve">。 </w:t>
      </w:r>
    </w:p>
    <w:p>
      <w:pPr>
        <w:spacing w:line="360" w:lineRule="auto"/>
        <w:ind w:firstLine="482" w:firstLineChars="200"/>
        <w:outlineLvl w:val="2"/>
        <w:rPr>
          <w:rFonts w:asciiTheme="minorEastAsia" w:hAnsiTheme="minorEastAsia"/>
          <w:b/>
          <w:color w:val="auto"/>
          <w:sz w:val="24"/>
          <w:szCs w:val="24"/>
          <w:highlight w:val="none"/>
        </w:rPr>
      </w:pPr>
      <w:bookmarkStart w:id="28" w:name="_Toc21685"/>
      <w:r>
        <w:rPr>
          <w:rFonts w:hint="eastAsia" w:asciiTheme="minorEastAsia" w:hAnsiTheme="minorEastAsia"/>
          <w:b/>
          <w:color w:val="auto"/>
          <w:sz w:val="24"/>
          <w:szCs w:val="24"/>
          <w:highlight w:val="none"/>
        </w:rPr>
        <w:t>（三）响应人资格</w:t>
      </w:r>
      <w:bookmarkEnd w:id="28"/>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 xml:space="preserve">具备法律法规和本采购文件规定的资格条件；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不属于禁止参加本项目</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的</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按规定获取了</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，属于实质性参加</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的</w:t>
      </w:r>
      <w:r>
        <w:rPr>
          <w:rFonts w:hint="eastAsia" w:asciiTheme="minorEastAsia" w:hAnsiTheme="minorEastAsia"/>
          <w:color w:val="auto"/>
          <w:sz w:val="24"/>
          <w:szCs w:val="24"/>
          <w:highlight w:val="none"/>
        </w:rPr>
        <w:t>响应人；</w:t>
      </w:r>
    </w:p>
    <w:p>
      <w:pPr>
        <w:pStyle w:val="4"/>
        <w:ind w:firstLine="482" w:firstLineChars="200"/>
        <w:rPr>
          <w:rFonts w:hint="default" w:asciiTheme="minorEastAsia" w:hAnsiTheme="minorEastAsia" w:eastAsiaTheme="minorEastAsia"/>
          <w:b/>
          <w:color w:val="auto"/>
          <w:sz w:val="24"/>
          <w:szCs w:val="24"/>
          <w:highlight w:val="none"/>
          <w:lang w:val="en-US" w:eastAsia="zh-CN"/>
        </w:rPr>
      </w:pPr>
      <w:r>
        <w:rPr>
          <w:rFonts w:hint="eastAsia" w:asciiTheme="minorEastAsia" w:hAnsiTheme="minorEastAsia"/>
          <w:b/>
          <w:color w:val="auto"/>
          <w:sz w:val="24"/>
          <w:szCs w:val="24"/>
          <w:highlight w:val="none"/>
          <w:lang w:eastAsia="zh-CN"/>
        </w:rPr>
        <w:t>（四）最高限价：本次比选无最高限价。</w:t>
      </w:r>
    </w:p>
    <w:p>
      <w:pPr>
        <w:spacing w:line="360" w:lineRule="auto"/>
        <w:ind w:firstLine="482" w:firstLineChars="200"/>
        <w:outlineLvl w:val="9"/>
        <w:rPr>
          <w:rFonts w:hint="eastAsia" w:asciiTheme="minorEastAsia" w:hAnsiTheme="minorEastAsia" w:eastAsiaTheme="minorEastAsia"/>
          <w:b w:val="0"/>
          <w:color w:val="auto"/>
          <w:sz w:val="24"/>
          <w:szCs w:val="24"/>
          <w:highlight w:val="none"/>
          <w:lang w:eastAsia="zh-CN"/>
        </w:rPr>
      </w:pPr>
      <w:r>
        <w:rPr>
          <w:rFonts w:hint="eastAsia" w:asciiTheme="minorEastAsia" w:hAnsiTheme="minorEastAsia"/>
          <w:b/>
          <w:color w:val="auto"/>
          <w:sz w:val="24"/>
          <w:szCs w:val="24"/>
          <w:highlight w:val="none"/>
        </w:rPr>
        <w:t>（</w:t>
      </w:r>
      <w:r>
        <w:rPr>
          <w:rFonts w:hint="eastAsia" w:asciiTheme="minorEastAsia" w:hAnsiTheme="minorEastAsia"/>
          <w:b/>
          <w:color w:val="auto"/>
          <w:sz w:val="24"/>
          <w:szCs w:val="24"/>
          <w:highlight w:val="none"/>
          <w:lang w:eastAsia="zh-CN"/>
        </w:rPr>
        <w:t>五</w:t>
      </w:r>
      <w:r>
        <w:rPr>
          <w:rFonts w:hint="eastAsia" w:asciiTheme="minorEastAsia" w:hAnsiTheme="minorEastAsia"/>
          <w:b/>
          <w:color w:val="auto"/>
          <w:sz w:val="24"/>
          <w:szCs w:val="24"/>
          <w:highlight w:val="none"/>
        </w:rPr>
        <w:t>）比选保证金</w:t>
      </w:r>
      <w:r>
        <w:rPr>
          <w:rFonts w:hint="eastAsia" w:asciiTheme="minorEastAsia" w:hAnsiTheme="minorEastAsia"/>
          <w:b/>
          <w:color w:val="auto"/>
          <w:sz w:val="24"/>
          <w:szCs w:val="24"/>
          <w:highlight w:val="none"/>
          <w:lang w:eastAsia="zh-CN"/>
        </w:rPr>
        <w:t>：本次比选不收取比选保证金。</w:t>
      </w:r>
    </w:p>
    <w:p>
      <w:pPr>
        <w:spacing w:line="360" w:lineRule="auto"/>
        <w:ind w:firstLine="482" w:firstLineChars="200"/>
        <w:outlineLvl w:val="2"/>
        <w:rPr>
          <w:rFonts w:asciiTheme="minorEastAsia" w:hAnsiTheme="minorEastAsia"/>
          <w:color w:val="auto"/>
          <w:sz w:val="24"/>
          <w:szCs w:val="24"/>
          <w:highlight w:val="none"/>
        </w:rPr>
      </w:pPr>
      <w:bookmarkStart w:id="29" w:name="_Toc10417"/>
      <w:r>
        <w:rPr>
          <w:rFonts w:hint="eastAsia" w:asciiTheme="minorEastAsia" w:hAnsiTheme="minorEastAsia"/>
          <w:b/>
          <w:color w:val="auto"/>
          <w:sz w:val="24"/>
          <w:szCs w:val="24"/>
          <w:highlight w:val="none"/>
        </w:rPr>
        <w:t>（</w:t>
      </w:r>
      <w:r>
        <w:rPr>
          <w:rFonts w:hint="eastAsia" w:asciiTheme="minorEastAsia" w:hAnsiTheme="minorEastAsia"/>
          <w:b/>
          <w:color w:val="auto"/>
          <w:sz w:val="24"/>
          <w:szCs w:val="24"/>
          <w:highlight w:val="none"/>
          <w:lang w:eastAsia="zh-CN"/>
        </w:rPr>
        <w:t>六</w:t>
      </w:r>
      <w:r>
        <w:rPr>
          <w:rFonts w:hint="eastAsia" w:asciiTheme="minorEastAsia" w:hAnsiTheme="minorEastAsia"/>
          <w:b/>
          <w:color w:val="auto"/>
          <w:sz w:val="24"/>
          <w:szCs w:val="24"/>
          <w:highlight w:val="none"/>
        </w:rPr>
        <w:t>）</w:t>
      </w:r>
      <w:r>
        <w:rPr>
          <w:rFonts w:hint="eastAsia" w:asciiTheme="minorEastAsia" w:hAnsiTheme="minorEastAsia"/>
          <w:b/>
          <w:color w:val="auto"/>
          <w:sz w:val="24"/>
          <w:szCs w:val="24"/>
          <w:highlight w:val="none"/>
          <w:lang w:eastAsia="zh-CN"/>
        </w:rPr>
        <w:t>比选</w:t>
      </w:r>
      <w:r>
        <w:rPr>
          <w:rFonts w:asciiTheme="minorEastAsia" w:hAnsiTheme="minorEastAsia"/>
          <w:b/>
          <w:color w:val="auto"/>
          <w:sz w:val="24"/>
          <w:szCs w:val="24"/>
          <w:highlight w:val="none"/>
        </w:rPr>
        <w:t>费用</w:t>
      </w:r>
      <w:bookmarkEnd w:id="29"/>
      <w:r>
        <w:rPr>
          <w:rFonts w:hint="eastAsia" w:asciiTheme="minorEastAsia" w:hAnsiTheme="minorEastAsia"/>
          <w:b/>
          <w:color w:val="auto"/>
          <w:sz w:val="24"/>
          <w:szCs w:val="24"/>
          <w:highlight w:val="none"/>
          <w:lang w:eastAsia="zh-CN"/>
        </w:rPr>
        <w:t>：</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参加</w:t>
      </w:r>
      <w:r>
        <w:rPr>
          <w:rFonts w:hint="eastAsia" w:asciiTheme="minorEastAsia" w:hAnsiTheme="minorEastAsia"/>
          <w:color w:val="auto"/>
          <w:sz w:val="24"/>
          <w:szCs w:val="24"/>
          <w:highlight w:val="none"/>
          <w:lang w:eastAsia="zh-CN"/>
        </w:rPr>
        <w:t>比选</w:t>
      </w:r>
      <w:r>
        <w:rPr>
          <w:rFonts w:asciiTheme="minorEastAsia" w:hAnsiTheme="minorEastAsia"/>
          <w:color w:val="auto"/>
          <w:sz w:val="24"/>
          <w:szCs w:val="24"/>
          <w:highlight w:val="none"/>
        </w:rPr>
        <w:t>的有关费用由</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自行承担。 </w:t>
      </w:r>
    </w:p>
    <w:p>
      <w:pPr>
        <w:spacing w:line="360" w:lineRule="auto"/>
        <w:jc w:val="center"/>
        <w:outlineLvl w:val="1"/>
        <w:rPr>
          <w:rFonts w:asciiTheme="minorEastAsia" w:hAnsiTheme="minorEastAsia"/>
          <w:b/>
          <w:color w:val="auto"/>
          <w:sz w:val="32"/>
          <w:szCs w:val="32"/>
          <w:highlight w:val="none"/>
        </w:rPr>
      </w:pPr>
      <w:bookmarkStart w:id="30" w:name="_Toc10672"/>
      <w:r>
        <w:rPr>
          <w:rFonts w:hint="eastAsia" w:asciiTheme="minorEastAsia" w:hAnsiTheme="minorEastAsia"/>
          <w:b/>
          <w:color w:val="auto"/>
          <w:sz w:val="32"/>
          <w:szCs w:val="32"/>
          <w:highlight w:val="none"/>
          <w:lang w:eastAsia="zh-CN"/>
        </w:rPr>
        <w:t>三</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比选文件</w:t>
      </w:r>
      <w:bookmarkEnd w:id="30"/>
    </w:p>
    <w:p>
      <w:pPr>
        <w:spacing w:line="360" w:lineRule="auto"/>
        <w:ind w:firstLine="482" w:firstLineChars="200"/>
        <w:outlineLvl w:val="2"/>
        <w:rPr>
          <w:rFonts w:asciiTheme="minorEastAsia" w:hAnsiTheme="minorEastAsia"/>
          <w:b/>
          <w:color w:val="auto"/>
          <w:sz w:val="24"/>
          <w:szCs w:val="24"/>
          <w:highlight w:val="none"/>
        </w:rPr>
      </w:pPr>
      <w:bookmarkStart w:id="31" w:name="_Toc30028"/>
      <w:r>
        <w:rPr>
          <w:rFonts w:hint="eastAsia" w:asciiTheme="minorEastAsia" w:hAnsiTheme="minorEastAsia"/>
          <w:b/>
          <w:color w:val="auto"/>
          <w:sz w:val="24"/>
          <w:szCs w:val="24"/>
          <w:highlight w:val="none"/>
        </w:rPr>
        <w:t>（一）比选文件</w:t>
      </w:r>
      <w:r>
        <w:rPr>
          <w:rFonts w:asciiTheme="minorEastAsia" w:hAnsiTheme="minorEastAsia"/>
          <w:b/>
          <w:color w:val="auto"/>
          <w:sz w:val="24"/>
          <w:szCs w:val="24"/>
          <w:highlight w:val="none"/>
        </w:rPr>
        <w:t>的构成</w:t>
      </w:r>
      <w:bookmarkEnd w:id="31"/>
    </w:p>
    <w:p>
      <w:pPr>
        <w:spacing w:line="360" w:lineRule="auto"/>
        <w:ind w:firstLine="480" w:firstLineChars="200"/>
        <w:rPr>
          <w:rFonts w:asciiTheme="minorEastAsia" w:hAnsiTheme="minorEastAsia"/>
          <w:color w:val="auto"/>
          <w:sz w:val="24"/>
          <w:szCs w:val="24"/>
          <w:highlight w:val="none"/>
        </w:rPr>
      </w:pPr>
      <w:r>
        <w:rPr>
          <w:rFonts w:hint="eastAsia"/>
          <w:color w:val="auto"/>
          <w:sz w:val="24"/>
          <w:highlight w:val="none"/>
        </w:rPr>
        <w:t>1、比选文件由</w:t>
      </w:r>
      <w:r>
        <w:rPr>
          <w:rFonts w:hint="eastAsia" w:asciiTheme="minorEastAsia" w:hAnsiTheme="minorEastAsia"/>
          <w:color w:val="auto"/>
          <w:sz w:val="24"/>
          <w:szCs w:val="24"/>
          <w:highlight w:val="none"/>
        </w:rPr>
        <w:t>比选公告、响应人</w:t>
      </w:r>
      <w:r>
        <w:rPr>
          <w:rFonts w:asciiTheme="minorEastAsia" w:hAnsiTheme="minorEastAsia"/>
          <w:color w:val="auto"/>
          <w:sz w:val="24"/>
          <w:szCs w:val="24"/>
          <w:highlight w:val="none"/>
        </w:rPr>
        <w:t>须知</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资格条件要求</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资格审查</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采购项目技术、服务及其他要求</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格式</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评审方法</w:t>
      </w:r>
      <w:r>
        <w:rPr>
          <w:rFonts w:hint="eastAsia"/>
          <w:color w:val="auto"/>
          <w:sz w:val="24"/>
          <w:highlight w:val="none"/>
        </w:rPr>
        <w:t>及附件等组成。</w:t>
      </w:r>
    </w:p>
    <w:p>
      <w:pPr>
        <w:spacing w:line="440" w:lineRule="exact"/>
        <w:ind w:firstLine="480" w:firstLineChars="200"/>
        <w:rPr>
          <w:color w:val="auto"/>
          <w:sz w:val="24"/>
          <w:highlight w:val="none"/>
        </w:rPr>
      </w:pPr>
      <w:r>
        <w:rPr>
          <w:rFonts w:hint="eastAsia"/>
          <w:color w:val="auto"/>
          <w:sz w:val="24"/>
          <w:highlight w:val="none"/>
        </w:rPr>
        <w:t>2、响应人应认真阅读比选文件中的所有内容。如果响应人编制的响应文件实质上不响应比选文件要求，其响应文件将被比选人拒绝。</w:t>
      </w:r>
    </w:p>
    <w:p>
      <w:pPr>
        <w:spacing w:line="360" w:lineRule="auto"/>
        <w:ind w:firstLine="482" w:firstLineChars="200"/>
        <w:outlineLvl w:val="2"/>
        <w:rPr>
          <w:rFonts w:asciiTheme="minorEastAsia" w:hAnsiTheme="minorEastAsia"/>
          <w:b/>
          <w:color w:val="auto"/>
          <w:sz w:val="24"/>
          <w:szCs w:val="24"/>
          <w:highlight w:val="none"/>
        </w:rPr>
      </w:pPr>
      <w:bookmarkStart w:id="32" w:name="_Toc5726"/>
      <w:r>
        <w:rPr>
          <w:rFonts w:hint="eastAsia" w:asciiTheme="minorEastAsia" w:hAnsiTheme="minorEastAsia"/>
          <w:b/>
          <w:color w:val="auto"/>
          <w:sz w:val="24"/>
          <w:szCs w:val="24"/>
          <w:highlight w:val="none"/>
        </w:rPr>
        <w:t>（二）比选文件</w:t>
      </w:r>
      <w:r>
        <w:rPr>
          <w:rFonts w:asciiTheme="minorEastAsia" w:hAnsiTheme="minorEastAsia"/>
          <w:b/>
          <w:color w:val="auto"/>
          <w:sz w:val="24"/>
          <w:szCs w:val="24"/>
          <w:highlight w:val="none"/>
        </w:rPr>
        <w:t>的</w:t>
      </w:r>
      <w:r>
        <w:rPr>
          <w:rFonts w:hint="eastAsia" w:asciiTheme="minorEastAsia" w:hAnsiTheme="minorEastAsia"/>
          <w:b/>
          <w:color w:val="auto"/>
          <w:sz w:val="24"/>
          <w:szCs w:val="24"/>
          <w:highlight w:val="none"/>
        </w:rPr>
        <w:t>解释</w:t>
      </w:r>
      <w:bookmarkEnd w:id="32"/>
    </w:p>
    <w:p>
      <w:pPr>
        <w:spacing w:line="440" w:lineRule="exact"/>
        <w:ind w:firstLine="480" w:firstLineChars="200"/>
        <w:rPr>
          <w:color w:val="auto"/>
          <w:sz w:val="24"/>
          <w:highlight w:val="none"/>
        </w:rPr>
      </w:pPr>
      <w:r>
        <w:rPr>
          <w:rFonts w:hint="eastAsia"/>
          <w:color w:val="auto"/>
          <w:sz w:val="24"/>
          <w:highlight w:val="none"/>
        </w:rPr>
        <w:t>比选文件作为评选、确定中选人的依据。</w:t>
      </w:r>
    </w:p>
    <w:p>
      <w:pPr>
        <w:spacing w:line="360" w:lineRule="auto"/>
        <w:ind w:firstLine="482" w:firstLineChars="200"/>
        <w:outlineLvl w:val="2"/>
        <w:rPr>
          <w:rFonts w:asciiTheme="minorEastAsia" w:hAnsiTheme="minorEastAsia"/>
          <w:b/>
          <w:color w:val="auto"/>
          <w:sz w:val="24"/>
          <w:szCs w:val="24"/>
          <w:highlight w:val="none"/>
        </w:rPr>
      </w:pPr>
      <w:bookmarkStart w:id="33" w:name="_Toc6242"/>
      <w:r>
        <w:rPr>
          <w:rFonts w:hint="eastAsia" w:asciiTheme="minorEastAsia" w:hAnsiTheme="minorEastAsia"/>
          <w:b/>
          <w:color w:val="auto"/>
          <w:sz w:val="24"/>
          <w:szCs w:val="24"/>
          <w:highlight w:val="none"/>
        </w:rPr>
        <w:t>（三）</w:t>
      </w:r>
      <w:r>
        <w:rPr>
          <w:rFonts w:asciiTheme="minorEastAsia" w:hAnsiTheme="minorEastAsia"/>
          <w:b/>
          <w:color w:val="auto"/>
          <w:sz w:val="24"/>
          <w:szCs w:val="24"/>
          <w:highlight w:val="none"/>
        </w:rPr>
        <w:t>答疑会和现场考察</w:t>
      </w:r>
      <w:bookmarkEnd w:id="33"/>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本项目不组织</w:t>
      </w:r>
      <w:r>
        <w:rPr>
          <w:rFonts w:asciiTheme="minorEastAsia" w:hAnsiTheme="minorEastAsia"/>
          <w:color w:val="auto"/>
          <w:sz w:val="24"/>
          <w:szCs w:val="24"/>
          <w:highlight w:val="none"/>
        </w:rPr>
        <w:t>答疑会和现场考察</w:t>
      </w:r>
      <w:r>
        <w:rPr>
          <w:rFonts w:hint="eastAsia" w:asciiTheme="minorEastAsia" w:hAnsiTheme="minorEastAsia"/>
          <w:color w:val="auto"/>
          <w:sz w:val="24"/>
          <w:szCs w:val="24"/>
          <w:highlight w:val="none"/>
        </w:rPr>
        <w:t>。</w:t>
      </w:r>
    </w:p>
    <w:p>
      <w:pPr>
        <w:spacing w:line="360" w:lineRule="auto"/>
        <w:jc w:val="center"/>
        <w:outlineLvl w:val="1"/>
        <w:rPr>
          <w:rFonts w:asciiTheme="minorEastAsia" w:hAnsiTheme="minorEastAsia"/>
          <w:b/>
          <w:color w:val="auto"/>
          <w:sz w:val="32"/>
          <w:szCs w:val="32"/>
          <w:highlight w:val="none"/>
        </w:rPr>
      </w:pPr>
      <w:bookmarkStart w:id="34" w:name="_Toc20443"/>
      <w:r>
        <w:rPr>
          <w:rFonts w:hint="eastAsia" w:asciiTheme="minorEastAsia" w:hAnsiTheme="minorEastAsia"/>
          <w:b/>
          <w:color w:val="auto"/>
          <w:sz w:val="32"/>
          <w:szCs w:val="32"/>
          <w:highlight w:val="none"/>
          <w:lang w:eastAsia="zh-CN"/>
        </w:rPr>
        <w:t>四</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响应文件编制</w:t>
      </w:r>
      <w:bookmarkEnd w:id="34"/>
    </w:p>
    <w:p>
      <w:pPr>
        <w:spacing w:line="360" w:lineRule="auto"/>
        <w:ind w:firstLine="482" w:firstLineChars="200"/>
        <w:outlineLvl w:val="2"/>
        <w:rPr>
          <w:rFonts w:asciiTheme="minorEastAsia" w:hAnsiTheme="minorEastAsia"/>
          <w:b/>
          <w:color w:val="auto"/>
          <w:sz w:val="24"/>
          <w:szCs w:val="24"/>
          <w:highlight w:val="none"/>
        </w:rPr>
      </w:pPr>
      <w:bookmarkStart w:id="35" w:name="_Toc26966"/>
      <w:r>
        <w:rPr>
          <w:rFonts w:hint="eastAsia" w:asciiTheme="minorEastAsia" w:hAnsiTheme="minorEastAsia"/>
          <w:b/>
          <w:color w:val="auto"/>
          <w:sz w:val="24"/>
          <w:szCs w:val="24"/>
          <w:highlight w:val="none"/>
        </w:rPr>
        <w:t>（一）响应文件</w:t>
      </w:r>
      <w:r>
        <w:rPr>
          <w:rFonts w:asciiTheme="minorEastAsia" w:hAnsiTheme="minorEastAsia"/>
          <w:b/>
          <w:color w:val="auto"/>
          <w:sz w:val="24"/>
          <w:szCs w:val="24"/>
          <w:highlight w:val="none"/>
        </w:rPr>
        <w:t>的语言</w:t>
      </w:r>
      <w:bookmarkEnd w:id="35"/>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提交的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中如附有外文资料，必须逐一对应翻译成中文并加盖</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公章后附在相关外文资料后面，否则，</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将作为无效处理。</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翻译的中文资料与外文资料如果出现差异和矛盾，以中文为准。但不能故意错误翻译，否则，</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将作为无效处理。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计量单位</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除</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中另有规定外，本次</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 xml:space="preserve">均采用国家法定的计量单位。 </w:t>
      </w:r>
    </w:p>
    <w:p>
      <w:pPr>
        <w:spacing w:line="360" w:lineRule="auto"/>
        <w:ind w:firstLine="482" w:firstLineChars="200"/>
        <w:outlineLvl w:val="2"/>
        <w:rPr>
          <w:rFonts w:hint="eastAsia" w:asciiTheme="minorEastAsia" w:hAnsiTheme="minorEastAsia" w:eastAsiaTheme="minorEastAsia"/>
          <w:b/>
          <w:color w:val="auto"/>
          <w:sz w:val="24"/>
          <w:szCs w:val="24"/>
          <w:highlight w:val="none"/>
          <w:lang w:eastAsia="zh-CN"/>
        </w:rPr>
      </w:pPr>
      <w:bookmarkStart w:id="36" w:name="_Toc13283"/>
      <w:r>
        <w:rPr>
          <w:rFonts w:hint="eastAsia" w:asciiTheme="minorEastAsia" w:hAnsiTheme="minorEastAsia"/>
          <w:b/>
          <w:color w:val="auto"/>
          <w:sz w:val="24"/>
          <w:szCs w:val="24"/>
          <w:highlight w:val="none"/>
        </w:rPr>
        <w:t>（二）</w:t>
      </w:r>
      <w:r>
        <w:rPr>
          <w:rFonts w:asciiTheme="minorEastAsia" w:hAnsiTheme="minorEastAsia"/>
          <w:b/>
          <w:color w:val="auto"/>
          <w:sz w:val="24"/>
          <w:szCs w:val="24"/>
          <w:highlight w:val="none"/>
        </w:rPr>
        <w:t>报价货币</w:t>
      </w:r>
      <w:r>
        <w:rPr>
          <w:rFonts w:hint="eastAsia" w:asciiTheme="minorEastAsia" w:hAnsiTheme="minorEastAsia"/>
          <w:b/>
          <w:color w:val="auto"/>
          <w:sz w:val="24"/>
          <w:szCs w:val="24"/>
          <w:highlight w:val="none"/>
          <w:lang w:eastAsia="zh-CN"/>
        </w:rPr>
        <w:t>（本次比选不涉及报价，此项忽略）</w:t>
      </w:r>
      <w:bookmarkEnd w:id="36"/>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本次</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项目的</w:t>
      </w:r>
      <w:r>
        <w:rPr>
          <w:rFonts w:hint="eastAsia" w:asciiTheme="minorEastAsia" w:hAnsiTheme="minorEastAsia"/>
          <w:color w:val="auto"/>
          <w:sz w:val="24"/>
          <w:szCs w:val="24"/>
          <w:highlight w:val="none"/>
          <w:lang w:eastAsia="zh-CN"/>
        </w:rPr>
        <w:t>若涉及报价内容，</w:t>
      </w:r>
      <w:r>
        <w:rPr>
          <w:rFonts w:asciiTheme="minorEastAsia" w:hAnsiTheme="minorEastAsia"/>
          <w:color w:val="auto"/>
          <w:sz w:val="24"/>
          <w:szCs w:val="24"/>
          <w:highlight w:val="none"/>
        </w:rPr>
        <w:t>报价货币</w:t>
      </w:r>
      <w:r>
        <w:rPr>
          <w:rFonts w:hint="eastAsia" w:asciiTheme="minorEastAsia" w:hAnsiTheme="minorEastAsia"/>
          <w:color w:val="auto"/>
          <w:sz w:val="24"/>
          <w:szCs w:val="24"/>
          <w:highlight w:val="none"/>
          <w:lang w:eastAsia="zh-CN"/>
        </w:rPr>
        <w:t>均</w:t>
      </w:r>
      <w:r>
        <w:rPr>
          <w:rFonts w:asciiTheme="minorEastAsia" w:hAnsiTheme="minorEastAsia"/>
          <w:color w:val="auto"/>
          <w:sz w:val="24"/>
          <w:szCs w:val="24"/>
          <w:highlight w:val="none"/>
        </w:rPr>
        <w:t xml:space="preserve">为人民币。 </w:t>
      </w:r>
    </w:p>
    <w:p>
      <w:pPr>
        <w:spacing w:line="360" w:lineRule="auto"/>
        <w:ind w:firstLine="482" w:firstLineChars="200"/>
        <w:outlineLvl w:val="2"/>
        <w:rPr>
          <w:rFonts w:asciiTheme="minorEastAsia" w:hAnsiTheme="minorEastAsia"/>
          <w:b/>
          <w:color w:val="auto"/>
          <w:sz w:val="24"/>
          <w:szCs w:val="24"/>
          <w:highlight w:val="none"/>
        </w:rPr>
      </w:pPr>
      <w:bookmarkStart w:id="37" w:name="_Toc19247"/>
      <w:r>
        <w:rPr>
          <w:rFonts w:hint="eastAsia" w:asciiTheme="minorEastAsia" w:hAnsiTheme="minorEastAsia"/>
          <w:b/>
          <w:color w:val="auto"/>
          <w:sz w:val="24"/>
          <w:szCs w:val="24"/>
          <w:highlight w:val="none"/>
        </w:rPr>
        <w:t>（三）响应文件</w:t>
      </w:r>
      <w:r>
        <w:rPr>
          <w:rFonts w:asciiTheme="minorEastAsia" w:hAnsiTheme="minorEastAsia"/>
          <w:b/>
          <w:color w:val="auto"/>
          <w:sz w:val="24"/>
          <w:szCs w:val="24"/>
          <w:highlight w:val="none"/>
        </w:rPr>
        <w:t>的组成</w:t>
      </w:r>
      <w:bookmarkEnd w:id="37"/>
      <w:r>
        <w:rPr>
          <w:rFonts w:asciiTheme="minorEastAsia" w:hAnsiTheme="minorEastAsia"/>
          <w:b/>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应按照</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的规定和要求编制</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，否则视为无效</w:t>
      </w:r>
      <w:r>
        <w:rPr>
          <w:rFonts w:hint="eastAsia" w:asciiTheme="minorEastAsia" w:hAnsiTheme="minorEastAsia"/>
          <w:color w:val="auto"/>
          <w:sz w:val="24"/>
          <w:szCs w:val="24"/>
          <w:highlight w:val="none"/>
          <w:lang w:eastAsia="zh-CN"/>
        </w:rPr>
        <w:t>响应</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编写的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应包括以</w:t>
      </w:r>
      <w:r>
        <w:rPr>
          <w:rFonts w:hint="eastAsia" w:asciiTheme="minorEastAsia" w:hAnsiTheme="minorEastAsia"/>
          <w:color w:val="auto"/>
          <w:sz w:val="24"/>
          <w:szCs w:val="24"/>
          <w:highlight w:val="none"/>
          <w:lang w:eastAsia="zh-CN"/>
        </w:rPr>
        <w:t>下</w:t>
      </w:r>
      <w:r>
        <w:rPr>
          <w:rFonts w:asciiTheme="minorEastAsia" w:hAnsiTheme="minorEastAsia"/>
          <w:color w:val="auto"/>
          <w:sz w:val="24"/>
          <w:szCs w:val="24"/>
          <w:highlight w:val="none"/>
        </w:rPr>
        <w:t>部分：</w:t>
      </w:r>
    </w:p>
    <w:p>
      <w:pPr>
        <w:spacing w:line="360" w:lineRule="auto"/>
        <w:ind w:firstLine="482" w:firstLineChars="200"/>
        <w:rPr>
          <w:rFonts w:asciiTheme="minorEastAsia" w:hAnsiTheme="minorEastAsia"/>
          <w:b/>
          <w:color w:val="auto"/>
          <w:sz w:val="24"/>
          <w:szCs w:val="24"/>
          <w:highlight w:val="none"/>
        </w:rPr>
      </w:pPr>
      <w:r>
        <w:rPr>
          <w:rFonts w:asciiTheme="minorEastAsia" w:hAnsiTheme="minorEastAsia"/>
          <w:b/>
          <w:color w:val="auto"/>
          <w:sz w:val="24"/>
          <w:szCs w:val="24"/>
          <w:highlight w:val="none"/>
        </w:rPr>
        <w:t>资格性</w:t>
      </w:r>
      <w:r>
        <w:rPr>
          <w:rFonts w:hint="eastAsia" w:asciiTheme="minorEastAsia" w:hAnsiTheme="minorEastAsia"/>
          <w:b/>
          <w:color w:val="auto"/>
          <w:sz w:val="24"/>
          <w:szCs w:val="24"/>
          <w:highlight w:val="none"/>
        </w:rPr>
        <w:t>响应文件</w:t>
      </w:r>
      <w:r>
        <w:rPr>
          <w:rFonts w:asciiTheme="minorEastAsia" w:hAnsiTheme="minorEastAsia"/>
          <w:b/>
          <w:color w:val="auto"/>
          <w:sz w:val="24"/>
          <w:szCs w:val="24"/>
          <w:highlight w:val="none"/>
        </w:rPr>
        <w:t xml:space="preserve">（用于资格审查）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按照</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 xml:space="preserve">第三、四章要求提供相关资格、资质性及其他类似效力要求的相关证 明材料。 </w:t>
      </w:r>
    </w:p>
    <w:p>
      <w:pPr>
        <w:spacing w:line="360" w:lineRule="auto"/>
        <w:ind w:firstLine="482" w:firstLineChars="200"/>
        <w:outlineLvl w:val="2"/>
        <w:rPr>
          <w:rFonts w:asciiTheme="minorEastAsia" w:hAnsiTheme="minorEastAsia"/>
          <w:b/>
          <w:color w:val="auto"/>
          <w:sz w:val="24"/>
          <w:szCs w:val="24"/>
          <w:highlight w:val="none"/>
        </w:rPr>
      </w:pPr>
      <w:bookmarkStart w:id="38" w:name="_Toc11420"/>
      <w:r>
        <w:rPr>
          <w:rFonts w:hint="eastAsia" w:asciiTheme="minorEastAsia" w:hAnsiTheme="minorEastAsia"/>
          <w:b/>
          <w:color w:val="auto"/>
          <w:sz w:val="24"/>
          <w:szCs w:val="24"/>
          <w:highlight w:val="none"/>
        </w:rPr>
        <w:t>（四）响应文件</w:t>
      </w:r>
      <w:r>
        <w:rPr>
          <w:rFonts w:asciiTheme="minorEastAsia" w:hAnsiTheme="minorEastAsia"/>
          <w:b/>
          <w:color w:val="auto"/>
          <w:sz w:val="24"/>
          <w:szCs w:val="24"/>
          <w:highlight w:val="none"/>
        </w:rPr>
        <w:t>格式</w:t>
      </w:r>
      <w:bookmarkEnd w:id="38"/>
      <w:r>
        <w:rPr>
          <w:rFonts w:asciiTheme="minorEastAsia" w:hAnsiTheme="minorEastAsia"/>
          <w:b/>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1、响应人</w:t>
      </w:r>
      <w:r>
        <w:rPr>
          <w:rFonts w:asciiTheme="minorEastAsia" w:hAnsiTheme="minorEastAsia"/>
          <w:color w:val="auto"/>
          <w:sz w:val="24"/>
          <w:szCs w:val="24"/>
          <w:highlight w:val="none"/>
        </w:rPr>
        <w:t>应按照</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第</w:t>
      </w:r>
      <w:r>
        <w:rPr>
          <w:rFonts w:hint="eastAsia" w:asciiTheme="minorEastAsia" w:hAnsiTheme="minorEastAsia"/>
          <w:color w:val="auto"/>
          <w:sz w:val="24"/>
          <w:szCs w:val="24"/>
          <w:highlight w:val="none"/>
          <w:lang w:eastAsia="zh-CN"/>
        </w:rPr>
        <w:t>五</w:t>
      </w:r>
      <w:r>
        <w:rPr>
          <w:rFonts w:asciiTheme="minorEastAsia" w:hAnsiTheme="minorEastAsia"/>
          <w:color w:val="auto"/>
          <w:sz w:val="24"/>
          <w:szCs w:val="24"/>
          <w:highlight w:val="none"/>
        </w:rPr>
        <w:t>章中提供的“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格式”填写相关内容。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对于没有格式要求的由</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自行编写。 </w:t>
      </w:r>
    </w:p>
    <w:p>
      <w:pPr>
        <w:spacing w:line="360" w:lineRule="auto"/>
        <w:ind w:firstLine="482" w:firstLineChars="200"/>
        <w:outlineLvl w:val="2"/>
        <w:rPr>
          <w:rFonts w:hint="eastAsia" w:asciiTheme="minorEastAsia" w:hAnsiTheme="minorEastAsia" w:eastAsiaTheme="minorEastAsia"/>
          <w:b/>
          <w:color w:val="auto"/>
          <w:sz w:val="24"/>
          <w:szCs w:val="24"/>
          <w:highlight w:val="none"/>
          <w:lang w:eastAsia="zh-CN"/>
        </w:rPr>
      </w:pPr>
      <w:bookmarkStart w:id="39" w:name="_Toc11735"/>
      <w:r>
        <w:rPr>
          <w:rFonts w:hint="eastAsia" w:asciiTheme="minorEastAsia" w:hAnsiTheme="minorEastAsia"/>
          <w:b/>
          <w:color w:val="auto"/>
          <w:sz w:val="24"/>
          <w:szCs w:val="24"/>
          <w:highlight w:val="none"/>
        </w:rPr>
        <w:t>（五）响应文件</w:t>
      </w:r>
      <w:r>
        <w:rPr>
          <w:rFonts w:asciiTheme="minorEastAsia" w:hAnsiTheme="minorEastAsia"/>
          <w:b/>
          <w:color w:val="auto"/>
          <w:sz w:val="24"/>
          <w:szCs w:val="24"/>
          <w:highlight w:val="none"/>
        </w:rPr>
        <w:t>的印制和签署</w:t>
      </w:r>
      <w:r>
        <w:rPr>
          <w:rFonts w:hint="eastAsia" w:asciiTheme="minorEastAsia" w:hAnsiTheme="minorEastAsia"/>
          <w:b/>
          <w:color w:val="auto"/>
          <w:sz w:val="24"/>
          <w:szCs w:val="24"/>
          <w:highlight w:val="none"/>
          <w:lang w:eastAsia="zh-CN"/>
        </w:rPr>
        <w:t>（实质性要求）</w:t>
      </w:r>
      <w:bookmarkEnd w:id="39"/>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1、</w:t>
      </w:r>
      <w:r>
        <w:rPr>
          <w:rFonts w:hint="eastAsia" w:asciiTheme="minorEastAsia" w:hAnsiTheme="minorEastAsia"/>
          <w:b/>
          <w:bCs/>
          <w:color w:val="auto"/>
          <w:sz w:val="24"/>
          <w:szCs w:val="24"/>
          <w:highlight w:val="none"/>
          <w:u w:val="single"/>
          <w:lang w:eastAsia="zh-CN"/>
        </w:rPr>
        <w:t>响应文件采用胶装方式，</w:t>
      </w:r>
      <w:r>
        <w:rPr>
          <w:rFonts w:asciiTheme="minorEastAsia" w:hAnsiTheme="minorEastAsia"/>
          <w:b/>
          <w:bCs/>
          <w:color w:val="auto"/>
          <w:sz w:val="24"/>
          <w:szCs w:val="24"/>
          <w:highlight w:val="none"/>
          <w:u w:val="single"/>
        </w:rPr>
        <w:t>装订</w:t>
      </w:r>
      <w:r>
        <w:rPr>
          <w:rFonts w:hint="eastAsia" w:asciiTheme="minorEastAsia" w:hAnsiTheme="minorEastAsia"/>
          <w:b/>
          <w:bCs/>
          <w:color w:val="auto"/>
          <w:sz w:val="24"/>
          <w:szCs w:val="24"/>
          <w:highlight w:val="none"/>
          <w:u w:val="single"/>
        </w:rPr>
        <w:t>成册</w:t>
      </w:r>
      <w:r>
        <w:rPr>
          <w:rFonts w:asciiTheme="minorEastAsia" w:hAnsiTheme="minorEastAsia"/>
          <w:b/>
          <w:bCs/>
          <w:color w:val="auto"/>
          <w:sz w:val="24"/>
          <w:szCs w:val="24"/>
          <w:highlight w:val="none"/>
          <w:u w:val="single"/>
        </w:rPr>
        <w:t xml:space="preserve">。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2、响应文件</w:t>
      </w:r>
      <w:r>
        <w:rPr>
          <w:rFonts w:asciiTheme="minorEastAsia" w:hAnsiTheme="minorEastAsia"/>
          <w:b/>
          <w:bCs/>
          <w:color w:val="auto"/>
          <w:sz w:val="24"/>
          <w:szCs w:val="24"/>
          <w:highlight w:val="none"/>
          <w:u w:val="single"/>
        </w:rPr>
        <w:t>按</w:t>
      </w:r>
      <w:r>
        <w:rPr>
          <w:rFonts w:hint="eastAsia" w:asciiTheme="minorEastAsia" w:hAnsiTheme="minorEastAsia"/>
          <w:b/>
          <w:bCs/>
          <w:color w:val="auto"/>
          <w:sz w:val="24"/>
          <w:szCs w:val="24"/>
          <w:highlight w:val="none"/>
          <w:u w:val="single"/>
        </w:rPr>
        <w:t>比选文件</w:t>
      </w:r>
      <w:r>
        <w:rPr>
          <w:rFonts w:asciiTheme="minorEastAsia" w:hAnsiTheme="minorEastAsia"/>
          <w:b/>
          <w:bCs/>
          <w:color w:val="auto"/>
          <w:sz w:val="24"/>
          <w:szCs w:val="24"/>
          <w:highlight w:val="none"/>
          <w:u w:val="single"/>
        </w:rPr>
        <w:t>要求的格式进行密封。资格性</w:t>
      </w:r>
      <w:r>
        <w:rPr>
          <w:rFonts w:hint="eastAsia" w:asciiTheme="minorEastAsia" w:hAnsiTheme="minorEastAsia"/>
          <w:b/>
          <w:bCs/>
          <w:color w:val="auto"/>
          <w:sz w:val="24"/>
          <w:szCs w:val="24"/>
          <w:highlight w:val="none"/>
          <w:u w:val="single"/>
        </w:rPr>
        <w:t>响应文件</w:t>
      </w:r>
      <w:r>
        <w:rPr>
          <w:rFonts w:asciiTheme="minorEastAsia" w:hAnsiTheme="minorEastAsia"/>
          <w:b/>
          <w:bCs/>
          <w:color w:val="auto"/>
          <w:sz w:val="24"/>
          <w:szCs w:val="24"/>
          <w:highlight w:val="none"/>
          <w:u w:val="single"/>
        </w:rPr>
        <w:t>用于</w:t>
      </w:r>
      <w:r>
        <w:rPr>
          <w:rFonts w:hint="eastAsia" w:asciiTheme="minorEastAsia" w:hAnsiTheme="minorEastAsia"/>
          <w:b/>
          <w:bCs/>
          <w:color w:val="auto"/>
          <w:sz w:val="24"/>
          <w:szCs w:val="24"/>
          <w:highlight w:val="none"/>
          <w:u w:val="single"/>
          <w:lang w:eastAsia="zh-CN"/>
        </w:rPr>
        <w:t>比选人</w:t>
      </w:r>
      <w:r>
        <w:rPr>
          <w:rFonts w:asciiTheme="minorEastAsia" w:hAnsiTheme="minorEastAsia"/>
          <w:b/>
          <w:bCs/>
          <w:color w:val="auto"/>
          <w:sz w:val="24"/>
          <w:szCs w:val="24"/>
          <w:highlight w:val="none"/>
          <w:u w:val="single"/>
        </w:rPr>
        <w:t>对</w:t>
      </w:r>
      <w:r>
        <w:rPr>
          <w:rFonts w:hint="eastAsia" w:asciiTheme="minorEastAsia" w:hAnsiTheme="minorEastAsia"/>
          <w:b/>
          <w:bCs/>
          <w:color w:val="auto"/>
          <w:sz w:val="24"/>
          <w:szCs w:val="24"/>
          <w:highlight w:val="none"/>
          <w:u w:val="single"/>
        </w:rPr>
        <w:t>响应人</w:t>
      </w:r>
      <w:r>
        <w:rPr>
          <w:rFonts w:asciiTheme="minorEastAsia" w:hAnsiTheme="minorEastAsia"/>
          <w:b/>
          <w:bCs/>
          <w:color w:val="auto"/>
          <w:sz w:val="24"/>
          <w:szCs w:val="24"/>
          <w:highlight w:val="none"/>
          <w:u w:val="single"/>
        </w:rPr>
        <w:t xml:space="preserve">进行资格审查。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3、响应人</w:t>
      </w:r>
      <w:r>
        <w:rPr>
          <w:rFonts w:asciiTheme="minorEastAsia" w:hAnsiTheme="minorEastAsia"/>
          <w:b/>
          <w:bCs/>
          <w:color w:val="auto"/>
          <w:sz w:val="24"/>
          <w:szCs w:val="24"/>
          <w:highlight w:val="none"/>
          <w:u w:val="single"/>
        </w:rPr>
        <w:t>递交的</w:t>
      </w:r>
      <w:r>
        <w:rPr>
          <w:rFonts w:hint="eastAsia" w:asciiTheme="minorEastAsia" w:hAnsiTheme="minorEastAsia"/>
          <w:b/>
          <w:bCs/>
          <w:color w:val="auto"/>
          <w:sz w:val="24"/>
          <w:szCs w:val="24"/>
          <w:highlight w:val="none"/>
          <w:u w:val="single"/>
        </w:rPr>
        <w:t>响应文件</w:t>
      </w:r>
      <w:r>
        <w:rPr>
          <w:rFonts w:asciiTheme="minorEastAsia" w:hAnsiTheme="minorEastAsia"/>
          <w:b/>
          <w:bCs/>
          <w:color w:val="auto"/>
          <w:sz w:val="24"/>
          <w:szCs w:val="24"/>
          <w:highlight w:val="none"/>
          <w:u w:val="single"/>
        </w:rPr>
        <w:t>为</w:t>
      </w:r>
      <w:r>
        <w:rPr>
          <w:rFonts w:hint="eastAsia" w:asciiTheme="minorEastAsia" w:hAnsiTheme="minorEastAsia"/>
          <w:b/>
          <w:bCs/>
          <w:color w:val="auto"/>
          <w:sz w:val="24"/>
          <w:szCs w:val="24"/>
          <w:highlight w:val="none"/>
          <w:u w:val="single"/>
          <w:lang w:eastAsia="zh-CN"/>
        </w:rPr>
        <w:t>壹份（不分正</w:t>
      </w:r>
      <w:r>
        <w:rPr>
          <w:rFonts w:hint="eastAsia" w:asciiTheme="minorEastAsia" w:hAnsiTheme="minorEastAsia"/>
          <w:b/>
          <w:bCs/>
          <w:color w:val="auto"/>
          <w:sz w:val="24"/>
          <w:szCs w:val="24"/>
          <w:highlight w:val="none"/>
          <w:u w:val="single"/>
          <w:lang w:val="en-US" w:eastAsia="zh-CN"/>
        </w:rPr>
        <w:t>/副本</w:t>
      </w:r>
      <w:r>
        <w:rPr>
          <w:rFonts w:hint="eastAsia" w:asciiTheme="minorEastAsia" w:hAnsiTheme="minorEastAsia"/>
          <w:b/>
          <w:bCs/>
          <w:color w:val="auto"/>
          <w:sz w:val="24"/>
          <w:szCs w:val="24"/>
          <w:highlight w:val="none"/>
          <w:u w:val="single"/>
          <w:lang w:eastAsia="zh-CN"/>
        </w:rPr>
        <w:t>）</w:t>
      </w:r>
      <w:r>
        <w:rPr>
          <w:rFonts w:asciiTheme="minorEastAsia" w:hAnsiTheme="minorEastAsia"/>
          <w:b/>
          <w:bCs/>
          <w:color w:val="auto"/>
          <w:sz w:val="24"/>
          <w:szCs w:val="24"/>
          <w:highlight w:val="none"/>
          <w:u w:val="single"/>
        </w:rPr>
        <w:t>。</w:t>
      </w:r>
      <w:r>
        <w:rPr>
          <w:rFonts w:hint="eastAsia" w:asciiTheme="minorEastAsia" w:hAnsiTheme="minorEastAsia"/>
          <w:b/>
          <w:bCs/>
          <w:color w:val="auto"/>
          <w:sz w:val="24"/>
          <w:szCs w:val="24"/>
          <w:highlight w:val="none"/>
          <w:u w:val="single"/>
        </w:rPr>
        <w:t>响应文件</w:t>
      </w:r>
      <w:r>
        <w:rPr>
          <w:rFonts w:asciiTheme="minorEastAsia" w:hAnsiTheme="minorEastAsia"/>
          <w:b/>
          <w:bCs/>
          <w:color w:val="auto"/>
          <w:sz w:val="24"/>
          <w:szCs w:val="24"/>
          <w:highlight w:val="none"/>
          <w:u w:val="single"/>
        </w:rPr>
        <w:t>应用不褪色、不变质的墨水书写或打印，由</w:t>
      </w:r>
      <w:r>
        <w:rPr>
          <w:rFonts w:hint="eastAsia" w:asciiTheme="minorEastAsia" w:hAnsiTheme="minorEastAsia"/>
          <w:b/>
          <w:bCs/>
          <w:color w:val="auto"/>
          <w:sz w:val="24"/>
          <w:szCs w:val="24"/>
          <w:highlight w:val="none"/>
          <w:u w:val="single"/>
        </w:rPr>
        <w:t>响应人</w:t>
      </w:r>
      <w:r>
        <w:rPr>
          <w:rFonts w:asciiTheme="minorEastAsia" w:hAnsiTheme="minorEastAsia"/>
          <w:b/>
          <w:bCs/>
          <w:color w:val="auto"/>
          <w:sz w:val="24"/>
          <w:szCs w:val="24"/>
          <w:highlight w:val="none"/>
          <w:u w:val="single"/>
        </w:rPr>
        <w:t xml:space="preserve">的法定代表人或其授权代表在规定签章处签字或盖章。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lang w:val="en-US" w:eastAsia="zh-CN"/>
        </w:rPr>
        <w:t>4</w:t>
      </w:r>
      <w:r>
        <w:rPr>
          <w:rFonts w:hint="eastAsia" w:asciiTheme="minorEastAsia" w:hAnsiTheme="minorEastAsia"/>
          <w:b/>
          <w:bCs/>
          <w:color w:val="auto"/>
          <w:sz w:val="24"/>
          <w:szCs w:val="24"/>
          <w:highlight w:val="none"/>
          <w:u w:val="single"/>
        </w:rPr>
        <w:t>、响应文件</w:t>
      </w:r>
      <w:r>
        <w:rPr>
          <w:rFonts w:asciiTheme="minorEastAsia" w:hAnsiTheme="minorEastAsia"/>
          <w:b/>
          <w:bCs/>
          <w:color w:val="auto"/>
          <w:sz w:val="24"/>
          <w:szCs w:val="24"/>
          <w:highlight w:val="none"/>
          <w:u w:val="single"/>
        </w:rPr>
        <w:t xml:space="preserve">统一用 A4 幅面纸印制(图、表及证件可以除外)，逐页编码，可双面打印。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6、响应文件</w:t>
      </w:r>
      <w:r>
        <w:rPr>
          <w:rFonts w:asciiTheme="minorEastAsia" w:hAnsiTheme="minorEastAsia"/>
          <w:b/>
          <w:bCs/>
          <w:color w:val="auto"/>
          <w:sz w:val="24"/>
          <w:szCs w:val="24"/>
          <w:highlight w:val="none"/>
          <w:u w:val="single"/>
        </w:rPr>
        <w:t xml:space="preserve">应采用左侧胶装，不得散装或者合页装订。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7、</w:t>
      </w:r>
      <w:r>
        <w:rPr>
          <w:rFonts w:asciiTheme="minorEastAsia" w:hAnsiTheme="minorEastAsia"/>
          <w:b/>
          <w:bCs/>
          <w:color w:val="auto"/>
          <w:sz w:val="24"/>
          <w:szCs w:val="24"/>
          <w:highlight w:val="none"/>
          <w:u w:val="single"/>
        </w:rPr>
        <w:t xml:space="preserve"> </w:t>
      </w:r>
      <w:r>
        <w:rPr>
          <w:rFonts w:hint="eastAsia" w:asciiTheme="minorEastAsia" w:hAnsiTheme="minorEastAsia"/>
          <w:b/>
          <w:bCs/>
          <w:color w:val="auto"/>
          <w:sz w:val="24"/>
          <w:szCs w:val="24"/>
          <w:highlight w:val="none"/>
          <w:u w:val="single"/>
        </w:rPr>
        <w:t>响应文件</w:t>
      </w:r>
      <w:r>
        <w:rPr>
          <w:rFonts w:asciiTheme="minorEastAsia" w:hAnsiTheme="minorEastAsia"/>
          <w:b/>
          <w:bCs/>
          <w:color w:val="auto"/>
          <w:sz w:val="24"/>
          <w:szCs w:val="24"/>
          <w:highlight w:val="none"/>
          <w:u w:val="single"/>
        </w:rPr>
        <w:t xml:space="preserve">中的证明、证件及附件等的复印件应集中紧附在相应正文内容后面， 并尽量与前面正文部分的顺序相对应。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8、响应文件</w:t>
      </w:r>
      <w:r>
        <w:rPr>
          <w:rFonts w:asciiTheme="minorEastAsia" w:hAnsiTheme="minorEastAsia"/>
          <w:b/>
          <w:bCs/>
          <w:color w:val="auto"/>
          <w:sz w:val="24"/>
          <w:szCs w:val="24"/>
          <w:highlight w:val="none"/>
          <w:u w:val="single"/>
        </w:rPr>
        <w:t>的打印和书写应清楚工整，</w:t>
      </w:r>
      <w:r>
        <w:rPr>
          <w:rFonts w:hint="eastAsia" w:asciiTheme="minorEastAsia" w:hAnsiTheme="minorEastAsia"/>
          <w:b/>
          <w:bCs/>
          <w:color w:val="auto"/>
          <w:sz w:val="24"/>
          <w:szCs w:val="24"/>
          <w:highlight w:val="none"/>
          <w:u w:val="single"/>
        </w:rPr>
        <w:t>不得进行涂改。</w:t>
      </w:r>
      <w:r>
        <w:rPr>
          <w:rFonts w:asciiTheme="minorEastAsia" w:hAnsiTheme="minorEastAsia"/>
          <w:b/>
          <w:bCs/>
          <w:color w:val="auto"/>
          <w:sz w:val="24"/>
          <w:szCs w:val="24"/>
          <w:highlight w:val="none"/>
          <w:u w:val="single"/>
        </w:rPr>
        <w:t>任何签字、行间插字</w:t>
      </w:r>
      <w:r>
        <w:rPr>
          <w:rFonts w:hint="eastAsia" w:asciiTheme="minorEastAsia" w:hAnsiTheme="minorEastAsia"/>
          <w:b/>
          <w:bCs/>
          <w:color w:val="auto"/>
          <w:sz w:val="24"/>
          <w:szCs w:val="24"/>
          <w:highlight w:val="none"/>
          <w:u w:val="single"/>
        </w:rPr>
        <w:t>、涂改或增删</w:t>
      </w:r>
      <w:r>
        <w:rPr>
          <w:rFonts w:asciiTheme="minorEastAsia" w:hAnsiTheme="minorEastAsia"/>
          <w:b/>
          <w:bCs/>
          <w:color w:val="auto"/>
          <w:sz w:val="24"/>
          <w:szCs w:val="24"/>
          <w:highlight w:val="none"/>
          <w:u w:val="single"/>
        </w:rPr>
        <w:t>，必须由</w:t>
      </w:r>
      <w:r>
        <w:rPr>
          <w:rFonts w:hint="eastAsia" w:asciiTheme="minorEastAsia" w:hAnsiTheme="minorEastAsia"/>
          <w:b/>
          <w:bCs/>
          <w:color w:val="auto"/>
          <w:sz w:val="24"/>
          <w:szCs w:val="24"/>
          <w:highlight w:val="none"/>
          <w:u w:val="single"/>
        </w:rPr>
        <w:t>响应人</w:t>
      </w:r>
      <w:r>
        <w:rPr>
          <w:rFonts w:asciiTheme="minorEastAsia" w:hAnsiTheme="minorEastAsia"/>
          <w:b/>
          <w:bCs/>
          <w:color w:val="auto"/>
          <w:sz w:val="24"/>
          <w:szCs w:val="24"/>
          <w:highlight w:val="none"/>
          <w:u w:val="single"/>
        </w:rPr>
        <w:t xml:space="preserve">的法定代表人或其授权代表签字或盖个人印鉴(签字可用具有法定效力的个人印章代替)。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9、响应文件</w:t>
      </w:r>
      <w:r>
        <w:rPr>
          <w:rFonts w:asciiTheme="minorEastAsia" w:hAnsiTheme="minorEastAsia"/>
          <w:b/>
          <w:bCs/>
          <w:color w:val="auto"/>
          <w:sz w:val="24"/>
          <w:szCs w:val="24"/>
          <w:highlight w:val="none"/>
          <w:u w:val="single"/>
        </w:rPr>
        <w:t xml:space="preserve">应根据上述要求制作，签署、盖章和内容完整。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10、</w:t>
      </w:r>
      <w:r>
        <w:rPr>
          <w:rFonts w:asciiTheme="minorEastAsia" w:hAnsiTheme="minorEastAsia"/>
          <w:b/>
          <w:bCs/>
          <w:color w:val="auto"/>
          <w:sz w:val="24"/>
          <w:szCs w:val="24"/>
          <w:highlight w:val="none"/>
          <w:u w:val="single"/>
        </w:rPr>
        <w:t>本</w:t>
      </w:r>
      <w:r>
        <w:rPr>
          <w:rFonts w:hint="eastAsia" w:asciiTheme="minorEastAsia" w:hAnsiTheme="minorEastAsia"/>
          <w:b/>
          <w:bCs/>
          <w:color w:val="auto"/>
          <w:sz w:val="24"/>
          <w:szCs w:val="24"/>
          <w:highlight w:val="none"/>
          <w:u w:val="single"/>
        </w:rPr>
        <w:t>比选文件</w:t>
      </w:r>
      <w:r>
        <w:rPr>
          <w:rFonts w:asciiTheme="minorEastAsia" w:hAnsiTheme="minorEastAsia"/>
          <w:b/>
          <w:bCs/>
          <w:color w:val="auto"/>
          <w:sz w:val="24"/>
          <w:szCs w:val="24"/>
          <w:highlight w:val="none"/>
          <w:u w:val="single"/>
        </w:rPr>
        <w:t>要求的复印件是指对图文进行复制后的文件，包括扫描、复印、 影印等方式复制的材料。</w:t>
      </w:r>
    </w:p>
    <w:p>
      <w:pPr>
        <w:spacing w:line="360" w:lineRule="auto"/>
        <w:ind w:firstLine="482" w:firstLineChars="200"/>
        <w:outlineLvl w:val="2"/>
        <w:rPr>
          <w:rFonts w:asciiTheme="minorEastAsia" w:hAnsiTheme="minorEastAsia"/>
          <w:b/>
          <w:color w:val="auto"/>
          <w:sz w:val="24"/>
          <w:szCs w:val="24"/>
          <w:highlight w:val="none"/>
        </w:rPr>
      </w:pPr>
      <w:bookmarkStart w:id="40" w:name="_Toc10070"/>
      <w:r>
        <w:rPr>
          <w:rFonts w:hint="eastAsia" w:asciiTheme="minorEastAsia" w:hAnsiTheme="minorEastAsia"/>
          <w:b/>
          <w:color w:val="auto"/>
          <w:sz w:val="24"/>
          <w:szCs w:val="24"/>
          <w:highlight w:val="none"/>
        </w:rPr>
        <w:t>（六）响应文件</w:t>
      </w:r>
      <w:r>
        <w:rPr>
          <w:rFonts w:asciiTheme="minorEastAsia" w:hAnsiTheme="minorEastAsia"/>
          <w:b/>
          <w:color w:val="auto"/>
          <w:sz w:val="24"/>
          <w:szCs w:val="24"/>
          <w:highlight w:val="none"/>
        </w:rPr>
        <w:t>的密封和标注</w:t>
      </w:r>
      <w:bookmarkEnd w:id="40"/>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1、响应人</w:t>
      </w:r>
      <w:r>
        <w:rPr>
          <w:rFonts w:asciiTheme="minorEastAsia" w:hAnsiTheme="minorEastAsia"/>
          <w:b/>
          <w:bCs/>
          <w:color w:val="auto"/>
          <w:sz w:val="24"/>
          <w:szCs w:val="24"/>
          <w:highlight w:val="none"/>
          <w:u w:val="single"/>
        </w:rPr>
        <w:t>应在</w:t>
      </w:r>
      <w:r>
        <w:rPr>
          <w:rFonts w:hint="eastAsia" w:asciiTheme="minorEastAsia" w:hAnsiTheme="minorEastAsia"/>
          <w:b/>
          <w:bCs/>
          <w:color w:val="auto"/>
          <w:sz w:val="24"/>
          <w:szCs w:val="24"/>
          <w:highlight w:val="none"/>
          <w:u w:val="single"/>
        </w:rPr>
        <w:t>响应文件</w:t>
      </w:r>
      <w:r>
        <w:rPr>
          <w:rFonts w:asciiTheme="minorEastAsia" w:hAnsiTheme="minorEastAsia"/>
          <w:b/>
          <w:bCs/>
          <w:color w:val="auto"/>
          <w:sz w:val="24"/>
          <w:szCs w:val="24"/>
          <w:highlight w:val="none"/>
          <w:u w:val="single"/>
        </w:rPr>
        <w:t>的封面上注明</w:t>
      </w:r>
      <w:r>
        <w:rPr>
          <w:rFonts w:hint="eastAsia" w:asciiTheme="minorEastAsia" w:hAnsiTheme="minorEastAsia"/>
          <w:b/>
          <w:bCs/>
          <w:color w:val="auto"/>
          <w:sz w:val="24"/>
          <w:szCs w:val="24"/>
          <w:highlight w:val="none"/>
          <w:u w:val="single"/>
        </w:rPr>
        <w:t>响应人</w:t>
      </w:r>
      <w:r>
        <w:rPr>
          <w:rFonts w:asciiTheme="minorEastAsia" w:hAnsiTheme="minorEastAsia"/>
          <w:b/>
          <w:bCs/>
          <w:color w:val="auto"/>
          <w:sz w:val="24"/>
          <w:szCs w:val="24"/>
          <w:highlight w:val="none"/>
          <w:u w:val="single"/>
        </w:rPr>
        <w:t>名称、项目名称</w:t>
      </w:r>
      <w:r>
        <w:rPr>
          <w:rFonts w:hint="eastAsia" w:asciiTheme="minorEastAsia" w:hAnsiTheme="minorEastAsia"/>
          <w:b/>
          <w:bCs/>
          <w:color w:val="auto"/>
          <w:sz w:val="24"/>
          <w:szCs w:val="24"/>
          <w:highlight w:val="none"/>
          <w:u w:val="single"/>
          <w:lang w:eastAsia="zh-CN"/>
        </w:rPr>
        <w:t>、供应商合作库名称</w:t>
      </w:r>
      <w:r>
        <w:rPr>
          <w:rFonts w:asciiTheme="minorEastAsia" w:hAnsiTheme="minorEastAsia"/>
          <w:b/>
          <w:bCs/>
          <w:color w:val="auto"/>
          <w:sz w:val="24"/>
          <w:szCs w:val="24"/>
          <w:highlight w:val="none"/>
          <w:u w:val="single"/>
        </w:rPr>
        <w:t xml:space="preserve">。 </w:t>
      </w:r>
    </w:p>
    <w:p>
      <w:pPr>
        <w:spacing w:line="360" w:lineRule="auto"/>
        <w:ind w:firstLine="482" w:firstLineChars="200"/>
        <w:rPr>
          <w:rFonts w:asciiTheme="minorEastAsia" w:hAnsiTheme="minorEastAsia"/>
          <w:b/>
          <w:bCs/>
          <w:color w:val="auto"/>
          <w:sz w:val="24"/>
          <w:szCs w:val="24"/>
          <w:highlight w:val="none"/>
          <w:u w:val="single"/>
        </w:rPr>
      </w:pPr>
      <w:r>
        <w:rPr>
          <w:rFonts w:hint="eastAsia" w:asciiTheme="minorEastAsia" w:hAnsiTheme="minorEastAsia"/>
          <w:b/>
          <w:bCs/>
          <w:color w:val="auto"/>
          <w:sz w:val="24"/>
          <w:szCs w:val="24"/>
          <w:highlight w:val="none"/>
          <w:u w:val="single"/>
        </w:rPr>
        <w:t>2、响应文件</w:t>
      </w:r>
      <w:r>
        <w:rPr>
          <w:rFonts w:asciiTheme="minorEastAsia" w:hAnsiTheme="minorEastAsia"/>
          <w:b/>
          <w:bCs/>
          <w:color w:val="auto"/>
          <w:sz w:val="24"/>
          <w:szCs w:val="24"/>
          <w:highlight w:val="none"/>
          <w:u w:val="single"/>
        </w:rPr>
        <w:t>密封袋的封口处应粘贴牢固，密封袋上注明</w:t>
      </w:r>
      <w:r>
        <w:rPr>
          <w:rFonts w:hint="eastAsia" w:asciiTheme="minorEastAsia" w:hAnsiTheme="minorEastAsia"/>
          <w:b/>
          <w:bCs/>
          <w:color w:val="auto"/>
          <w:sz w:val="24"/>
          <w:szCs w:val="24"/>
          <w:highlight w:val="none"/>
          <w:u w:val="single"/>
        </w:rPr>
        <w:t>响应人</w:t>
      </w:r>
      <w:r>
        <w:rPr>
          <w:rFonts w:asciiTheme="minorEastAsia" w:hAnsiTheme="minorEastAsia"/>
          <w:b/>
          <w:bCs/>
          <w:color w:val="auto"/>
          <w:sz w:val="24"/>
          <w:szCs w:val="24"/>
          <w:highlight w:val="none"/>
          <w:u w:val="single"/>
        </w:rPr>
        <w:t>名称、项目名称、</w:t>
      </w:r>
      <w:r>
        <w:rPr>
          <w:rFonts w:hint="eastAsia" w:asciiTheme="minorEastAsia" w:hAnsiTheme="minorEastAsia"/>
          <w:b/>
          <w:bCs/>
          <w:color w:val="auto"/>
          <w:sz w:val="24"/>
          <w:szCs w:val="24"/>
          <w:highlight w:val="none"/>
          <w:u w:val="single"/>
          <w:lang w:eastAsia="zh-CN"/>
        </w:rPr>
        <w:t>供应商合作库名称、</w:t>
      </w:r>
      <w:r>
        <w:rPr>
          <w:rFonts w:asciiTheme="minorEastAsia" w:hAnsiTheme="minorEastAsia"/>
          <w:b/>
          <w:bCs/>
          <w:color w:val="auto"/>
          <w:sz w:val="24"/>
          <w:szCs w:val="24"/>
          <w:highlight w:val="none"/>
          <w:u w:val="single"/>
        </w:rPr>
        <w:t>日期，并在封口处加盖</w:t>
      </w:r>
      <w:r>
        <w:rPr>
          <w:rFonts w:hint="eastAsia" w:asciiTheme="minorEastAsia" w:hAnsiTheme="minorEastAsia"/>
          <w:b/>
          <w:bCs/>
          <w:color w:val="auto"/>
          <w:sz w:val="24"/>
          <w:szCs w:val="24"/>
          <w:highlight w:val="none"/>
          <w:u w:val="single"/>
        </w:rPr>
        <w:t>响应人</w:t>
      </w:r>
      <w:r>
        <w:rPr>
          <w:rFonts w:asciiTheme="minorEastAsia" w:hAnsiTheme="minorEastAsia"/>
          <w:b/>
          <w:bCs/>
          <w:color w:val="auto"/>
          <w:sz w:val="24"/>
          <w:szCs w:val="24"/>
          <w:highlight w:val="none"/>
          <w:u w:val="single"/>
        </w:rPr>
        <w:t xml:space="preserve">公章。 </w:t>
      </w:r>
    </w:p>
    <w:p>
      <w:pPr>
        <w:spacing w:line="360" w:lineRule="auto"/>
        <w:ind w:firstLine="482" w:firstLineChars="200"/>
        <w:outlineLvl w:val="2"/>
        <w:rPr>
          <w:rFonts w:asciiTheme="minorEastAsia" w:hAnsiTheme="minorEastAsia"/>
          <w:b/>
          <w:color w:val="auto"/>
          <w:sz w:val="24"/>
          <w:szCs w:val="24"/>
          <w:highlight w:val="none"/>
        </w:rPr>
      </w:pPr>
      <w:bookmarkStart w:id="41" w:name="_Toc14901"/>
      <w:r>
        <w:rPr>
          <w:rFonts w:hint="eastAsia" w:asciiTheme="minorEastAsia" w:hAnsiTheme="minorEastAsia"/>
          <w:b/>
          <w:color w:val="auto"/>
          <w:sz w:val="24"/>
          <w:szCs w:val="24"/>
          <w:highlight w:val="none"/>
        </w:rPr>
        <w:t>（七）响应文件</w:t>
      </w:r>
      <w:r>
        <w:rPr>
          <w:rFonts w:asciiTheme="minorEastAsia" w:hAnsiTheme="minorEastAsia"/>
          <w:b/>
          <w:color w:val="auto"/>
          <w:sz w:val="24"/>
          <w:szCs w:val="24"/>
          <w:highlight w:val="none"/>
        </w:rPr>
        <w:t>的递交</w:t>
      </w:r>
      <w:bookmarkEnd w:id="41"/>
      <w:r>
        <w:rPr>
          <w:rFonts w:asciiTheme="minorEastAsia" w:hAnsiTheme="minorEastAsia"/>
          <w:b/>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1、响应人</w:t>
      </w:r>
      <w:r>
        <w:rPr>
          <w:rFonts w:asciiTheme="minorEastAsia" w:hAnsiTheme="minorEastAsia"/>
          <w:color w:val="auto"/>
          <w:sz w:val="24"/>
          <w:szCs w:val="24"/>
          <w:highlight w:val="none"/>
        </w:rPr>
        <w:t>应在</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规定的</w:t>
      </w:r>
      <w:r>
        <w:rPr>
          <w:rFonts w:hint="eastAsia" w:asciiTheme="minorEastAsia" w:hAnsiTheme="minorEastAsia"/>
          <w:color w:val="auto"/>
          <w:sz w:val="24"/>
          <w:szCs w:val="24"/>
          <w:highlight w:val="none"/>
          <w:lang w:eastAsia="zh-CN"/>
        </w:rPr>
        <w:t>响应文件递交</w:t>
      </w:r>
      <w:r>
        <w:rPr>
          <w:rFonts w:asciiTheme="minorEastAsia" w:hAnsiTheme="minorEastAsia"/>
          <w:color w:val="auto"/>
          <w:sz w:val="24"/>
          <w:szCs w:val="24"/>
          <w:highlight w:val="none"/>
        </w:rPr>
        <w:t>截止时间前，将</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按</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规定密封后送达</w:t>
      </w:r>
      <w:r>
        <w:rPr>
          <w:rFonts w:hint="eastAsia" w:asciiTheme="minorEastAsia" w:hAnsiTheme="minorEastAsia"/>
          <w:color w:val="auto"/>
          <w:sz w:val="24"/>
          <w:szCs w:val="24"/>
          <w:highlight w:val="none"/>
          <w:lang w:eastAsia="zh-CN"/>
        </w:rPr>
        <w:t>指定</w:t>
      </w:r>
      <w:r>
        <w:rPr>
          <w:rFonts w:asciiTheme="minorEastAsia" w:hAnsiTheme="minorEastAsia"/>
          <w:color w:val="auto"/>
          <w:sz w:val="24"/>
          <w:szCs w:val="24"/>
          <w:highlight w:val="none"/>
        </w:rPr>
        <w:t>地点。</w:t>
      </w:r>
      <w:r>
        <w:rPr>
          <w:rFonts w:hint="eastAsia" w:asciiTheme="minorEastAsia" w:hAnsiTheme="minorEastAsia"/>
          <w:color w:val="auto"/>
          <w:sz w:val="24"/>
          <w:szCs w:val="24"/>
          <w:highlight w:val="none"/>
          <w:lang w:eastAsia="zh-CN"/>
        </w:rPr>
        <w:t>响应文件递交</w:t>
      </w:r>
      <w:r>
        <w:rPr>
          <w:rFonts w:asciiTheme="minorEastAsia" w:hAnsiTheme="minorEastAsia"/>
          <w:color w:val="auto"/>
          <w:sz w:val="24"/>
          <w:szCs w:val="24"/>
          <w:highlight w:val="none"/>
        </w:rPr>
        <w:t>截止时间以后送达的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将被拒绝接收。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本次</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不接受邮寄的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 </w:t>
      </w:r>
    </w:p>
    <w:p>
      <w:pPr>
        <w:spacing w:line="360" w:lineRule="auto"/>
        <w:ind w:firstLine="482" w:firstLineChars="200"/>
        <w:outlineLvl w:val="2"/>
        <w:rPr>
          <w:rFonts w:asciiTheme="minorEastAsia" w:hAnsiTheme="minorEastAsia"/>
          <w:b/>
          <w:color w:val="auto"/>
          <w:sz w:val="24"/>
          <w:szCs w:val="24"/>
          <w:highlight w:val="none"/>
        </w:rPr>
      </w:pPr>
      <w:bookmarkStart w:id="42" w:name="_Toc24240"/>
      <w:r>
        <w:rPr>
          <w:rFonts w:hint="eastAsia" w:asciiTheme="minorEastAsia" w:hAnsiTheme="minorEastAsia"/>
          <w:b/>
          <w:color w:val="auto"/>
          <w:sz w:val="24"/>
          <w:szCs w:val="24"/>
          <w:highlight w:val="none"/>
        </w:rPr>
        <w:t>（八）响应文件</w:t>
      </w:r>
      <w:r>
        <w:rPr>
          <w:rFonts w:asciiTheme="minorEastAsia" w:hAnsiTheme="minorEastAsia"/>
          <w:b/>
          <w:color w:val="auto"/>
          <w:sz w:val="24"/>
          <w:szCs w:val="24"/>
          <w:highlight w:val="none"/>
        </w:rPr>
        <w:t>的修改和撤回</w:t>
      </w:r>
      <w:bookmarkEnd w:id="42"/>
      <w:r>
        <w:rPr>
          <w:rFonts w:asciiTheme="minorEastAsia" w:hAnsiTheme="minorEastAsia"/>
          <w:b/>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1、响应人</w:t>
      </w:r>
      <w:r>
        <w:rPr>
          <w:rFonts w:asciiTheme="minorEastAsia" w:hAnsiTheme="minorEastAsia"/>
          <w:color w:val="auto"/>
          <w:sz w:val="24"/>
          <w:szCs w:val="24"/>
          <w:highlight w:val="none"/>
        </w:rPr>
        <w:t>在</w:t>
      </w:r>
      <w:r>
        <w:rPr>
          <w:rFonts w:hint="eastAsia" w:asciiTheme="minorEastAsia" w:hAnsiTheme="minorEastAsia"/>
          <w:color w:val="auto"/>
          <w:sz w:val="24"/>
          <w:szCs w:val="24"/>
          <w:highlight w:val="none"/>
          <w:lang w:eastAsia="zh-CN"/>
        </w:rPr>
        <w:t>响应</w:t>
      </w:r>
      <w:r>
        <w:rPr>
          <w:rFonts w:asciiTheme="minorEastAsia" w:hAnsiTheme="minorEastAsia"/>
          <w:color w:val="auto"/>
          <w:sz w:val="24"/>
          <w:szCs w:val="24"/>
          <w:highlight w:val="none"/>
        </w:rPr>
        <w:t>截止时间前，可以对所递交的</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进行补充、修改或者撤回，并书面通知</w:t>
      </w:r>
      <w:r>
        <w:rPr>
          <w:rFonts w:hint="eastAsia" w:asciiTheme="minorEastAsia" w:hAnsiTheme="minorEastAsia"/>
          <w:color w:val="auto"/>
          <w:sz w:val="24"/>
          <w:szCs w:val="24"/>
          <w:highlight w:val="none"/>
        </w:rPr>
        <w:t>比选</w:t>
      </w:r>
      <w:r>
        <w:rPr>
          <w:rFonts w:asciiTheme="minorEastAsia" w:hAnsiTheme="minorEastAsia"/>
          <w:color w:val="auto"/>
          <w:sz w:val="24"/>
          <w:szCs w:val="24"/>
          <w:highlight w:val="none"/>
        </w:rPr>
        <w:t>人。补充、修改的内容应当按照</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要求签署、盖章、密封后，作为</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的组成部分。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2、响应人</w:t>
      </w:r>
      <w:r>
        <w:rPr>
          <w:rFonts w:asciiTheme="minorEastAsia" w:hAnsiTheme="minorEastAsia"/>
          <w:color w:val="auto"/>
          <w:sz w:val="24"/>
          <w:szCs w:val="24"/>
          <w:highlight w:val="none"/>
        </w:rPr>
        <w:t>的修改书或撤回通知书， 应由其法定代表人或授权代表签署并盖单位印章。修改书应按</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须知第</w:t>
      </w:r>
      <w:r>
        <w:rPr>
          <w:rFonts w:hint="eastAsia" w:asciiTheme="minorEastAsia" w:hAnsiTheme="minorEastAsia"/>
          <w:color w:val="auto"/>
          <w:sz w:val="24"/>
          <w:szCs w:val="24"/>
          <w:highlight w:val="none"/>
        </w:rPr>
        <w:t>（六）</w:t>
      </w:r>
      <w:r>
        <w:rPr>
          <w:rFonts w:asciiTheme="minorEastAsia" w:hAnsiTheme="minorEastAsia"/>
          <w:color w:val="auto"/>
          <w:sz w:val="24"/>
          <w:szCs w:val="24"/>
          <w:highlight w:val="none"/>
        </w:rPr>
        <w:t xml:space="preserve">条规定进行密封和标注，并在密封袋上标注“修改” 字样。 </w:t>
      </w:r>
    </w:p>
    <w:p>
      <w:pPr>
        <w:spacing w:line="440" w:lineRule="exact"/>
        <w:jc w:val="center"/>
        <w:outlineLvl w:val="1"/>
        <w:rPr>
          <w:rFonts w:hint="eastAsia" w:asciiTheme="minorEastAsia" w:hAnsiTheme="minorEastAsia" w:eastAsiaTheme="minorEastAsia"/>
          <w:b/>
          <w:color w:val="auto"/>
          <w:sz w:val="32"/>
          <w:szCs w:val="32"/>
          <w:highlight w:val="none"/>
          <w:lang w:eastAsia="zh-CN"/>
        </w:rPr>
      </w:pPr>
      <w:bookmarkStart w:id="43" w:name="_Toc2149"/>
      <w:r>
        <w:rPr>
          <w:rFonts w:hint="eastAsia" w:asciiTheme="minorEastAsia" w:hAnsiTheme="minorEastAsia"/>
          <w:b/>
          <w:color w:val="auto"/>
          <w:sz w:val="32"/>
          <w:szCs w:val="32"/>
          <w:highlight w:val="none"/>
          <w:lang w:eastAsia="zh-CN"/>
        </w:rPr>
        <w:t>五</w:t>
      </w:r>
      <w:r>
        <w:rPr>
          <w:rFonts w:hint="eastAsia" w:asciiTheme="minorEastAsia" w:hAnsiTheme="minorEastAsia"/>
          <w:b/>
          <w:color w:val="auto"/>
          <w:sz w:val="32"/>
          <w:szCs w:val="32"/>
          <w:highlight w:val="none"/>
        </w:rPr>
        <w:t>、比选与</w:t>
      </w:r>
      <w:r>
        <w:rPr>
          <w:rFonts w:hint="eastAsia" w:asciiTheme="minorEastAsia" w:hAnsiTheme="minorEastAsia"/>
          <w:b/>
          <w:color w:val="auto"/>
          <w:sz w:val="32"/>
          <w:szCs w:val="32"/>
          <w:highlight w:val="none"/>
          <w:lang w:eastAsia="zh-CN"/>
        </w:rPr>
        <w:t>评审</w:t>
      </w:r>
      <w:bookmarkEnd w:id="43"/>
    </w:p>
    <w:p>
      <w:pPr>
        <w:spacing w:line="360" w:lineRule="auto"/>
        <w:ind w:firstLine="472" w:firstLineChars="196"/>
        <w:outlineLvl w:val="2"/>
        <w:rPr>
          <w:b/>
          <w:color w:val="auto"/>
          <w:sz w:val="24"/>
          <w:highlight w:val="none"/>
        </w:rPr>
      </w:pPr>
      <w:bookmarkStart w:id="44" w:name="_Toc31366"/>
      <w:r>
        <w:rPr>
          <w:rFonts w:hint="eastAsia"/>
          <w:b/>
          <w:color w:val="auto"/>
          <w:sz w:val="24"/>
          <w:highlight w:val="none"/>
        </w:rPr>
        <w:t>（一）成立评审小组</w:t>
      </w:r>
      <w:bookmarkEnd w:id="44"/>
    </w:p>
    <w:p>
      <w:pPr>
        <w:pStyle w:val="8"/>
        <w:ind w:firstLine="480" w:firstLineChars="200"/>
        <w:rPr>
          <w:rFonts w:asciiTheme="majorEastAsia" w:hAnsiTheme="majorEastAsia" w:eastAsiaTheme="majorEastAsia"/>
          <w:color w:val="auto"/>
          <w:highlight w:val="none"/>
        </w:rPr>
      </w:pPr>
      <w:r>
        <w:rPr>
          <w:rFonts w:hint="eastAsia" w:ascii="宋体" w:hAnsi="宋体" w:eastAsia="宋体"/>
          <w:color w:val="auto"/>
          <w:highlight w:val="none"/>
        </w:rPr>
        <w:t>比选人组建具有</w:t>
      </w:r>
      <w:r>
        <w:rPr>
          <w:rFonts w:hint="eastAsia" w:ascii="宋体" w:hAnsi="宋体" w:eastAsia="宋体"/>
          <w:color w:val="auto"/>
          <w:highlight w:val="none"/>
          <w:u w:val="single"/>
        </w:rPr>
        <w:t xml:space="preserve"> 3 </w:t>
      </w:r>
      <w:r>
        <w:rPr>
          <w:rFonts w:hint="eastAsia" w:ascii="宋体" w:hAnsi="宋体" w:eastAsia="宋体"/>
          <w:color w:val="auto"/>
          <w:highlight w:val="none"/>
        </w:rPr>
        <w:t>人及以上的评审小组。</w:t>
      </w:r>
      <w:r>
        <w:rPr>
          <w:rFonts w:asciiTheme="majorEastAsia" w:hAnsiTheme="majorEastAsia" w:eastAsiaTheme="majorEastAsia"/>
          <w:color w:val="auto"/>
          <w:highlight w:val="none"/>
        </w:rPr>
        <w:t xml:space="preserve"> </w:t>
      </w:r>
    </w:p>
    <w:p>
      <w:pPr>
        <w:pStyle w:val="24"/>
        <w:numPr>
          <w:ilvl w:val="0"/>
          <w:numId w:val="0"/>
        </w:numPr>
        <w:spacing w:line="360" w:lineRule="auto"/>
        <w:ind w:left="472" w:leftChars="0"/>
        <w:outlineLvl w:val="2"/>
        <w:rPr>
          <w:b/>
          <w:color w:val="auto"/>
          <w:sz w:val="24"/>
          <w:highlight w:val="none"/>
        </w:rPr>
      </w:pPr>
      <w:bookmarkStart w:id="45" w:name="_Toc30804"/>
      <w:bookmarkStart w:id="46" w:name="_Toc256242288"/>
      <w:r>
        <w:rPr>
          <w:rFonts w:hint="eastAsia"/>
          <w:b/>
          <w:color w:val="auto"/>
          <w:sz w:val="24"/>
          <w:highlight w:val="none"/>
          <w:lang w:eastAsia="zh-CN"/>
        </w:rPr>
        <w:t>（二）</w:t>
      </w:r>
      <w:r>
        <w:rPr>
          <w:rFonts w:hint="eastAsia"/>
          <w:b/>
          <w:color w:val="auto"/>
          <w:sz w:val="24"/>
          <w:highlight w:val="none"/>
        </w:rPr>
        <w:t>比选程序</w:t>
      </w:r>
      <w:bookmarkEnd w:id="45"/>
      <w:bookmarkEnd w:id="46"/>
    </w:p>
    <w:p>
      <w:pPr>
        <w:pStyle w:val="24"/>
        <w:spacing w:line="360" w:lineRule="auto"/>
        <w:ind w:firstLine="480"/>
        <w:rPr>
          <w:b/>
          <w:color w:val="auto"/>
          <w:sz w:val="24"/>
          <w:highlight w:val="none"/>
        </w:rPr>
      </w:pPr>
      <w:r>
        <w:rPr>
          <w:rFonts w:hint="eastAsia" w:ascii="宋体" w:hAnsi="宋体"/>
          <w:color w:val="auto"/>
          <w:kern w:val="0"/>
          <w:sz w:val="24"/>
          <w:highlight w:val="none"/>
        </w:rPr>
        <w:t>1、响应文件审查</w:t>
      </w:r>
    </w:p>
    <w:p>
      <w:pPr>
        <w:spacing w:line="360" w:lineRule="auto"/>
        <w:ind w:firstLine="480" w:firstLineChars="200"/>
        <w:rPr>
          <w:color w:val="auto"/>
          <w:sz w:val="24"/>
          <w:highlight w:val="none"/>
          <w:lang w:val="en-GB"/>
        </w:rPr>
      </w:pPr>
      <w:r>
        <w:rPr>
          <w:rFonts w:hint="eastAsia"/>
          <w:color w:val="auto"/>
          <w:sz w:val="24"/>
          <w:highlight w:val="none"/>
          <w:lang w:val="en-GB"/>
        </w:rPr>
        <w:t>依据比选文件的规定，从</w:t>
      </w:r>
      <w:r>
        <w:rPr>
          <w:rFonts w:hint="eastAsia" w:ascii="宋体" w:hAnsi="宋体"/>
          <w:color w:val="auto"/>
          <w:kern w:val="0"/>
          <w:sz w:val="24"/>
          <w:highlight w:val="none"/>
        </w:rPr>
        <w:t>响应文件</w:t>
      </w:r>
      <w:r>
        <w:rPr>
          <w:rFonts w:hint="eastAsia"/>
          <w:color w:val="auto"/>
          <w:sz w:val="24"/>
          <w:highlight w:val="none"/>
          <w:lang w:val="en-GB"/>
        </w:rPr>
        <w:t>的有效性、完整性和对比选文件的响应程度进行审查，以确定是否对比选文件的实质性要求做出响应。</w:t>
      </w:r>
    </w:p>
    <w:p>
      <w:pPr>
        <w:spacing w:line="360" w:lineRule="auto"/>
        <w:ind w:firstLine="480" w:firstLineChars="200"/>
        <w:rPr>
          <w:color w:val="auto"/>
          <w:sz w:val="24"/>
          <w:highlight w:val="none"/>
          <w:lang w:val="en-GB"/>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w:t>
      </w:r>
      <w:r>
        <w:rPr>
          <w:rFonts w:hint="eastAsia" w:ascii="宋体" w:hAnsi="宋体"/>
          <w:color w:val="auto"/>
          <w:kern w:val="0"/>
          <w:sz w:val="24"/>
          <w:highlight w:val="none"/>
          <w:lang w:val="en-GB"/>
        </w:rPr>
        <w:t>比选</w:t>
      </w:r>
      <w:r>
        <w:rPr>
          <w:rFonts w:hint="eastAsia"/>
          <w:color w:val="auto"/>
          <w:sz w:val="24"/>
          <w:highlight w:val="none"/>
          <w:lang w:val="en-GB"/>
        </w:rPr>
        <w:t>小组对各响应人的比选文件认真阅读，确定比选内容，并进行资格性审查。在资格性审查中出现下列情况者，</w:t>
      </w:r>
      <w:r>
        <w:rPr>
          <w:rFonts w:hint="eastAsia" w:ascii="宋体" w:hAnsi="宋体"/>
          <w:color w:val="auto"/>
          <w:kern w:val="0"/>
          <w:sz w:val="24"/>
          <w:highlight w:val="none"/>
        </w:rPr>
        <w:t>响应文件</w:t>
      </w:r>
      <w:r>
        <w:rPr>
          <w:rFonts w:hint="eastAsia"/>
          <w:color w:val="auto"/>
          <w:sz w:val="24"/>
          <w:highlight w:val="none"/>
          <w:lang w:val="en-GB"/>
        </w:rPr>
        <w:t>作无效处理：</w:t>
      </w:r>
    </w:p>
    <w:p>
      <w:pPr>
        <w:tabs>
          <w:tab w:val="left" w:pos="1070"/>
        </w:tabs>
        <w:spacing w:line="360" w:lineRule="auto"/>
        <w:ind w:firstLine="480" w:firstLineChars="200"/>
        <w:rPr>
          <w:color w:val="auto"/>
          <w:sz w:val="24"/>
          <w:highlight w:val="none"/>
          <w:lang w:val="en-GB"/>
        </w:rPr>
      </w:pPr>
      <w:r>
        <w:rPr>
          <w:rFonts w:hint="eastAsia"/>
          <w:color w:val="auto"/>
          <w:sz w:val="24"/>
          <w:highlight w:val="none"/>
          <w:lang w:val="en-GB"/>
        </w:rPr>
        <w:t>（1）未提交响应</w:t>
      </w:r>
      <w:r>
        <w:rPr>
          <w:rFonts w:hint="eastAsia"/>
          <w:color w:val="auto"/>
          <w:sz w:val="24"/>
          <w:highlight w:val="none"/>
          <w:lang w:val="en-GB" w:eastAsia="zh-CN"/>
        </w:rPr>
        <w:t>文件</w:t>
      </w:r>
      <w:r>
        <w:rPr>
          <w:rFonts w:hint="eastAsia"/>
          <w:color w:val="auto"/>
          <w:sz w:val="24"/>
          <w:highlight w:val="none"/>
          <w:lang w:val="en-GB"/>
        </w:rPr>
        <w:t>；</w:t>
      </w:r>
    </w:p>
    <w:p>
      <w:pPr>
        <w:tabs>
          <w:tab w:val="left" w:pos="1070"/>
        </w:tabs>
        <w:spacing w:line="360" w:lineRule="auto"/>
        <w:ind w:firstLine="480" w:firstLineChars="200"/>
        <w:rPr>
          <w:color w:val="auto"/>
          <w:sz w:val="24"/>
          <w:highlight w:val="none"/>
          <w:lang w:val="en-GB"/>
        </w:rPr>
      </w:pPr>
      <w:r>
        <w:rPr>
          <w:rFonts w:hint="eastAsia"/>
          <w:color w:val="auto"/>
          <w:sz w:val="24"/>
          <w:highlight w:val="none"/>
          <w:lang w:val="en-GB"/>
        </w:rPr>
        <w:t>（</w:t>
      </w:r>
      <w:r>
        <w:rPr>
          <w:rFonts w:hint="eastAsia"/>
          <w:color w:val="auto"/>
          <w:sz w:val="24"/>
          <w:highlight w:val="none"/>
          <w:lang w:val="en-US" w:eastAsia="zh-CN"/>
        </w:rPr>
        <w:t>2</w:t>
      </w:r>
      <w:r>
        <w:rPr>
          <w:rFonts w:hint="eastAsia"/>
          <w:color w:val="auto"/>
          <w:sz w:val="24"/>
          <w:highlight w:val="none"/>
          <w:lang w:val="en-GB"/>
        </w:rPr>
        <w:t>）资格证明文件不全的；</w:t>
      </w:r>
    </w:p>
    <w:p>
      <w:pPr>
        <w:tabs>
          <w:tab w:val="left" w:pos="1070"/>
        </w:tabs>
        <w:spacing w:line="360" w:lineRule="auto"/>
        <w:ind w:firstLine="480" w:firstLineChars="200"/>
        <w:rPr>
          <w:color w:val="auto"/>
          <w:sz w:val="24"/>
          <w:highlight w:val="none"/>
          <w:lang w:val="en-GB"/>
        </w:rPr>
      </w:pPr>
      <w:r>
        <w:rPr>
          <w:rFonts w:hint="eastAsia"/>
          <w:color w:val="auto"/>
          <w:sz w:val="24"/>
          <w:highlight w:val="none"/>
          <w:lang w:val="en-GB"/>
        </w:rPr>
        <w:t>（</w:t>
      </w:r>
      <w:r>
        <w:rPr>
          <w:rFonts w:hint="eastAsia"/>
          <w:color w:val="auto"/>
          <w:sz w:val="24"/>
          <w:highlight w:val="none"/>
          <w:lang w:val="en-US" w:eastAsia="zh-CN"/>
        </w:rPr>
        <w:t>3</w:t>
      </w:r>
      <w:r>
        <w:rPr>
          <w:rFonts w:hint="eastAsia"/>
          <w:color w:val="auto"/>
          <w:sz w:val="24"/>
          <w:highlight w:val="none"/>
          <w:lang w:val="en-GB"/>
        </w:rPr>
        <w:t>）技术响应与事实不符或虚假响应的；</w:t>
      </w:r>
    </w:p>
    <w:p>
      <w:pPr>
        <w:tabs>
          <w:tab w:val="left" w:pos="1070"/>
        </w:tabs>
        <w:spacing w:line="360" w:lineRule="auto"/>
        <w:ind w:firstLine="480" w:firstLineChars="200"/>
        <w:rPr>
          <w:color w:val="auto"/>
          <w:sz w:val="24"/>
          <w:highlight w:val="none"/>
          <w:lang w:val="en-GB"/>
        </w:rPr>
      </w:pPr>
      <w:r>
        <w:rPr>
          <w:rFonts w:hint="eastAsia"/>
          <w:color w:val="auto"/>
          <w:sz w:val="24"/>
          <w:highlight w:val="none"/>
          <w:lang w:val="en-US" w:eastAsia="zh-CN"/>
        </w:rPr>
        <w:t>3</w:t>
      </w:r>
      <w:r>
        <w:rPr>
          <w:rFonts w:hint="eastAsia"/>
          <w:color w:val="auto"/>
          <w:sz w:val="24"/>
          <w:highlight w:val="none"/>
          <w:lang w:val="en-GB"/>
        </w:rPr>
        <w:t>、评审</w:t>
      </w:r>
    </w:p>
    <w:p>
      <w:pPr>
        <w:pStyle w:val="8"/>
        <w:ind w:firstLine="480" w:firstLineChars="200"/>
        <w:rPr>
          <w:rFonts w:ascii="宋体" w:hAnsi="宋体" w:eastAsia="宋体"/>
          <w:color w:val="auto"/>
          <w:highlight w:val="none"/>
        </w:rPr>
      </w:pPr>
      <w:r>
        <w:rPr>
          <w:rFonts w:hint="eastAsia" w:ascii="宋体" w:hAnsi="宋体" w:eastAsia="宋体"/>
          <w:color w:val="auto"/>
          <w:highlight w:val="none"/>
        </w:rPr>
        <w:t>（1）比选人组建</w:t>
      </w:r>
      <w:r>
        <w:rPr>
          <w:rFonts w:hint="eastAsia" w:ascii="宋体" w:hAnsi="宋体" w:eastAsia="宋体"/>
          <w:color w:val="auto"/>
          <w:highlight w:val="none"/>
          <w:u w:val="single"/>
        </w:rPr>
        <w:t xml:space="preserve"> 3 </w:t>
      </w:r>
      <w:r>
        <w:rPr>
          <w:rFonts w:hint="eastAsia" w:ascii="宋体" w:hAnsi="宋体" w:eastAsia="宋体"/>
          <w:color w:val="auto"/>
          <w:highlight w:val="none"/>
        </w:rPr>
        <w:t>人的评审小组。</w:t>
      </w:r>
    </w:p>
    <w:p>
      <w:pPr>
        <w:pStyle w:val="8"/>
        <w:ind w:firstLine="48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（2）评审</w:t>
      </w:r>
      <w:r>
        <w:rPr>
          <w:rFonts w:asciiTheme="majorEastAsia" w:hAnsiTheme="majorEastAsia" w:eastAsiaTheme="majorEastAsia"/>
          <w:color w:val="auto"/>
          <w:highlight w:val="none"/>
        </w:rPr>
        <w:t>的依据为</w:t>
      </w:r>
      <w:r>
        <w:rPr>
          <w:rFonts w:hint="eastAsia" w:asciiTheme="majorEastAsia" w:hAnsiTheme="majorEastAsia" w:eastAsiaTheme="majorEastAsia"/>
          <w:color w:val="auto"/>
          <w:highlight w:val="none"/>
        </w:rPr>
        <w:t>比选文件</w:t>
      </w:r>
      <w:r>
        <w:rPr>
          <w:rFonts w:asciiTheme="majorEastAsia" w:hAnsiTheme="majorEastAsia" w:eastAsiaTheme="majorEastAsia"/>
          <w:color w:val="auto"/>
          <w:highlight w:val="none"/>
        </w:rPr>
        <w:t>和</w:t>
      </w:r>
      <w:r>
        <w:rPr>
          <w:rFonts w:hint="eastAsia" w:asciiTheme="majorEastAsia" w:hAnsiTheme="majorEastAsia" w:eastAsiaTheme="majorEastAsia"/>
          <w:color w:val="auto"/>
          <w:highlight w:val="none"/>
        </w:rPr>
        <w:t>响应文件</w:t>
      </w:r>
      <w:r>
        <w:rPr>
          <w:rFonts w:asciiTheme="majorEastAsia" w:hAnsiTheme="majorEastAsia" w:eastAsiaTheme="majorEastAsia"/>
          <w:color w:val="auto"/>
          <w:highlight w:val="none"/>
        </w:rPr>
        <w:t>。</w:t>
      </w:r>
    </w:p>
    <w:p>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w:t>
      </w:r>
      <w:r>
        <w:rPr>
          <w:rFonts w:asciiTheme="majorEastAsia" w:hAnsiTheme="majorEastAsia" w:eastAsiaTheme="majorEastAsia"/>
          <w:color w:val="auto"/>
          <w:sz w:val="24"/>
          <w:szCs w:val="24"/>
          <w:highlight w:val="none"/>
        </w:rPr>
        <w:t>与</w:t>
      </w:r>
      <w:r>
        <w:rPr>
          <w:rFonts w:hint="eastAsia" w:asciiTheme="majorEastAsia" w:hAnsiTheme="majorEastAsia" w:eastAsiaTheme="majorEastAsia"/>
          <w:color w:val="auto"/>
          <w:sz w:val="24"/>
          <w:szCs w:val="24"/>
          <w:highlight w:val="none"/>
        </w:rPr>
        <w:t>比选文件</w:t>
      </w:r>
      <w:r>
        <w:rPr>
          <w:rFonts w:asciiTheme="majorEastAsia" w:hAnsiTheme="majorEastAsia" w:eastAsiaTheme="majorEastAsia"/>
          <w:color w:val="auto"/>
          <w:sz w:val="24"/>
          <w:szCs w:val="24"/>
          <w:highlight w:val="none"/>
        </w:rPr>
        <w:t>有重大偏离的</w:t>
      </w:r>
      <w:r>
        <w:rPr>
          <w:rFonts w:hint="eastAsia" w:asciiTheme="majorEastAsia" w:hAnsiTheme="majorEastAsia" w:eastAsiaTheme="majorEastAsia"/>
          <w:color w:val="auto"/>
          <w:sz w:val="24"/>
          <w:szCs w:val="24"/>
          <w:highlight w:val="none"/>
        </w:rPr>
        <w:t>响应文件</w:t>
      </w:r>
      <w:r>
        <w:rPr>
          <w:rFonts w:asciiTheme="majorEastAsia" w:hAnsiTheme="majorEastAsia" w:eastAsiaTheme="majorEastAsia"/>
          <w:color w:val="auto"/>
          <w:sz w:val="24"/>
          <w:szCs w:val="24"/>
          <w:highlight w:val="none"/>
        </w:rPr>
        <w:t>将被拒绝。</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复核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评审小组再次</w:t>
      </w:r>
      <w:r>
        <w:rPr>
          <w:rFonts w:asciiTheme="minorEastAsia" w:hAnsiTheme="minorEastAsia"/>
          <w:color w:val="auto"/>
          <w:sz w:val="24"/>
          <w:szCs w:val="24"/>
          <w:highlight w:val="none"/>
        </w:rPr>
        <w:t>进行复核，特别要对</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被认定为无效的进行重点复核。  </w:t>
      </w:r>
    </w:p>
    <w:p>
      <w:pPr>
        <w:spacing w:line="360" w:lineRule="auto"/>
        <w:ind w:firstLine="480" w:firstLineChars="200"/>
        <w:rPr>
          <w:rFonts w:hint="eastAsia" w:ascii="宋体" w:hAnsi="宋体" w:eastAsiaTheme="minorEastAsia"/>
          <w:bCs/>
          <w:color w:val="auto"/>
          <w:sz w:val="24"/>
          <w:highlight w:val="none"/>
          <w:lang w:eastAsia="zh-CN"/>
        </w:rPr>
      </w:pPr>
      <w:r>
        <w:rPr>
          <w:rFonts w:hint="eastAsia" w:ascii="宋体" w:hAnsi="宋体"/>
          <w:bCs/>
          <w:color w:val="auto"/>
          <w:sz w:val="24"/>
          <w:highlight w:val="none"/>
          <w:lang w:val="en-US" w:eastAsia="zh-CN"/>
        </w:rPr>
        <w:t>4、其它说明：</w:t>
      </w:r>
      <w:r>
        <w:rPr>
          <w:rFonts w:hint="eastAsia" w:ascii="宋体" w:hAnsi="宋体"/>
          <w:bCs/>
          <w:color w:val="auto"/>
          <w:sz w:val="24"/>
          <w:highlight w:val="none"/>
        </w:rPr>
        <w:t>若在公示中比选人证实</w:t>
      </w:r>
      <w:r>
        <w:rPr>
          <w:rFonts w:hint="eastAsia" w:ascii="宋体" w:hAnsi="宋体"/>
          <w:bCs/>
          <w:color w:val="auto"/>
          <w:sz w:val="24"/>
          <w:highlight w:val="none"/>
          <w:lang w:eastAsia="zh-CN"/>
        </w:rPr>
        <w:t>供应商</w:t>
      </w:r>
      <w:r>
        <w:rPr>
          <w:rFonts w:hint="eastAsia" w:ascii="宋体" w:hAnsi="宋体"/>
          <w:bCs/>
          <w:color w:val="auto"/>
          <w:sz w:val="24"/>
          <w:highlight w:val="none"/>
        </w:rPr>
        <w:t>有下列行为之一，仍作响应的作废处理</w:t>
      </w:r>
      <w:r>
        <w:rPr>
          <w:rFonts w:hint="eastAsia" w:ascii="宋体" w:hAnsi="宋体"/>
          <w:bCs/>
          <w:color w:val="auto"/>
          <w:sz w:val="24"/>
          <w:highlight w:val="none"/>
          <w:lang w:eastAsia="zh-CN"/>
        </w:rPr>
        <w:t>：</w:t>
      </w:r>
    </w:p>
    <w:p>
      <w:pPr>
        <w:pStyle w:val="13"/>
        <w:spacing w:line="360" w:lineRule="auto"/>
        <w:ind w:firstLine="470" w:firstLineChars="196"/>
        <w:rPr>
          <w:bCs/>
          <w:color w:val="auto"/>
          <w:sz w:val="24"/>
          <w:highlight w:val="none"/>
        </w:rPr>
      </w:pPr>
      <w:r>
        <w:rPr>
          <w:rFonts w:hint="eastAsia"/>
          <w:bCs/>
          <w:color w:val="auto"/>
          <w:sz w:val="24"/>
          <w:highlight w:val="none"/>
        </w:rPr>
        <w:t>（1）弄虚作假或与其他响应人串通骗取中选的；</w:t>
      </w:r>
    </w:p>
    <w:p>
      <w:pPr>
        <w:pStyle w:val="13"/>
        <w:spacing w:line="360" w:lineRule="auto"/>
        <w:ind w:firstLine="470" w:firstLineChars="196"/>
        <w:rPr>
          <w:bCs/>
          <w:color w:val="auto"/>
          <w:sz w:val="24"/>
          <w:highlight w:val="none"/>
        </w:rPr>
      </w:pPr>
      <w:r>
        <w:rPr>
          <w:rFonts w:hint="eastAsia"/>
          <w:bCs/>
          <w:color w:val="auto"/>
          <w:sz w:val="24"/>
          <w:highlight w:val="none"/>
        </w:rPr>
        <w:t>（2）于比选文件有效期终止之前撤回比选文件的；</w:t>
      </w:r>
    </w:p>
    <w:p>
      <w:pPr>
        <w:pStyle w:val="13"/>
        <w:spacing w:line="360" w:lineRule="auto"/>
        <w:ind w:firstLine="470" w:firstLineChars="196"/>
        <w:rPr>
          <w:bCs/>
          <w:color w:val="auto"/>
          <w:sz w:val="24"/>
          <w:highlight w:val="none"/>
        </w:rPr>
      </w:pPr>
      <w:r>
        <w:rPr>
          <w:rFonts w:hint="eastAsia"/>
          <w:bCs/>
          <w:color w:val="auto"/>
          <w:sz w:val="24"/>
          <w:highlight w:val="none"/>
        </w:rPr>
        <w:t>（</w:t>
      </w:r>
      <w:r>
        <w:rPr>
          <w:rFonts w:hint="eastAsia"/>
          <w:bCs/>
          <w:color w:val="auto"/>
          <w:sz w:val="24"/>
          <w:highlight w:val="none"/>
          <w:lang w:val="en-US" w:eastAsia="zh-CN"/>
        </w:rPr>
        <w:t>3</w:t>
      </w:r>
      <w:r>
        <w:rPr>
          <w:rFonts w:hint="eastAsia"/>
          <w:bCs/>
          <w:color w:val="auto"/>
          <w:sz w:val="24"/>
          <w:highlight w:val="none"/>
        </w:rPr>
        <w:t>）在法律、法规规定的其它损害比选人利益和社会公共利益的情形的。</w:t>
      </w:r>
    </w:p>
    <w:p>
      <w:pPr>
        <w:spacing w:line="360" w:lineRule="auto"/>
        <w:jc w:val="center"/>
        <w:outlineLvl w:val="1"/>
        <w:rPr>
          <w:rFonts w:asciiTheme="minorEastAsia" w:hAnsiTheme="minorEastAsia"/>
          <w:b/>
          <w:color w:val="auto"/>
          <w:sz w:val="32"/>
          <w:szCs w:val="32"/>
          <w:highlight w:val="none"/>
        </w:rPr>
      </w:pPr>
      <w:bookmarkStart w:id="47" w:name="_Toc23687"/>
      <w:r>
        <w:rPr>
          <w:rFonts w:hint="eastAsia" w:asciiTheme="minorEastAsia" w:hAnsiTheme="minorEastAsia"/>
          <w:b/>
          <w:color w:val="auto"/>
          <w:sz w:val="32"/>
          <w:szCs w:val="32"/>
          <w:highlight w:val="none"/>
          <w:lang w:eastAsia="zh-CN"/>
        </w:rPr>
        <w:t>六</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lang w:eastAsia="zh-CN"/>
        </w:rPr>
        <w:t>比选</w:t>
      </w:r>
      <w:r>
        <w:rPr>
          <w:rFonts w:asciiTheme="minorEastAsia" w:hAnsiTheme="minorEastAsia"/>
          <w:b/>
          <w:color w:val="auto"/>
          <w:sz w:val="32"/>
          <w:szCs w:val="32"/>
          <w:highlight w:val="none"/>
        </w:rPr>
        <w:t>纪律要求</w:t>
      </w:r>
      <w:bookmarkEnd w:id="47"/>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（一）响应人</w:t>
      </w:r>
      <w:r>
        <w:rPr>
          <w:rFonts w:asciiTheme="minorEastAsia" w:hAnsiTheme="minorEastAsia"/>
          <w:color w:val="auto"/>
          <w:sz w:val="24"/>
          <w:szCs w:val="24"/>
          <w:highlight w:val="none"/>
        </w:rPr>
        <w:t xml:space="preserve">不得具有的情形 </w:t>
      </w:r>
      <w:r>
        <w:rPr>
          <w:rFonts w:hint="eastAsia" w:asciiTheme="minorEastAsia" w:hAnsiTheme="minorEastAsia"/>
          <w:color w:val="auto"/>
          <w:sz w:val="24"/>
          <w:szCs w:val="24"/>
          <w:highlight w:val="none"/>
        </w:rPr>
        <w:t>：</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 xml:space="preserve">提供虚假材料谋取成交；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采取不正当手段诋毁、排挤其他</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与</w:t>
      </w:r>
      <w:r>
        <w:rPr>
          <w:rFonts w:hint="eastAsia" w:asciiTheme="minorEastAsia" w:hAnsiTheme="minorEastAsia"/>
          <w:color w:val="auto"/>
          <w:sz w:val="24"/>
          <w:szCs w:val="24"/>
          <w:highlight w:val="none"/>
          <w:lang w:eastAsia="zh-CN"/>
        </w:rPr>
        <w:t>比选人</w:t>
      </w:r>
      <w:r>
        <w:rPr>
          <w:rFonts w:asciiTheme="minorEastAsia" w:hAnsiTheme="minorEastAsia"/>
          <w:color w:val="auto"/>
          <w:sz w:val="24"/>
          <w:szCs w:val="24"/>
          <w:highlight w:val="none"/>
        </w:rPr>
        <w:t>或其他</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恶意串通；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w:t>
      </w:r>
      <w:r>
        <w:rPr>
          <w:rFonts w:asciiTheme="minorEastAsia" w:hAnsiTheme="minorEastAsia"/>
          <w:color w:val="auto"/>
          <w:sz w:val="24"/>
          <w:szCs w:val="24"/>
          <w:highlight w:val="none"/>
        </w:rPr>
        <w:t>向</w:t>
      </w:r>
      <w:r>
        <w:rPr>
          <w:rFonts w:hint="eastAsia" w:asciiTheme="minorEastAsia" w:hAnsiTheme="minorEastAsia"/>
          <w:color w:val="auto"/>
          <w:sz w:val="24"/>
          <w:szCs w:val="24"/>
          <w:highlight w:val="none"/>
          <w:lang w:eastAsia="zh-CN"/>
        </w:rPr>
        <w:t>比选人</w:t>
      </w:r>
      <w:r>
        <w:rPr>
          <w:rFonts w:hint="eastAsia" w:asciiTheme="minorEastAsia" w:hAnsiTheme="minorEastAsia"/>
          <w:color w:val="auto"/>
          <w:sz w:val="24"/>
          <w:szCs w:val="24"/>
          <w:highlight w:val="none"/>
        </w:rPr>
        <w:t>、评审</w:t>
      </w:r>
      <w:r>
        <w:rPr>
          <w:rFonts w:asciiTheme="minorEastAsia" w:hAnsiTheme="minorEastAsia"/>
          <w:color w:val="auto"/>
          <w:sz w:val="24"/>
          <w:szCs w:val="24"/>
          <w:highlight w:val="none"/>
        </w:rPr>
        <w:t xml:space="preserve">小组成员行贿或者提供其他不正当利益；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在评审过程中与</w:t>
      </w:r>
      <w:r>
        <w:rPr>
          <w:rFonts w:hint="eastAsia" w:asciiTheme="minorEastAsia" w:hAnsiTheme="minorEastAsia"/>
          <w:color w:val="auto"/>
          <w:sz w:val="24"/>
          <w:szCs w:val="24"/>
          <w:highlight w:val="none"/>
          <w:lang w:eastAsia="zh-CN"/>
        </w:rPr>
        <w:t>比选人</w:t>
      </w:r>
      <w:r>
        <w:rPr>
          <w:rFonts w:asciiTheme="minorEastAsia" w:hAnsiTheme="minorEastAsia"/>
          <w:color w:val="auto"/>
          <w:sz w:val="24"/>
          <w:szCs w:val="24"/>
          <w:highlight w:val="none"/>
        </w:rPr>
        <w:t xml:space="preserve">进行协商；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提供假冒伪劣产品；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7</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拒绝有关部门的监督检查或者向监督检查部门提供虚假情况；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8</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法律法规规定的其他情形。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（二）响应人</w:t>
      </w:r>
      <w:r>
        <w:rPr>
          <w:rFonts w:asciiTheme="minorEastAsia" w:hAnsiTheme="minorEastAsia"/>
          <w:color w:val="auto"/>
          <w:sz w:val="24"/>
          <w:szCs w:val="24"/>
          <w:highlight w:val="none"/>
        </w:rPr>
        <w:t>有上述情形的，按照规定追究法律责任，具备1-</w:t>
      </w:r>
      <w:r>
        <w:rPr>
          <w:rFonts w:hint="eastAsia" w:asciiTheme="minorEastAsia" w:hAnsiTheme="minorEastAsia"/>
          <w:color w:val="auto"/>
          <w:sz w:val="24"/>
          <w:szCs w:val="24"/>
          <w:highlight w:val="none"/>
          <w:lang w:val="en-US" w:eastAsia="zh-CN"/>
        </w:rPr>
        <w:t>8</w:t>
      </w:r>
      <w:r>
        <w:rPr>
          <w:rFonts w:asciiTheme="minorEastAsia" w:hAnsiTheme="minorEastAsia"/>
          <w:color w:val="auto"/>
          <w:sz w:val="24"/>
          <w:szCs w:val="24"/>
          <w:highlight w:val="none"/>
        </w:rPr>
        <w:t xml:space="preserve">条情形之一的， 同时将取消资格或者认定无效。 </w:t>
      </w:r>
    </w:p>
    <w:p>
      <w:pPr>
        <w:spacing w:line="360" w:lineRule="auto"/>
        <w:jc w:val="center"/>
        <w:rPr>
          <w:rFonts w:asciiTheme="minorEastAsia" w:hAnsiTheme="minorEastAsia"/>
          <w:b/>
          <w:color w:val="auto"/>
          <w:sz w:val="36"/>
          <w:szCs w:val="36"/>
          <w:highlight w:val="none"/>
        </w:rPr>
      </w:pPr>
    </w:p>
    <w:p>
      <w:pPr>
        <w:rPr>
          <w:rFonts w:asciiTheme="minorEastAsia" w:hAnsiTheme="minorEastAsia"/>
          <w:b/>
          <w:color w:val="auto"/>
          <w:sz w:val="36"/>
          <w:szCs w:val="36"/>
          <w:highlight w:val="none"/>
        </w:rPr>
      </w:pPr>
      <w:r>
        <w:rPr>
          <w:rFonts w:asciiTheme="minorEastAsia" w:hAnsiTheme="minorEastAsia"/>
          <w:b/>
          <w:color w:val="auto"/>
          <w:sz w:val="36"/>
          <w:szCs w:val="36"/>
          <w:highlight w:val="none"/>
        </w:rPr>
        <w:br w:type="page"/>
      </w:r>
    </w:p>
    <w:p>
      <w:pPr>
        <w:spacing w:line="360" w:lineRule="auto"/>
        <w:jc w:val="center"/>
        <w:outlineLvl w:val="0"/>
        <w:rPr>
          <w:rFonts w:asciiTheme="minorEastAsia" w:hAnsiTheme="minorEastAsia"/>
          <w:b/>
          <w:color w:val="auto"/>
          <w:sz w:val="36"/>
          <w:szCs w:val="36"/>
          <w:highlight w:val="none"/>
        </w:rPr>
      </w:pPr>
      <w:bookmarkStart w:id="48" w:name="_Toc1756"/>
      <w:bookmarkStart w:id="49" w:name="_Toc18565"/>
      <w:r>
        <w:rPr>
          <w:rFonts w:asciiTheme="minorEastAsia" w:hAnsiTheme="minorEastAsia"/>
          <w:b/>
          <w:color w:val="auto"/>
          <w:sz w:val="36"/>
          <w:szCs w:val="36"/>
          <w:highlight w:val="none"/>
        </w:rPr>
        <w:t xml:space="preserve">第三章 </w:t>
      </w:r>
      <w:r>
        <w:rPr>
          <w:rFonts w:hint="eastAsia" w:asciiTheme="minorEastAsia" w:hAnsiTheme="minorEastAsia"/>
          <w:b/>
          <w:color w:val="auto"/>
          <w:sz w:val="36"/>
          <w:szCs w:val="36"/>
          <w:highlight w:val="none"/>
        </w:rPr>
        <w:t>响应人</w:t>
      </w:r>
      <w:r>
        <w:rPr>
          <w:rFonts w:asciiTheme="minorEastAsia" w:hAnsiTheme="minorEastAsia"/>
          <w:b/>
          <w:color w:val="auto"/>
          <w:sz w:val="36"/>
          <w:szCs w:val="36"/>
          <w:highlight w:val="none"/>
        </w:rPr>
        <w:t>资格条件要求</w:t>
      </w:r>
      <w:bookmarkEnd w:id="48"/>
      <w:bookmarkEnd w:id="49"/>
    </w:p>
    <w:p>
      <w:pPr>
        <w:spacing w:line="360" w:lineRule="auto"/>
        <w:rPr>
          <w:rFonts w:hint="eastAsia" w:asciiTheme="minorEastAsia" w:hAnsiTheme="minorEastAsia"/>
          <w:color w:val="auto"/>
          <w:sz w:val="24"/>
          <w:szCs w:val="24"/>
          <w:highlight w:val="none"/>
        </w:rPr>
      </w:pPr>
      <w:r>
        <w:rPr>
          <w:rFonts w:hint="eastAsia" w:asciiTheme="minorEastAsia" w:hAnsiTheme="minorEastAsia"/>
          <w:b/>
          <w:color w:val="auto"/>
          <w:sz w:val="24"/>
          <w:szCs w:val="24"/>
          <w:highlight w:val="none"/>
        </w:rPr>
        <w:t>响应人</w:t>
      </w:r>
      <w:r>
        <w:rPr>
          <w:rFonts w:asciiTheme="minorEastAsia" w:hAnsiTheme="minorEastAsia"/>
          <w:b/>
          <w:color w:val="auto"/>
          <w:sz w:val="24"/>
          <w:szCs w:val="24"/>
          <w:highlight w:val="none"/>
        </w:rPr>
        <w:t>参加本次</w:t>
      </w:r>
      <w:r>
        <w:rPr>
          <w:rFonts w:hint="eastAsia" w:asciiTheme="minorEastAsia" w:hAnsiTheme="minorEastAsia"/>
          <w:b/>
          <w:color w:val="auto"/>
          <w:sz w:val="24"/>
          <w:szCs w:val="24"/>
          <w:highlight w:val="none"/>
          <w:lang w:eastAsia="zh-CN"/>
        </w:rPr>
        <w:t>比选活动</w:t>
      </w:r>
      <w:r>
        <w:rPr>
          <w:rFonts w:asciiTheme="minorEastAsia" w:hAnsiTheme="minorEastAsia"/>
          <w:b/>
          <w:color w:val="auto"/>
          <w:sz w:val="24"/>
          <w:szCs w:val="24"/>
          <w:highlight w:val="none"/>
        </w:rPr>
        <w:t>应具备下列条件</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具有独立承担民事责任的能力；</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 xml:space="preserve">具有良好的商业信誉和健全的财务会计制度；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 xml:space="preserve">具有履行合同所必须的设备和专业技术能力；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w:t>
      </w:r>
      <w:r>
        <w:rPr>
          <w:rFonts w:asciiTheme="minorEastAsia" w:hAnsiTheme="minorEastAsia"/>
          <w:color w:val="auto"/>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参加本次</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 xml:space="preserve">前三年内，在经营活动中没有重大违法记录；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w:t>
      </w:r>
      <w:r>
        <w:rPr>
          <w:rFonts w:asciiTheme="minorEastAsia" w:hAnsiTheme="minorEastAsia"/>
          <w:color w:val="auto"/>
          <w:sz w:val="24"/>
          <w:szCs w:val="24"/>
          <w:highlight w:val="none"/>
        </w:rPr>
        <w:t xml:space="preserve">法律、行政法规规定的其他条件；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w:t>
      </w:r>
      <w:r>
        <w:rPr>
          <w:rFonts w:asciiTheme="minorEastAsia" w:hAnsiTheme="minorEastAsia"/>
          <w:color w:val="auto"/>
          <w:sz w:val="24"/>
          <w:szCs w:val="24"/>
          <w:highlight w:val="none"/>
        </w:rPr>
        <w:t>本项目不接受联合体参与本次</w:t>
      </w:r>
      <w:r>
        <w:rPr>
          <w:rFonts w:hint="eastAsia" w:asciiTheme="minorEastAsia" w:hAnsiTheme="minorEastAsia"/>
          <w:color w:val="auto"/>
          <w:sz w:val="24"/>
          <w:szCs w:val="24"/>
          <w:highlight w:val="none"/>
        </w:rPr>
        <w:t>公开比选</w:t>
      </w:r>
      <w:r>
        <w:rPr>
          <w:rFonts w:asciiTheme="minorEastAsia" w:hAnsiTheme="minorEastAsia"/>
          <w:color w:val="auto"/>
          <w:sz w:val="24"/>
          <w:szCs w:val="24"/>
          <w:highlight w:val="none"/>
        </w:rPr>
        <w:t>。</w:t>
      </w:r>
    </w:p>
    <w:p>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8、根据各合作供应商库提出的特殊要求：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06"/>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color w:val="auto"/>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color w:val="auto"/>
                <w:sz w:val="24"/>
                <w:szCs w:val="24"/>
                <w:highlight w:val="none"/>
                <w:vertAlign w:val="baseline"/>
                <w:lang w:eastAsia="zh-CN"/>
              </w:rPr>
              <w:t>合作供应商库名称</w:t>
            </w:r>
          </w:p>
        </w:tc>
        <w:tc>
          <w:tcPr>
            <w:tcW w:w="5806" w:type="dxa"/>
          </w:tcPr>
          <w:p>
            <w:pPr>
              <w:spacing w:line="360" w:lineRule="auto"/>
              <w:jc w:val="center"/>
              <w:rPr>
                <w:rFonts w:hint="eastAsia" w:asciiTheme="minorEastAsia" w:hAnsiTheme="minorEastAsia" w:eastAsiaTheme="minorEastAsia"/>
                <w:color w:val="auto"/>
                <w:sz w:val="24"/>
                <w:szCs w:val="24"/>
                <w:highlight w:val="none"/>
                <w:vertAlign w:val="baseline"/>
                <w:lang w:eastAsia="zh-CN"/>
              </w:rPr>
            </w:pPr>
            <w:r>
              <w:rPr>
                <w:rFonts w:hint="eastAsia" w:asciiTheme="minorEastAsia" w:hAnsiTheme="minorEastAsia"/>
                <w:color w:val="auto"/>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color w:val="auto"/>
                <w:sz w:val="24"/>
                <w:szCs w:val="24"/>
                <w:highlight w:val="none"/>
                <w:u w:val="none"/>
                <w:vertAlign w:val="baseline"/>
                <w:lang w:val="en-US" w:eastAsia="zh-CN"/>
              </w:rPr>
            </w:pPr>
          </w:p>
          <w:p>
            <w:pPr>
              <w:spacing w:line="360" w:lineRule="auto"/>
              <w:jc w:val="center"/>
              <w:rPr>
                <w:rFonts w:hint="eastAsia" w:asciiTheme="minorEastAsia" w:hAnsiTheme="minorEastAsia" w:eastAsiaTheme="minorEastAsia"/>
                <w:color w:val="auto"/>
                <w:sz w:val="24"/>
                <w:szCs w:val="24"/>
                <w:highlight w:val="none"/>
                <w:u w:val="none"/>
                <w:vertAlign w:val="baseline"/>
                <w:lang w:val="en-US" w:eastAsia="zh-CN"/>
              </w:rPr>
            </w:pPr>
            <w:r>
              <w:rPr>
                <w:rFonts w:hint="eastAsia" w:asciiTheme="minorEastAsia" w:hAnsiTheme="minorEastAsia"/>
                <w:color w:val="auto"/>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color w:val="auto"/>
                <w:sz w:val="24"/>
                <w:szCs w:val="24"/>
                <w:highlight w:val="none"/>
                <w:u w:val="none"/>
                <w:vertAlign w:val="baseline"/>
              </w:rPr>
            </w:pPr>
            <w:bookmarkStart w:id="50" w:name="_Toc22672"/>
            <w:bookmarkStart w:id="51" w:name="_Toc26229"/>
            <w:r>
              <w:rPr>
                <w:rFonts w:hint="eastAsia" w:asciiTheme="minorEastAsia" w:hAnsiTheme="minorEastAsia" w:eastAsiaTheme="minorEastAsia" w:cstheme="minorBidi"/>
                <w:b w:val="0"/>
                <w:color w:val="auto"/>
                <w:kern w:val="2"/>
                <w:sz w:val="24"/>
                <w:szCs w:val="24"/>
                <w:highlight w:val="none"/>
                <w:u w:val="none"/>
                <w:lang w:val="en-US" w:eastAsia="zh-CN" w:bidi="ar-SA"/>
              </w:rPr>
              <w:t>砂石代加工企业入库</w:t>
            </w:r>
            <w:bookmarkEnd w:id="50"/>
            <w:bookmarkEnd w:id="5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color w:val="auto"/>
                <w:kern w:val="2"/>
                <w:sz w:val="24"/>
                <w:szCs w:val="24"/>
                <w:highlight w:val="none"/>
                <w:u w:val="none"/>
                <w:lang w:val="en-US" w:eastAsia="zh-CN" w:bidi="ar-SA"/>
              </w:rPr>
            </w:pPr>
            <w:bookmarkStart w:id="52" w:name="_Toc32635"/>
            <w:bookmarkStart w:id="53" w:name="_Toc9174"/>
            <w:r>
              <w:rPr>
                <w:rFonts w:hint="eastAsia" w:asciiTheme="minorEastAsia" w:hAnsiTheme="minorEastAsia" w:eastAsiaTheme="minorEastAsia" w:cstheme="minorBidi"/>
                <w:b w:val="0"/>
                <w:color w:val="auto"/>
                <w:kern w:val="2"/>
                <w:sz w:val="24"/>
                <w:szCs w:val="24"/>
                <w:highlight w:val="none"/>
                <w:u w:val="none"/>
                <w:lang w:val="en-US" w:eastAsia="zh-CN" w:bidi="ar-SA"/>
              </w:rPr>
              <w:t>1.在雅安市雨城区、名山区、经开区、天全县、芦山县、宝兴县境内依法设立的砂石加工企业。</w:t>
            </w:r>
            <w:bookmarkEnd w:id="52"/>
            <w:bookmarkEnd w:id="5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color w:val="auto"/>
                <w:kern w:val="2"/>
                <w:sz w:val="24"/>
                <w:szCs w:val="24"/>
                <w:highlight w:val="none"/>
                <w:u w:val="none"/>
                <w:lang w:val="en-US" w:eastAsia="zh-CN" w:bidi="ar-SA"/>
              </w:rPr>
            </w:pPr>
            <w:bookmarkStart w:id="54" w:name="_Toc12115"/>
            <w:bookmarkStart w:id="55" w:name="_Toc11766"/>
            <w:r>
              <w:rPr>
                <w:rFonts w:hint="eastAsia" w:asciiTheme="minorEastAsia" w:hAnsiTheme="minorEastAsia" w:eastAsiaTheme="minorEastAsia" w:cstheme="minorBidi"/>
                <w:b w:val="0"/>
                <w:color w:val="auto"/>
                <w:kern w:val="2"/>
                <w:sz w:val="24"/>
                <w:szCs w:val="24"/>
                <w:highlight w:val="none"/>
                <w:u w:val="none"/>
                <w:lang w:val="en-US" w:eastAsia="zh-CN" w:bidi="ar-SA"/>
              </w:rPr>
              <w:t>2.营业执照的经营范围涵盖建筑材料加工业务类。</w:t>
            </w:r>
            <w:bookmarkEnd w:id="54"/>
            <w:bookmarkEnd w:id="5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left"/>
              <w:outlineLvl w:val="0"/>
              <w:rPr>
                <w:rFonts w:hint="default" w:eastAsia="黑体"/>
                <w:color w:val="auto"/>
                <w:highlight w:val="none"/>
                <w:lang w:val="en-US" w:eastAsia="zh-CN"/>
              </w:rPr>
            </w:pPr>
            <w:bookmarkStart w:id="56" w:name="_Toc26223"/>
            <w:bookmarkStart w:id="57" w:name="_Toc18749"/>
            <w:r>
              <w:rPr>
                <w:rFonts w:hint="eastAsia" w:asciiTheme="minorEastAsia" w:hAnsiTheme="minorEastAsia" w:eastAsiaTheme="minorEastAsia" w:cstheme="minorBidi"/>
                <w:b w:val="0"/>
                <w:color w:val="auto"/>
                <w:kern w:val="2"/>
                <w:sz w:val="24"/>
                <w:szCs w:val="24"/>
                <w:highlight w:val="none"/>
                <w:u w:val="none"/>
                <w:lang w:val="en-US" w:eastAsia="zh-CN" w:bidi="ar-SA"/>
              </w:rPr>
              <w:t>3.自有一条及以上生产线，且生产能力达两千吨/天。</w:t>
            </w:r>
            <w:bookmarkEnd w:id="5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360" w:lineRule="auto"/>
              <w:rPr>
                <w:rFonts w:hint="eastAsia" w:asciiTheme="minorEastAsia" w:hAnsiTheme="minorEastAsia" w:cstheme="minorBidi"/>
                <w:b/>
                <w:bCs/>
                <w:color w:val="auto"/>
                <w:kern w:val="2"/>
                <w:sz w:val="24"/>
                <w:szCs w:val="24"/>
                <w:highlight w:val="none"/>
                <w:u w:val="none"/>
                <w:lang w:val="en-US" w:eastAsia="zh-CN" w:bidi="ar-SA"/>
              </w:rPr>
            </w:pPr>
            <w:r>
              <w:rPr>
                <w:rFonts w:hint="eastAsia" w:asciiTheme="minorEastAsia" w:hAnsiTheme="minorEastAsia" w:cstheme="minorBidi"/>
                <w:b/>
                <w:bCs/>
                <w:color w:val="auto"/>
                <w:kern w:val="2"/>
                <w:sz w:val="24"/>
                <w:szCs w:val="24"/>
                <w:highlight w:val="none"/>
                <w:u w:val="none"/>
                <w:lang w:val="en-US" w:eastAsia="zh-CN" w:bidi="ar-SA"/>
              </w:rPr>
              <w:t>注：1.本表涉及的依法设立地点和经营范围要求以营业执照地址和经营范围为准。</w:t>
            </w:r>
          </w:p>
          <w:p>
            <w:pPr>
              <w:spacing w:line="240" w:lineRule="auto"/>
              <w:ind w:firstLine="482" w:firstLineChars="200"/>
              <w:rPr>
                <w:rFonts w:hint="eastAsia" w:asciiTheme="minorEastAsia" w:hAnsiTheme="minorEastAsia" w:cstheme="minorBidi"/>
                <w:b/>
                <w:bCs/>
                <w:color w:val="auto"/>
                <w:kern w:val="2"/>
                <w:sz w:val="24"/>
                <w:szCs w:val="24"/>
                <w:highlight w:val="none"/>
                <w:u w:val="none"/>
                <w:lang w:val="en-US" w:eastAsia="zh-CN" w:bidi="ar-SA"/>
              </w:rPr>
            </w:pPr>
            <w:r>
              <w:rPr>
                <w:rFonts w:hint="eastAsia" w:asciiTheme="minorEastAsia" w:hAnsiTheme="minorEastAsia" w:cstheme="minorBidi"/>
                <w:b/>
                <w:bCs/>
                <w:color w:val="auto"/>
                <w:kern w:val="2"/>
                <w:sz w:val="24"/>
                <w:szCs w:val="24"/>
                <w:highlight w:val="none"/>
                <w:u w:val="none"/>
                <w:lang w:val="en-US" w:eastAsia="zh-CN" w:bidi="ar-SA"/>
              </w:rPr>
              <w:t>2.本表涉及的生产能力要求以供应商承诺函为准。</w:t>
            </w:r>
          </w:p>
          <w:p>
            <w:pPr>
              <w:spacing w:line="360" w:lineRule="auto"/>
              <w:ind w:firstLine="442" w:firstLineChars="200"/>
              <w:rPr>
                <w:rFonts w:hint="default" w:asciiTheme="minorEastAsia" w:hAnsiTheme="minorEastAsia" w:cstheme="minorBidi"/>
                <w:b w:val="0"/>
                <w:color w:val="auto"/>
                <w:kern w:val="2"/>
                <w:sz w:val="24"/>
                <w:szCs w:val="24"/>
                <w:highlight w:val="none"/>
                <w:u w:val="none"/>
                <w:lang w:val="en-US" w:eastAsia="zh-CN" w:bidi="ar-SA"/>
              </w:rPr>
            </w:pPr>
            <w:r>
              <w:rPr>
                <w:rFonts w:hint="eastAsia" w:ascii="宋体" w:hAnsi="宋体"/>
                <w:b/>
                <w:color w:val="auto"/>
                <w:sz w:val="22"/>
                <w:szCs w:val="22"/>
                <w:highlight w:val="none"/>
                <w:lang w:val="en-US" w:eastAsia="zh-CN"/>
              </w:rPr>
              <w:t>3.</w:t>
            </w:r>
            <w:r>
              <w:rPr>
                <w:rFonts w:hint="eastAsia" w:asciiTheme="minorEastAsia" w:hAnsiTheme="minorEastAsia" w:cstheme="minorBidi"/>
                <w:b/>
                <w:bCs/>
                <w:color w:val="auto"/>
                <w:kern w:val="2"/>
                <w:sz w:val="24"/>
                <w:szCs w:val="24"/>
                <w:highlight w:val="none"/>
                <w:u w:val="none"/>
                <w:lang w:val="en-US" w:eastAsia="zh-CN" w:bidi="ar-SA"/>
              </w:rPr>
              <w:t>本章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jc w:val="center"/>
        <w:rPr>
          <w:rFonts w:asciiTheme="minorEastAsia" w:hAnsiTheme="minorEastAsia"/>
          <w:b/>
          <w:color w:val="auto"/>
          <w:sz w:val="36"/>
          <w:szCs w:val="36"/>
          <w:highlight w:val="none"/>
        </w:rPr>
      </w:pPr>
    </w:p>
    <w:p>
      <w:pPr>
        <w:spacing w:line="240" w:lineRule="auto"/>
        <w:jc w:val="left"/>
        <w:outlineLvl w:val="9"/>
        <w:rPr>
          <w:rFonts w:asciiTheme="minorEastAsia" w:hAnsiTheme="minorEastAsia"/>
          <w:b/>
          <w:color w:val="auto"/>
          <w:sz w:val="36"/>
          <w:szCs w:val="36"/>
          <w:highlight w:val="none"/>
        </w:rPr>
      </w:pPr>
      <w:r>
        <w:rPr>
          <w:rFonts w:asciiTheme="minorEastAsia" w:hAnsiTheme="minorEastAsia"/>
          <w:b/>
          <w:color w:val="auto"/>
          <w:sz w:val="36"/>
          <w:szCs w:val="36"/>
          <w:highlight w:val="none"/>
        </w:rPr>
        <w:br w:type="page"/>
      </w:r>
    </w:p>
    <w:p>
      <w:pPr>
        <w:spacing w:line="360" w:lineRule="auto"/>
        <w:jc w:val="center"/>
        <w:outlineLvl w:val="0"/>
        <w:rPr>
          <w:rFonts w:asciiTheme="minorEastAsia" w:hAnsiTheme="minorEastAsia"/>
          <w:b/>
          <w:color w:val="auto"/>
          <w:sz w:val="36"/>
          <w:szCs w:val="36"/>
          <w:highlight w:val="none"/>
        </w:rPr>
      </w:pPr>
      <w:bookmarkStart w:id="58" w:name="_Toc2820"/>
      <w:bookmarkStart w:id="59" w:name="_Toc4530"/>
      <w:r>
        <w:rPr>
          <w:rFonts w:asciiTheme="minorEastAsia" w:hAnsiTheme="minorEastAsia"/>
          <w:b/>
          <w:color w:val="auto"/>
          <w:sz w:val="36"/>
          <w:szCs w:val="36"/>
          <w:highlight w:val="none"/>
        </w:rPr>
        <w:t xml:space="preserve">第四章 </w:t>
      </w:r>
      <w:r>
        <w:rPr>
          <w:rFonts w:hint="eastAsia" w:asciiTheme="minorEastAsia" w:hAnsiTheme="minorEastAsia"/>
          <w:b/>
          <w:color w:val="auto"/>
          <w:sz w:val="36"/>
          <w:szCs w:val="36"/>
          <w:highlight w:val="none"/>
          <w:lang w:eastAsia="zh-CN"/>
        </w:rPr>
        <w:t>响应人</w:t>
      </w:r>
      <w:r>
        <w:rPr>
          <w:rFonts w:hint="eastAsia" w:asciiTheme="minorEastAsia" w:hAnsiTheme="minorEastAsia"/>
          <w:b/>
          <w:color w:val="auto"/>
          <w:sz w:val="36"/>
          <w:szCs w:val="36"/>
          <w:highlight w:val="none"/>
        </w:rPr>
        <w:t>资格证明材料</w:t>
      </w:r>
      <w:bookmarkEnd w:id="58"/>
      <w:bookmarkEnd w:id="59"/>
    </w:p>
    <w:p>
      <w:pPr>
        <w:spacing w:line="360" w:lineRule="auto"/>
        <w:ind w:firstLine="470" w:firstLineChars="196"/>
        <w:rPr>
          <w:rFonts w:ascii="宋体" w:hAnsi="宋体"/>
          <w:color w:val="auto"/>
          <w:sz w:val="24"/>
          <w:highlight w:val="none"/>
        </w:rPr>
      </w:pPr>
      <w:r>
        <w:rPr>
          <w:rFonts w:ascii="宋体" w:hAnsi="宋体"/>
          <w:color w:val="auto"/>
          <w:sz w:val="24"/>
          <w:highlight w:val="none"/>
        </w:rPr>
        <w:t>一、供应商应提交的资格证明材料</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1.具有独立承担民事责任的能力；</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①企业法人：提交“统一社会信用代码的营业执照”（复印件）；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②事业法人：提交“统一社会信用代码的事业单位法人证书”（复印件）；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③其他组织：提交“统一社会信用代码的社会团体法人登记证书”或“统一社会信用代码的民办非企业单位登记证书”或“统一社会信用代码的基金会法人登记证书”（均为复印件）；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上述材料均需在有效期内。</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（1）具有良好的商业信誉可提供承诺书原件【格式可自拟】。</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（2）具有健全的财务会计制度（201</w:t>
      </w:r>
      <w:r>
        <w:rPr>
          <w:rFonts w:hint="eastAsia" w:ascii="宋体" w:hAnsi="宋体"/>
          <w:color w:val="auto"/>
          <w:sz w:val="24"/>
          <w:highlight w:val="none"/>
          <w:lang w:val="en-US" w:eastAsia="zh-CN"/>
        </w:rPr>
        <w:t>8</w:t>
      </w:r>
      <w:r>
        <w:rPr>
          <w:rFonts w:hint="eastAsia" w:ascii="宋体" w:hAnsi="宋体"/>
          <w:color w:val="auto"/>
          <w:sz w:val="24"/>
          <w:highlight w:val="none"/>
        </w:rPr>
        <w:t>年或201</w:t>
      </w:r>
      <w:r>
        <w:rPr>
          <w:rFonts w:hint="eastAsia" w:ascii="宋体" w:hAnsi="宋体"/>
          <w:color w:val="auto"/>
          <w:sz w:val="24"/>
          <w:highlight w:val="none"/>
          <w:lang w:val="en-US" w:eastAsia="zh-CN"/>
        </w:rPr>
        <w:t>9</w:t>
      </w:r>
      <w:r>
        <w:rPr>
          <w:rFonts w:hint="eastAsia" w:ascii="宋体" w:hAnsi="宋体"/>
          <w:color w:val="auto"/>
          <w:sz w:val="24"/>
          <w:highlight w:val="none"/>
        </w:rPr>
        <w:t>年度财务状况（供应商可根据自身实际情况任选其一提供以下证明材料）：</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①可提供201</w:t>
      </w:r>
      <w:r>
        <w:rPr>
          <w:rFonts w:hint="eastAsia" w:ascii="宋体" w:hAnsi="宋体"/>
          <w:color w:val="auto"/>
          <w:sz w:val="24"/>
          <w:highlight w:val="none"/>
          <w:lang w:val="en-US" w:eastAsia="zh-CN"/>
        </w:rPr>
        <w:t>8</w:t>
      </w:r>
      <w:r>
        <w:rPr>
          <w:rFonts w:hint="eastAsia" w:ascii="宋体" w:hAnsi="宋体"/>
          <w:color w:val="auto"/>
          <w:sz w:val="24"/>
          <w:highlight w:val="none"/>
        </w:rPr>
        <w:t>年或201</w:t>
      </w:r>
      <w:r>
        <w:rPr>
          <w:rFonts w:hint="eastAsia" w:ascii="宋体" w:hAnsi="宋体"/>
          <w:color w:val="auto"/>
          <w:sz w:val="24"/>
          <w:highlight w:val="none"/>
          <w:lang w:val="en-US" w:eastAsia="zh-CN"/>
        </w:rPr>
        <w:t>9</w:t>
      </w:r>
      <w:r>
        <w:rPr>
          <w:rFonts w:hint="eastAsia" w:ascii="宋体" w:hAnsi="宋体"/>
          <w:color w:val="auto"/>
          <w:sz w:val="24"/>
          <w:highlight w:val="none"/>
        </w:rPr>
        <w:t>年度经审计的财务报告或供应商内部出具的财务报表（复印件）（财务状况报告应当完整，不得只提供部分或者封面、封底；供应商内部出具的财务报表需至少包含现金流量表、资产负债表及利润表）；</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②供应商为法人或组织的，注册时间至文件递交截止日不足一年的，也可提供在工商备案的公司章程或财务制度（复印件）。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3.具有履行合同所必须的设备和专业技术能力【可书面承诺，也可提供证明材料复印件】；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4.具有依法缴纳税收和社会保障资金的良好记录【</w:t>
      </w:r>
      <w:r>
        <w:rPr>
          <w:rFonts w:hint="eastAsia" w:ascii="宋体" w:hAnsi="宋体"/>
          <w:color w:val="auto"/>
          <w:sz w:val="24"/>
          <w:highlight w:val="none"/>
          <w:lang w:eastAsia="zh-CN"/>
        </w:rPr>
        <w:t>可书面承诺，也可</w:t>
      </w:r>
      <w:r>
        <w:rPr>
          <w:rFonts w:hint="eastAsia" w:ascii="宋体" w:hAnsi="宋体"/>
          <w:color w:val="auto"/>
          <w:sz w:val="24"/>
          <w:highlight w:val="none"/>
        </w:rPr>
        <w:t>提供</w:t>
      </w:r>
      <w:r>
        <w:rPr>
          <w:rFonts w:hint="eastAsia" w:ascii="宋体" w:hAnsi="宋体"/>
          <w:color w:val="auto"/>
          <w:sz w:val="24"/>
          <w:highlight w:val="none"/>
          <w:lang w:val="en-US" w:eastAsia="zh-CN"/>
        </w:rPr>
        <w:t>2019</w:t>
      </w:r>
      <w:r>
        <w:rPr>
          <w:rFonts w:hint="eastAsia" w:ascii="宋体" w:hAnsi="宋体"/>
          <w:color w:val="auto"/>
          <w:sz w:val="24"/>
          <w:highlight w:val="none"/>
        </w:rPr>
        <w:t>年至今任意一个月的纳税证明材料复印件和社会保障资金缴纳证明材料复印件】；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5.参加本次</w:t>
      </w:r>
      <w:r>
        <w:rPr>
          <w:rFonts w:hint="eastAsia" w:ascii="宋体" w:hAnsi="宋体"/>
          <w:color w:val="auto"/>
          <w:sz w:val="24"/>
          <w:highlight w:val="none"/>
          <w:lang w:eastAsia="zh-CN"/>
        </w:rPr>
        <w:t>比选</w:t>
      </w:r>
      <w:r>
        <w:rPr>
          <w:rFonts w:hint="eastAsia" w:ascii="宋体" w:hAnsi="宋体"/>
          <w:color w:val="auto"/>
          <w:sz w:val="24"/>
          <w:highlight w:val="none"/>
        </w:rPr>
        <w:t>活动前三年内，在经营活动中没有重大违法记录【可书面承诺，也可提供相关证明材料复印件】；</w:t>
      </w:r>
    </w:p>
    <w:p>
      <w:pPr>
        <w:spacing w:after="50" w:line="360" w:lineRule="auto"/>
        <w:ind w:firstLine="360" w:firstLineChars="150"/>
        <w:rPr>
          <w:rFonts w:hint="eastAsia" w:ascii="宋体" w:hAnsi="宋体"/>
          <w:color w:val="auto"/>
          <w:sz w:val="24"/>
          <w:highlight w:val="none"/>
          <w:lang w:eastAsia="zh-CN"/>
        </w:rPr>
      </w:pPr>
      <w:r>
        <w:rPr>
          <w:rFonts w:hint="eastAsia" w:ascii="宋体" w:hAnsi="宋体"/>
          <w:color w:val="auto"/>
          <w:sz w:val="24"/>
          <w:highlight w:val="none"/>
        </w:rPr>
        <w:t>6.</w:t>
      </w:r>
      <w:r>
        <w:rPr>
          <w:rFonts w:hint="eastAsia" w:ascii="宋体" w:hAnsi="宋体"/>
          <w:color w:val="auto"/>
          <w:sz w:val="24"/>
          <w:highlight w:val="none"/>
          <w:lang w:eastAsia="zh-CN"/>
        </w:rPr>
        <w:t>响应人</w:t>
      </w:r>
      <w:r>
        <w:rPr>
          <w:rFonts w:hint="eastAsia" w:ascii="宋体" w:hAnsi="宋体"/>
          <w:color w:val="auto"/>
          <w:sz w:val="24"/>
          <w:highlight w:val="none"/>
        </w:rPr>
        <w:t>与其他</w:t>
      </w:r>
      <w:r>
        <w:rPr>
          <w:rFonts w:hint="eastAsia" w:ascii="宋体" w:hAnsi="宋体"/>
          <w:color w:val="auto"/>
          <w:sz w:val="24"/>
          <w:highlight w:val="none"/>
          <w:lang w:eastAsia="zh-CN"/>
        </w:rPr>
        <w:t>响应人</w:t>
      </w:r>
      <w:r>
        <w:rPr>
          <w:rFonts w:hint="eastAsia" w:ascii="宋体" w:hAnsi="宋体"/>
          <w:color w:val="auto"/>
          <w:sz w:val="24"/>
          <w:highlight w:val="none"/>
        </w:rPr>
        <w:t>之间，单位负责人不为同一人而且不存在直接控股、管理关系【可书面承诺，也可提供相关证明材料复印件】</w:t>
      </w:r>
      <w:r>
        <w:rPr>
          <w:rFonts w:hint="eastAsia" w:ascii="宋体" w:hAnsi="宋体"/>
          <w:color w:val="auto"/>
          <w:sz w:val="24"/>
          <w:highlight w:val="none"/>
          <w:lang w:eastAsia="zh-CN"/>
        </w:rPr>
        <w:t>；</w:t>
      </w:r>
    </w:p>
    <w:p>
      <w:pPr>
        <w:spacing w:after="50" w:line="360" w:lineRule="auto"/>
        <w:ind w:firstLine="360" w:firstLineChars="150"/>
        <w:rPr>
          <w:rFonts w:hint="eastAsia" w:ascii="宋体" w:hAnsi="宋体"/>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b/>
          <w:bCs/>
          <w:color w:val="auto"/>
          <w:sz w:val="24"/>
          <w:highlight w:val="none"/>
          <w:lang w:val="en-US" w:eastAsia="zh-CN"/>
        </w:rPr>
        <w:t>按第三章第八条“</w:t>
      </w:r>
      <w:r>
        <w:rPr>
          <w:rFonts w:hint="eastAsia" w:asciiTheme="minorEastAsia" w:hAnsiTheme="minorEastAsia"/>
          <w:b/>
          <w:bCs/>
          <w:color w:val="auto"/>
          <w:sz w:val="24"/>
          <w:szCs w:val="24"/>
          <w:highlight w:val="none"/>
          <w:lang w:val="en-US" w:eastAsia="zh-CN"/>
        </w:rPr>
        <w:t>8、根据各合作供应商库提出的特殊要求”</w:t>
      </w:r>
      <w:r>
        <w:rPr>
          <w:rFonts w:hint="eastAsia" w:ascii="宋体" w:hAnsi="宋体"/>
          <w:b/>
          <w:bCs/>
          <w:color w:val="auto"/>
          <w:sz w:val="24"/>
          <w:highlight w:val="none"/>
          <w:lang w:val="en-US" w:eastAsia="zh-CN"/>
        </w:rPr>
        <w:t>提供对应相关证明材料。</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.法定代表人授权书原件（非法定代表人</w:t>
      </w:r>
      <w:r>
        <w:rPr>
          <w:rFonts w:hint="eastAsia" w:ascii="宋体" w:hAnsi="宋体"/>
          <w:color w:val="auto"/>
          <w:sz w:val="24"/>
          <w:highlight w:val="none"/>
          <w:lang w:eastAsia="zh-CN"/>
        </w:rPr>
        <w:t>参与比选</w:t>
      </w:r>
      <w:r>
        <w:rPr>
          <w:rFonts w:hint="eastAsia" w:ascii="宋体" w:hAnsi="宋体"/>
          <w:color w:val="auto"/>
          <w:sz w:val="24"/>
          <w:highlight w:val="none"/>
        </w:rPr>
        <w:t>时提供）和授权代表身份证复印件（非法定代表人</w:t>
      </w:r>
      <w:r>
        <w:rPr>
          <w:rFonts w:hint="eastAsia" w:ascii="宋体" w:hAnsi="宋体"/>
          <w:color w:val="auto"/>
          <w:sz w:val="24"/>
          <w:highlight w:val="none"/>
          <w:lang w:eastAsia="zh-CN"/>
        </w:rPr>
        <w:t>参与比选</w:t>
      </w:r>
      <w:r>
        <w:rPr>
          <w:rFonts w:hint="eastAsia" w:ascii="宋体" w:hAnsi="宋体"/>
          <w:color w:val="auto"/>
          <w:sz w:val="24"/>
          <w:highlight w:val="none"/>
        </w:rPr>
        <w:t>时提供）；</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.法定代表人身份证复印件；</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.资格性承诺函；</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w:t>
      </w:r>
      <w:r>
        <w:rPr>
          <w:rFonts w:hint="eastAsia" w:ascii="宋体" w:hAnsi="宋体"/>
          <w:color w:val="auto"/>
          <w:sz w:val="24"/>
          <w:highlight w:val="none"/>
          <w:lang w:eastAsia="zh-CN"/>
        </w:rPr>
        <w:t>响应人</w:t>
      </w:r>
      <w:r>
        <w:rPr>
          <w:rFonts w:hint="eastAsia" w:ascii="宋体" w:hAnsi="宋体"/>
          <w:color w:val="auto"/>
          <w:sz w:val="24"/>
          <w:highlight w:val="none"/>
        </w:rPr>
        <w:t>认为需要（或应当）提供的其它文件和资料。</w:t>
      </w:r>
    </w:p>
    <w:p>
      <w:pPr>
        <w:spacing w:after="50"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以上要求</w:t>
      </w:r>
      <w:r>
        <w:rPr>
          <w:rFonts w:hint="eastAsia" w:ascii="宋体" w:hAnsi="宋体"/>
          <w:color w:val="auto"/>
          <w:sz w:val="24"/>
          <w:highlight w:val="none"/>
          <w:lang w:eastAsia="zh-CN"/>
        </w:rPr>
        <w:t>响应人</w:t>
      </w:r>
      <w:r>
        <w:rPr>
          <w:rFonts w:hint="eastAsia" w:ascii="宋体" w:hAnsi="宋体"/>
          <w:color w:val="auto"/>
          <w:sz w:val="24"/>
          <w:highlight w:val="none"/>
        </w:rPr>
        <w:t>提供的证明材料复印件需加盖</w:t>
      </w:r>
      <w:r>
        <w:rPr>
          <w:rFonts w:hint="eastAsia" w:ascii="宋体" w:hAnsi="宋体"/>
          <w:color w:val="auto"/>
          <w:sz w:val="24"/>
          <w:highlight w:val="none"/>
          <w:lang w:eastAsia="zh-CN"/>
        </w:rPr>
        <w:t>响应人</w:t>
      </w:r>
      <w:r>
        <w:rPr>
          <w:rFonts w:hint="eastAsia" w:ascii="宋体" w:hAnsi="宋体"/>
          <w:color w:val="auto"/>
          <w:sz w:val="24"/>
          <w:highlight w:val="none"/>
        </w:rPr>
        <w:t>印章（鲜章）。</w:t>
      </w:r>
    </w:p>
    <w:p>
      <w:pPr>
        <w:rPr>
          <w:rFonts w:hint="eastAsia" w:asciiTheme="minorEastAsia" w:hAnsiTheme="minorEastAsia"/>
          <w:b/>
          <w:color w:val="auto"/>
          <w:sz w:val="36"/>
          <w:szCs w:val="36"/>
          <w:highlight w:val="none"/>
          <w:lang w:eastAsia="zh-CN"/>
        </w:rPr>
      </w:pPr>
      <w:r>
        <w:rPr>
          <w:rFonts w:hint="eastAsia" w:asciiTheme="minorEastAsia" w:hAnsiTheme="minorEastAsia"/>
          <w:b/>
          <w:color w:val="auto"/>
          <w:sz w:val="36"/>
          <w:szCs w:val="36"/>
          <w:highlight w:val="none"/>
          <w:lang w:eastAsia="zh-CN"/>
        </w:rPr>
        <w:br w:type="page"/>
      </w:r>
    </w:p>
    <w:p>
      <w:pPr>
        <w:rPr>
          <w:rFonts w:hint="eastAsia" w:asciiTheme="minorEastAsia" w:hAnsiTheme="minorEastAsia"/>
          <w:color w:val="auto"/>
          <w:sz w:val="24"/>
          <w:szCs w:val="24"/>
          <w:highlight w:val="none"/>
          <w:lang w:val="en-US" w:eastAsia="zh-CN"/>
        </w:rPr>
      </w:pPr>
    </w:p>
    <w:p>
      <w:pPr>
        <w:spacing w:line="360" w:lineRule="auto"/>
        <w:jc w:val="center"/>
        <w:outlineLvl w:val="0"/>
        <w:rPr>
          <w:rFonts w:asciiTheme="minorEastAsia" w:hAnsiTheme="minorEastAsia"/>
          <w:b/>
          <w:color w:val="auto"/>
          <w:sz w:val="36"/>
          <w:szCs w:val="36"/>
          <w:highlight w:val="none"/>
        </w:rPr>
      </w:pPr>
      <w:bookmarkStart w:id="60" w:name="_Toc263"/>
      <w:bookmarkStart w:id="61" w:name="_Toc6624"/>
      <w:r>
        <w:rPr>
          <w:rFonts w:asciiTheme="minorEastAsia" w:hAnsiTheme="minorEastAsia"/>
          <w:b/>
          <w:color w:val="auto"/>
          <w:sz w:val="36"/>
          <w:szCs w:val="36"/>
          <w:highlight w:val="none"/>
        </w:rPr>
        <w:t>第</w:t>
      </w:r>
      <w:r>
        <w:rPr>
          <w:rFonts w:hint="eastAsia" w:asciiTheme="minorEastAsia" w:hAnsiTheme="minorEastAsia"/>
          <w:b/>
          <w:color w:val="auto"/>
          <w:sz w:val="36"/>
          <w:szCs w:val="36"/>
          <w:highlight w:val="none"/>
          <w:lang w:eastAsia="zh-CN"/>
        </w:rPr>
        <w:t>五</w:t>
      </w:r>
      <w:r>
        <w:rPr>
          <w:rFonts w:asciiTheme="minorEastAsia" w:hAnsiTheme="minorEastAsia"/>
          <w:b/>
          <w:color w:val="auto"/>
          <w:sz w:val="36"/>
          <w:szCs w:val="36"/>
          <w:highlight w:val="none"/>
        </w:rPr>
        <w:t xml:space="preserve">章 </w:t>
      </w:r>
      <w:r>
        <w:rPr>
          <w:rFonts w:hint="eastAsia" w:asciiTheme="minorEastAsia" w:hAnsiTheme="minorEastAsia"/>
          <w:b/>
          <w:color w:val="auto"/>
          <w:sz w:val="36"/>
          <w:szCs w:val="36"/>
          <w:highlight w:val="none"/>
        </w:rPr>
        <w:t>响应文件</w:t>
      </w:r>
      <w:r>
        <w:rPr>
          <w:rFonts w:asciiTheme="minorEastAsia" w:hAnsiTheme="minorEastAsia"/>
          <w:b/>
          <w:color w:val="auto"/>
          <w:sz w:val="36"/>
          <w:szCs w:val="36"/>
          <w:highlight w:val="none"/>
        </w:rPr>
        <w:t>格式</w:t>
      </w:r>
      <w:bookmarkEnd w:id="60"/>
      <w:bookmarkEnd w:id="61"/>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一、本章所制</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 xml:space="preserve">格式，除格式中明确将该格式作为实质性要求的，一律不具有强制性。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二、本章所制</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格式有关表格中的备注栏，由</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根据自身情况作解释性 说明，不作为必填项。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三、本章所制</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格式中需要填写的相关内容事项，可能会与本采购项目无关， 在不改变</w:t>
      </w:r>
      <w:r>
        <w:rPr>
          <w:rFonts w:hint="eastAsia" w:asciiTheme="minorEastAsia" w:hAnsiTheme="minorEastAsia"/>
          <w:color w:val="auto"/>
          <w:sz w:val="24"/>
          <w:szCs w:val="24"/>
          <w:highlight w:val="none"/>
        </w:rPr>
        <w:t>响应文件</w:t>
      </w:r>
      <w:r>
        <w:rPr>
          <w:rFonts w:asciiTheme="minorEastAsia" w:hAnsiTheme="minorEastAsia"/>
          <w:color w:val="auto"/>
          <w:sz w:val="24"/>
          <w:szCs w:val="24"/>
          <w:highlight w:val="none"/>
        </w:rPr>
        <w:t>原义、不影响本项目采购需求的情况下，</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可以不予填写，但应当注明。</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rPr>
          <w:rFonts w:asciiTheme="minorEastAsia" w:hAnsiTheme="minorEastAsia"/>
          <w:b/>
          <w:color w:val="auto"/>
          <w:sz w:val="48"/>
          <w:szCs w:val="48"/>
          <w:highlight w:val="none"/>
        </w:rPr>
      </w:pPr>
      <w:r>
        <w:rPr>
          <w:rFonts w:hint="eastAsia" w:asciiTheme="minorEastAsia" w:hAnsiTheme="minorEastAsia"/>
          <w:b/>
          <w:color w:val="auto"/>
          <w:sz w:val="48"/>
          <w:szCs w:val="48"/>
          <w:highlight w:val="none"/>
        </w:rPr>
        <w:br w:type="page"/>
      </w:r>
    </w:p>
    <w:p>
      <w:pPr>
        <w:pStyle w:val="2"/>
        <w:rPr>
          <w:rFonts w:asciiTheme="minorEastAsia" w:hAnsiTheme="minorEastAsia"/>
          <w:b/>
          <w:color w:val="auto"/>
          <w:sz w:val="48"/>
          <w:szCs w:val="48"/>
          <w:highlight w:val="none"/>
        </w:rPr>
      </w:pPr>
    </w:p>
    <w:p>
      <w:pPr>
        <w:rPr>
          <w:rFonts w:asciiTheme="minorEastAsia" w:hAnsiTheme="minorEastAsia"/>
          <w:b/>
          <w:color w:val="auto"/>
          <w:sz w:val="48"/>
          <w:szCs w:val="48"/>
          <w:highlight w:val="none"/>
        </w:rPr>
      </w:pPr>
    </w:p>
    <w:p>
      <w:pPr>
        <w:pStyle w:val="2"/>
        <w:rPr>
          <w:rFonts w:asciiTheme="minorEastAsia" w:hAnsiTheme="minorEastAsia"/>
          <w:b/>
          <w:color w:val="auto"/>
          <w:sz w:val="48"/>
          <w:szCs w:val="48"/>
          <w:highlight w:val="none"/>
        </w:rPr>
      </w:pPr>
    </w:p>
    <w:p>
      <w:pPr>
        <w:rPr>
          <w:color w:val="auto"/>
          <w:highlight w:val="none"/>
        </w:rPr>
      </w:pPr>
    </w:p>
    <w:p>
      <w:pPr>
        <w:spacing w:line="360" w:lineRule="auto"/>
        <w:jc w:val="center"/>
        <w:outlineLvl w:val="0"/>
        <w:rPr>
          <w:rFonts w:hint="eastAsia" w:asciiTheme="minorEastAsia" w:hAnsiTheme="minorEastAsia" w:eastAsiaTheme="minorEastAsia"/>
          <w:b/>
          <w:color w:val="auto"/>
          <w:sz w:val="36"/>
          <w:szCs w:val="36"/>
          <w:highlight w:val="none"/>
          <w:lang w:eastAsia="zh-CN"/>
        </w:rPr>
      </w:pPr>
      <w:bookmarkStart w:id="62" w:name="_Toc8682"/>
      <w:bookmarkStart w:id="63" w:name="_Toc2010"/>
      <w:r>
        <w:rPr>
          <w:rFonts w:hint="eastAsia" w:ascii="方正小标宋简体" w:hAnsi="方正小标宋简体" w:eastAsia="方正小标宋简体" w:cs="方正小标宋简体"/>
          <w:b/>
          <w:color w:val="auto"/>
          <w:sz w:val="52"/>
          <w:szCs w:val="52"/>
          <w:highlight w:val="none"/>
          <w:lang w:eastAsia="zh-CN"/>
        </w:rPr>
        <w:t>项目名称：</w:t>
      </w:r>
      <w:bookmarkEnd w:id="62"/>
      <w:bookmarkEnd w:id="63"/>
    </w:p>
    <w:p>
      <w:pPr>
        <w:spacing w:line="360" w:lineRule="auto"/>
        <w:jc w:val="center"/>
        <w:rPr>
          <w:rFonts w:asciiTheme="minorEastAsia" w:hAnsiTheme="minorEastAsia"/>
          <w:b/>
          <w:color w:val="auto"/>
          <w:sz w:val="36"/>
          <w:szCs w:val="36"/>
          <w:highlight w:val="none"/>
        </w:rPr>
      </w:pPr>
    </w:p>
    <w:p>
      <w:pPr>
        <w:pStyle w:val="2"/>
        <w:rPr>
          <w:rFonts w:asciiTheme="minorEastAsia" w:hAnsiTheme="minorEastAsia"/>
          <w:b/>
          <w:color w:val="auto"/>
          <w:sz w:val="36"/>
          <w:szCs w:val="36"/>
          <w:highlight w:val="none"/>
        </w:rPr>
      </w:pPr>
    </w:p>
    <w:p>
      <w:pPr>
        <w:rPr>
          <w:color w:val="auto"/>
          <w:highlight w:val="none"/>
        </w:rPr>
      </w:pPr>
    </w:p>
    <w:p>
      <w:pPr>
        <w:spacing w:line="360" w:lineRule="auto"/>
        <w:jc w:val="center"/>
        <w:outlineLvl w:val="1"/>
        <w:rPr>
          <w:rFonts w:hint="eastAsia" w:asciiTheme="minorEastAsia" w:hAnsiTheme="minorEastAsia"/>
          <w:b/>
          <w:color w:val="auto"/>
          <w:sz w:val="44"/>
          <w:szCs w:val="44"/>
          <w:highlight w:val="none"/>
        </w:rPr>
      </w:pPr>
      <w:bookmarkStart w:id="64" w:name="_Toc23164"/>
      <w:r>
        <w:rPr>
          <w:rFonts w:asciiTheme="minorEastAsia" w:hAnsiTheme="minorEastAsia"/>
          <w:b/>
          <w:color w:val="auto"/>
          <w:sz w:val="44"/>
          <w:szCs w:val="44"/>
          <w:highlight w:val="none"/>
        </w:rPr>
        <w:t>资格性</w:t>
      </w:r>
      <w:r>
        <w:rPr>
          <w:rFonts w:hint="eastAsia" w:asciiTheme="minorEastAsia" w:hAnsiTheme="minorEastAsia"/>
          <w:b/>
          <w:color w:val="auto"/>
          <w:sz w:val="44"/>
          <w:szCs w:val="44"/>
          <w:highlight w:val="none"/>
        </w:rPr>
        <w:t>响应文件</w:t>
      </w:r>
      <w:bookmarkEnd w:id="64"/>
    </w:p>
    <w:p>
      <w:pPr>
        <w:pStyle w:val="2"/>
        <w:rPr>
          <w:rFonts w:hint="eastAsia" w:eastAsia="黑体"/>
          <w:color w:val="auto"/>
          <w:highlight w:val="none"/>
          <w:lang w:eastAsia="zh-CN"/>
        </w:rPr>
      </w:pPr>
      <w:r>
        <w:rPr>
          <w:rFonts w:hint="eastAsia" w:asciiTheme="minorEastAsia" w:hAnsiTheme="minorEastAsia"/>
          <w:b/>
          <w:color w:val="auto"/>
          <w:sz w:val="44"/>
          <w:szCs w:val="44"/>
          <w:highlight w:val="none"/>
          <w:lang w:eastAsia="zh-CN"/>
        </w:rPr>
        <w:t>（供应商合作库名称：）</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ind w:firstLine="482" w:firstLineChars="200"/>
        <w:rPr>
          <w:rFonts w:asciiTheme="minorEastAsia" w:hAnsiTheme="minorEastAsia"/>
          <w:b/>
          <w:color w:val="auto"/>
          <w:sz w:val="24"/>
          <w:szCs w:val="24"/>
          <w:highlight w:val="none"/>
        </w:rPr>
      </w:pPr>
    </w:p>
    <w:p>
      <w:pPr>
        <w:spacing w:line="360" w:lineRule="auto"/>
        <w:jc w:val="center"/>
        <w:outlineLvl w:val="0"/>
        <w:rPr>
          <w:rFonts w:asciiTheme="minorEastAsia" w:hAnsiTheme="minorEastAsia"/>
          <w:b/>
          <w:color w:val="auto"/>
          <w:sz w:val="44"/>
          <w:szCs w:val="44"/>
          <w:highlight w:val="none"/>
        </w:rPr>
      </w:pPr>
      <w:bookmarkStart w:id="65" w:name="_Toc7355"/>
      <w:bookmarkStart w:id="66" w:name="_Toc2104"/>
      <w:r>
        <w:rPr>
          <w:rFonts w:hint="eastAsia" w:asciiTheme="minorEastAsia" w:hAnsiTheme="minorEastAsia"/>
          <w:b/>
          <w:color w:val="auto"/>
          <w:sz w:val="44"/>
          <w:szCs w:val="44"/>
          <w:highlight w:val="none"/>
        </w:rPr>
        <w:t>响应人名称：</w:t>
      </w:r>
      <w:r>
        <w:rPr>
          <w:rFonts w:hint="eastAsia" w:asciiTheme="minorEastAsia" w:hAnsiTheme="minorEastAsia"/>
          <w:b/>
          <w:color w:val="auto"/>
          <w:sz w:val="44"/>
          <w:szCs w:val="44"/>
          <w:highlight w:val="none"/>
          <w:u w:val="single"/>
        </w:rPr>
        <w:t xml:space="preserve">     </w:t>
      </w:r>
      <w:r>
        <w:rPr>
          <w:rFonts w:hint="eastAsia" w:asciiTheme="minorEastAsia" w:hAnsiTheme="minorEastAsia"/>
          <w:b/>
          <w:color w:val="auto"/>
          <w:sz w:val="44"/>
          <w:szCs w:val="44"/>
          <w:highlight w:val="none"/>
        </w:rPr>
        <w:t xml:space="preserve">                                （单位盖章）</w:t>
      </w:r>
      <w:bookmarkEnd w:id="65"/>
      <w:bookmarkEnd w:id="66"/>
    </w:p>
    <w:p>
      <w:pPr>
        <w:spacing w:line="360" w:lineRule="auto"/>
        <w:jc w:val="center"/>
        <w:rPr>
          <w:rFonts w:asciiTheme="minorEastAsia" w:hAnsiTheme="minorEastAsia"/>
          <w:b/>
          <w:color w:val="auto"/>
          <w:sz w:val="44"/>
          <w:szCs w:val="44"/>
          <w:highlight w:val="none"/>
        </w:rPr>
      </w:pPr>
      <w:r>
        <w:rPr>
          <w:rFonts w:hint="eastAsia" w:asciiTheme="minorEastAsia" w:hAnsiTheme="minorEastAsia"/>
          <w:b/>
          <w:color w:val="auto"/>
          <w:sz w:val="44"/>
          <w:szCs w:val="44"/>
          <w:highlight w:val="none"/>
        </w:rPr>
        <w:t xml:space="preserve"> </w:t>
      </w:r>
    </w:p>
    <w:p>
      <w:pPr>
        <w:spacing w:line="360" w:lineRule="auto"/>
        <w:jc w:val="center"/>
        <w:outlineLvl w:val="0"/>
        <w:rPr>
          <w:rFonts w:asciiTheme="minorEastAsia" w:hAnsiTheme="minorEastAsia"/>
          <w:color w:val="auto"/>
          <w:sz w:val="24"/>
          <w:szCs w:val="24"/>
          <w:highlight w:val="none"/>
        </w:rPr>
      </w:pPr>
      <w:bookmarkStart w:id="67" w:name="_Toc15694"/>
      <w:bookmarkStart w:id="68" w:name="_Toc21864"/>
      <w:r>
        <w:rPr>
          <w:rFonts w:hint="eastAsia" w:asciiTheme="minorEastAsia" w:hAnsiTheme="minorEastAsia"/>
          <w:b/>
          <w:color w:val="auto"/>
          <w:sz w:val="44"/>
          <w:szCs w:val="44"/>
          <w:highlight w:val="none"/>
        </w:rPr>
        <w:t>日期：   年  月  日</w:t>
      </w:r>
      <w:bookmarkEnd w:id="67"/>
      <w:bookmarkEnd w:id="68"/>
    </w:p>
    <w:p>
      <w:pPr>
        <w:spacing w:line="360" w:lineRule="auto"/>
        <w:jc w:val="center"/>
        <w:outlineLvl w:val="0"/>
        <w:rPr>
          <w:rFonts w:asciiTheme="minorEastAsia" w:hAnsiTheme="minorEastAsia"/>
          <w:b/>
          <w:color w:val="auto"/>
          <w:sz w:val="36"/>
          <w:szCs w:val="36"/>
          <w:highlight w:val="none"/>
        </w:rPr>
      </w:pPr>
      <w:bookmarkStart w:id="69" w:name="_Toc5534"/>
      <w:bookmarkStart w:id="70" w:name="_Toc18992"/>
      <w:r>
        <w:rPr>
          <w:rFonts w:hint="eastAsia" w:asciiTheme="minorEastAsia" w:hAnsiTheme="minorEastAsia"/>
          <w:b/>
          <w:color w:val="auto"/>
          <w:sz w:val="36"/>
          <w:szCs w:val="36"/>
          <w:highlight w:val="none"/>
        </w:rPr>
        <w:t>（一）</w:t>
      </w:r>
      <w:r>
        <w:rPr>
          <w:rFonts w:hint="eastAsia" w:asciiTheme="minorEastAsia" w:hAnsiTheme="minorEastAsia"/>
          <w:b/>
          <w:color w:val="auto"/>
          <w:sz w:val="36"/>
          <w:szCs w:val="36"/>
          <w:highlight w:val="none"/>
          <w:lang w:eastAsia="zh-CN"/>
        </w:rPr>
        <w:t>响应</w:t>
      </w:r>
      <w:r>
        <w:rPr>
          <w:rFonts w:hint="eastAsia" w:asciiTheme="minorEastAsia" w:hAnsiTheme="minorEastAsia"/>
          <w:b/>
          <w:color w:val="auto"/>
          <w:sz w:val="36"/>
          <w:szCs w:val="36"/>
          <w:highlight w:val="none"/>
        </w:rPr>
        <w:t>承诺</w:t>
      </w:r>
      <w:r>
        <w:rPr>
          <w:rFonts w:asciiTheme="minorEastAsia" w:hAnsiTheme="minorEastAsia"/>
          <w:b/>
          <w:color w:val="auto"/>
          <w:sz w:val="36"/>
          <w:szCs w:val="36"/>
          <w:highlight w:val="none"/>
        </w:rPr>
        <w:t>函</w:t>
      </w:r>
      <w:bookmarkEnd w:id="69"/>
      <w:bookmarkEnd w:id="70"/>
    </w:p>
    <w:p>
      <w:pPr>
        <w:spacing w:line="360" w:lineRule="auto"/>
        <w:rPr>
          <w:rFonts w:ascii="楷体" w:hAnsi="楷体" w:eastAsia="楷体"/>
          <w:b/>
          <w:color w:val="auto"/>
          <w:sz w:val="24"/>
          <w:szCs w:val="24"/>
          <w:highlight w:val="none"/>
          <w:u w:val="single"/>
        </w:rPr>
      </w:pPr>
      <w:r>
        <w:rPr>
          <w:rFonts w:hint="eastAsia" w:asciiTheme="minorEastAsia" w:hAnsiTheme="minorEastAsia"/>
          <w:color w:val="auto"/>
          <w:sz w:val="24"/>
          <w:szCs w:val="24"/>
          <w:highlight w:val="none"/>
          <w:u w:val="single"/>
          <w:lang w:val="en-US" w:eastAsia="zh-CN"/>
        </w:rPr>
        <w:t>XXXXXXXXXXXXXX（比选人全称）</w:t>
      </w:r>
      <w:r>
        <w:rPr>
          <w:rFonts w:ascii="楷体" w:hAnsi="楷体" w:eastAsia="楷体"/>
          <w:b/>
          <w:color w:val="auto"/>
          <w:sz w:val="24"/>
          <w:szCs w:val="24"/>
          <w:highlight w:val="none"/>
          <w:u w:val="single"/>
        </w:rPr>
        <w:t>：</w:t>
      </w:r>
    </w:p>
    <w:p>
      <w:pPr>
        <w:pStyle w:val="6"/>
        <w:spacing w:after="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一、我方全面研究了贵方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（项目名称）</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比选文件，愿意承担该项目相关的供货任务；坚决履行比选文件中对响应人所规定的全部要求和应承担的义务。</w:t>
      </w:r>
    </w:p>
    <w:p>
      <w:pPr>
        <w:pStyle w:val="6"/>
        <w:spacing w:after="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二、我方遵照</w:t>
      </w:r>
      <w:r>
        <w:rPr>
          <w:rFonts w:hint="eastAsia" w:ascii="宋体" w:hAnsi="宋体"/>
          <w:color w:val="auto"/>
          <w:sz w:val="24"/>
          <w:szCs w:val="24"/>
          <w:highlight w:val="none"/>
          <w:lang w:eastAsia="zh-CN"/>
        </w:rPr>
        <w:t>响应人</w:t>
      </w:r>
      <w:r>
        <w:rPr>
          <w:rFonts w:hint="eastAsia" w:ascii="宋体" w:hAnsi="宋体"/>
          <w:color w:val="auto"/>
          <w:sz w:val="24"/>
          <w:szCs w:val="24"/>
          <w:highlight w:val="none"/>
        </w:rPr>
        <w:t>须知及有关法令规定，绝无作弊垄断或借用证照、串标、围标等不法事情。严格自律，不向比选方相关人员行贿和送礼，倘有违反规定导致被取消资格时，愿放弃所有与项目有关的权利，绝无异议。</w:t>
      </w:r>
    </w:p>
    <w:p>
      <w:pPr>
        <w:pStyle w:val="6"/>
        <w:spacing w:after="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三、比选开始后，我们保证履行响应文件中的全部内容，如果我单位撤回响应文件或不承担比选文件规定的全部义务，我方将承担因此而发生的一切损失。</w:t>
      </w:r>
    </w:p>
    <w:p>
      <w:pPr>
        <w:pStyle w:val="6"/>
        <w:spacing w:after="0" w:line="360" w:lineRule="auto"/>
        <w:ind w:left="0" w:leftChars="0" w:firstLine="480" w:firstLineChars="200"/>
        <w:rPr>
          <w:rFonts w:asciiTheme="minorEastAsia" w:hAnsiTheme="minorEastAsia"/>
          <w:color w:val="auto"/>
          <w:sz w:val="24"/>
          <w:szCs w:val="24"/>
          <w:highlight w:val="none"/>
        </w:rPr>
      </w:pPr>
      <w:r>
        <w:rPr>
          <w:rFonts w:hint="eastAsia" w:ascii="宋体" w:hAnsi="宋体"/>
          <w:color w:val="auto"/>
          <w:sz w:val="24"/>
          <w:szCs w:val="24"/>
          <w:highlight w:val="none"/>
        </w:rPr>
        <w:t>四、我方愿意向贵方提供任何与本项比选有关的数据、情况和技术资料。若贵方需要，我方愿意提供我方作出的一切承诺的证明材料。</w:t>
      </w:r>
      <w:r>
        <w:rPr>
          <w:rFonts w:asciiTheme="minorEastAsia" w:hAnsiTheme="minorEastAsia"/>
          <w:color w:val="auto"/>
          <w:sz w:val="24"/>
          <w:szCs w:val="24"/>
          <w:highlight w:val="none"/>
        </w:rPr>
        <w:t>并保证我方已提供和将要提供的文件资料是真实、准确的。</w:t>
      </w: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lang w:eastAsia="zh-CN"/>
        </w:rPr>
        <w:t>响应人</w:t>
      </w:r>
      <w:r>
        <w:rPr>
          <w:rFonts w:asciiTheme="minorEastAsia" w:hAnsiTheme="minorEastAsia"/>
          <w:color w:val="auto"/>
          <w:sz w:val="24"/>
          <w:szCs w:val="24"/>
          <w:highlight w:val="none"/>
        </w:rPr>
        <w:t xml:space="preserve">名称(盖章)：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法定代表人(签字或盖章)或被授权人(签字)：</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 xml:space="preserve">通讯地址：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联系电话：</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年</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月</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日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rPr>
          <w:rFonts w:hint="eastAsia" w:asciiTheme="minorEastAsia" w:hAnsiTheme="minorEastAsia"/>
          <w:b/>
          <w:color w:val="auto"/>
          <w:sz w:val="36"/>
          <w:szCs w:val="36"/>
          <w:highlight w:val="none"/>
        </w:rPr>
      </w:pPr>
      <w:r>
        <w:rPr>
          <w:rFonts w:hint="eastAsia" w:asciiTheme="minorEastAsia" w:hAnsiTheme="minorEastAsia"/>
          <w:b/>
          <w:color w:val="auto"/>
          <w:sz w:val="36"/>
          <w:szCs w:val="36"/>
          <w:highlight w:val="none"/>
        </w:rPr>
        <w:br w:type="page"/>
      </w:r>
    </w:p>
    <w:p>
      <w:pPr>
        <w:spacing w:line="360" w:lineRule="auto"/>
        <w:jc w:val="center"/>
        <w:outlineLvl w:val="0"/>
        <w:rPr>
          <w:rFonts w:asciiTheme="minorEastAsia" w:hAnsiTheme="minorEastAsia"/>
          <w:b/>
          <w:color w:val="auto"/>
          <w:sz w:val="36"/>
          <w:szCs w:val="36"/>
          <w:highlight w:val="none"/>
        </w:rPr>
      </w:pPr>
      <w:bookmarkStart w:id="71" w:name="_Toc225"/>
      <w:bookmarkStart w:id="72" w:name="_Toc20134"/>
      <w:r>
        <w:rPr>
          <w:rFonts w:hint="eastAsia" w:asciiTheme="minorEastAsia" w:hAnsiTheme="minorEastAsia"/>
          <w:b/>
          <w:color w:val="auto"/>
          <w:sz w:val="36"/>
          <w:szCs w:val="36"/>
          <w:highlight w:val="none"/>
        </w:rPr>
        <w:t>（二）</w:t>
      </w:r>
      <w:r>
        <w:rPr>
          <w:rFonts w:asciiTheme="minorEastAsia" w:hAnsiTheme="minorEastAsia"/>
          <w:b/>
          <w:color w:val="auto"/>
          <w:sz w:val="36"/>
          <w:szCs w:val="36"/>
          <w:highlight w:val="none"/>
        </w:rPr>
        <w:t>法定代表人证明书</w:t>
      </w:r>
      <w:bookmarkEnd w:id="71"/>
      <w:bookmarkEnd w:id="72"/>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 xml:space="preserve">单位名称：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 xml:space="preserve">地 址：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 xml:space="preserve">姓 名： </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性别： </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年龄： </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职务：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本人系</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名称)的法定代表人。就参加你单位组织的</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项目(项目编号</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)的</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、并参与项目的</w:t>
      </w:r>
      <w:r>
        <w:rPr>
          <w:rFonts w:hint="eastAsia" w:asciiTheme="minorEastAsia" w:hAnsiTheme="minorEastAsia"/>
          <w:color w:val="auto"/>
          <w:sz w:val="24"/>
          <w:szCs w:val="24"/>
          <w:highlight w:val="none"/>
          <w:lang w:eastAsia="zh-CN"/>
        </w:rPr>
        <w:t>比选</w:t>
      </w:r>
      <w:r>
        <w:rPr>
          <w:rFonts w:asciiTheme="minorEastAsia" w:hAnsiTheme="minorEastAsia"/>
          <w:color w:val="auto"/>
          <w:sz w:val="24"/>
          <w:szCs w:val="24"/>
          <w:highlight w:val="none"/>
        </w:rPr>
        <w:t xml:space="preserve">等一切事宜。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特此证明。 </w:t>
      </w:r>
    </w:p>
    <w:p>
      <w:pPr>
        <w:spacing w:line="360" w:lineRule="auto"/>
        <w:ind w:firstLine="482" w:firstLineChars="200"/>
        <w:rPr>
          <w:rFonts w:asciiTheme="minorEastAsia" w:hAnsiTheme="minorEastAsia"/>
          <w:color w:val="auto"/>
          <w:sz w:val="24"/>
          <w:szCs w:val="24"/>
          <w:highlight w:val="none"/>
          <w:u w:val="none"/>
        </w:rPr>
      </w:pPr>
      <w:r>
        <w:rPr>
          <w:rFonts w:hint="eastAsia" w:asciiTheme="minorEastAsia" w:hAnsiTheme="minorEastAsia"/>
          <w:b/>
          <w:color w:val="auto"/>
          <w:sz w:val="24"/>
          <w:szCs w:val="24"/>
          <w:highlight w:val="none"/>
        </w:rPr>
        <w:t>注</w:t>
      </w:r>
      <w:r>
        <w:rPr>
          <w:rFonts w:asciiTheme="minorEastAsia" w:hAnsiTheme="minorEastAsia"/>
          <w:b/>
          <w:color w:val="auto"/>
          <w:sz w:val="24"/>
          <w:szCs w:val="24"/>
          <w:highlight w:val="none"/>
        </w:rPr>
        <w:t>：</w:t>
      </w:r>
      <w:r>
        <w:rPr>
          <w:rFonts w:asciiTheme="minorEastAsia" w:hAnsiTheme="minorEastAsia"/>
          <w:b/>
          <w:color w:val="auto"/>
          <w:sz w:val="24"/>
          <w:szCs w:val="24"/>
          <w:highlight w:val="none"/>
          <w:u w:val="none"/>
        </w:rPr>
        <w:t xml:space="preserve">法定代表人身份证复印件并加盖公章 </w:t>
      </w:r>
    </w:p>
    <w:p>
      <w:pPr>
        <w:spacing w:line="360" w:lineRule="auto"/>
        <w:rPr>
          <w:rFonts w:asciiTheme="minorEastAsia" w:hAnsiTheme="minorEastAsia"/>
          <w:color w:val="auto"/>
          <w:sz w:val="24"/>
          <w:szCs w:val="24"/>
          <w:highlight w:val="none"/>
          <w:u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名称：</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 (盖章)</w:t>
      </w:r>
    </w:p>
    <w:p>
      <w:pPr>
        <w:spacing w:line="360" w:lineRule="auto"/>
        <w:ind w:firstLine="480" w:firstLineChars="200"/>
        <w:jc w:val="center"/>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法定代表人(签字)：</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年</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月</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日</w:t>
      </w:r>
    </w:p>
    <w:p>
      <w:pPr>
        <w:spacing w:line="360" w:lineRule="auto"/>
        <w:ind w:firstLine="482" w:firstLineChars="200"/>
        <w:jc w:val="center"/>
        <w:rPr>
          <w:rFonts w:asciiTheme="minorEastAsia" w:hAnsiTheme="minorEastAsia"/>
          <w:b/>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p>
    <w:p>
      <w:pPr>
        <w:spacing w:line="360" w:lineRule="auto"/>
        <w:jc w:val="center"/>
        <w:rPr>
          <w:rFonts w:asciiTheme="minorEastAsia" w:hAnsiTheme="minorEastAsia"/>
          <w:b/>
          <w:color w:val="auto"/>
          <w:sz w:val="36"/>
          <w:szCs w:val="36"/>
          <w:highlight w:val="none"/>
        </w:rPr>
      </w:pPr>
    </w:p>
    <w:p>
      <w:pPr>
        <w:spacing w:line="360" w:lineRule="auto"/>
        <w:rPr>
          <w:rFonts w:asciiTheme="minorEastAsia" w:hAnsiTheme="minorEastAsia"/>
          <w:b/>
          <w:color w:val="auto"/>
          <w:sz w:val="36"/>
          <w:szCs w:val="36"/>
          <w:highlight w:val="none"/>
        </w:rPr>
      </w:pPr>
    </w:p>
    <w:p>
      <w:pPr>
        <w:rPr>
          <w:rFonts w:hint="eastAsia" w:asciiTheme="minorEastAsia" w:hAnsiTheme="minorEastAsia"/>
          <w:b/>
          <w:color w:val="auto"/>
          <w:sz w:val="36"/>
          <w:szCs w:val="36"/>
          <w:highlight w:val="none"/>
        </w:rPr>
      </w:pPr>
      <w:r>
        <w:rPr>
          <w:rFonts w:hint="eastAsia" w:asciiTheme="minorEastAsia" w:hAnsiTheme="minorEastAsia"/>
          <w:b/>
          <w:color w:val="auto"/>
          <w:sz w:val="36"/>
          <w:szCs w:val="36"/>
          <w:highlight w:val="none"/>
        </w:rPr>
        <w:br w:type="page"/>
      </w:r>
    </w:p>
    <w:p>
      <w:pPr>
        <w:spacing w:line="360" w:lineRule="auto"/>
        <w:jc w:val="center"/>
        <w:outlineLvl w:val="0"/>
        <w:rPr>
          <w:rFonts w:asciiTheme="minorEastAsia" w:hAnsiTheme="minorEastAsia"/>
          <w:b/>
          <w:color w:val="auto"/>
          <w:sz w:val="36"/>
          <w:szCs w:val="36"/>
          <w:highlight w:val="none"/>
        </w:rPr>
      </w:pPr>
      <w:bookmarkStart w:id="73" w:name="_Toc9108"/>
      <w:bookmarkStart w:id="74" w:name="_Toc2408"/>
      <w:r>
        <w:rPr>
          <w:rFonts w:hint="eastAsia" w:asciiTheme="minorEastAsia" w:hAnsiTheme="minorEastAsia"/>
          <w:b/>
          <w:color w:val="auto"/>
          <w:sz w:val="36"/>
          <w:szCs w:val="36"/>
          <w:highlight w:val="none"/>
        </w:rPr>
        <w:t>（三）</w:t>
      </w:r>
      <w:r>
        <w:rPr>
          <w:rFonts w:asciiTheme="minorEastAsia" w:hAnsiTheme="minorEastAsia"/>
          <w:b/>
          <w:color w:val="auto"/>
          <w:sz w:val="36"/>
          <w:szCs w:val="36"/>
          <w:highlight w:val="none"/>
        </w:rPr>
        <w:t>法定代表人授权书</w:t>
      </w:r>
      <w:bookmarkEnd w:id="73"/>
      <w:bookmarkEnd w:id="74"/>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color w:val="auto"/>
          <w:sz w:val="24"/>
          <w:szCs w:val="24"/>
          <w:highlight w:val="non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本授权声明 </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（单位名称）, </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（法定代表人姓名、职务）授权 </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（被授权人姓名、职务）为我方参加</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项目（采购编</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号： ）</w:t>
      </w:r>
      <w:r>
        <w:rPr>
          <w:rFonts w:hint="eastAsia" w:asciiTheme="minorEastAsia" w:hAnsiTheme="minorEastAsia"/>
          <w:color w:val="auto"/>
          <w:sz w:val="24"/>
          <w:szCs w:val="24"/>
          <w:highlight w:val="none"/>
          <w:lang w:eastAsia="zh-CN"/>
        </w:rPr>
        <w:t>比选</w:t>
      </w:r>
      <w:r>
        <w:rPr>
          <w:rFonts w:asciiTheme="minorEastAsia" w:hAnsiTheme="minorEastAsia"/>
          <w:color w:val="auto"/>
          <w:sz w:val="24"/>
          <w:szCs w:val="24"/>
          <w:highlight w:val="none"/>
        </w:rPr>
        <w:t>活动的合法代表，以我方名义全权处理该项目有关</w:t>
      </w:r>
      <w:r>
        <w:rPr>
          <w:rFonts w:hint="eastAsia" w:asciiTheme="minorEastAsia" w:hAnsiTheme="minorEastAsia"/>
          <w:color w:val="auto"/>
          <w:sz w:val="24"/>
          <w:szCs w:val="24"/>
          <w:highlight w:val="none"/>
          <w:lang w:eastAsia="zh-CN"/>
        </w:rPr>
        <w:t>比选</w:t>
      </w:r>
      <w:r>
        <w:rPr>
          <w:rFonts w:asciiTheme="minorEastAsia" w:hAnsiTheme="minorEastAsia"/>
          <w:color w:val="auto"/>
          <w:sz w:val="24"/>
          <w:szCs w:val="24"/>
          <w:highlight w:val="none"/>
        </w:rPr>
        <w:t>、报价、 签订合同以及执行合同等一切事宜。</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 特此声明。 </w:t>
      </w:r>
    </w:p>
    <w:p>
      <w:pPr>
        <w:spacing w:line="360" w:lineRule="auto"/>
        <w:ind w:firstLine="482" w:firstLineChars="200"/>
        <w:rPr>
          <w:rFonts w:asciiTheme="minorEastAsia" w:hAnsiTheme="minorEastAsia"/>
          <w:color w:val="auto"/>
          <w:sz w:val="24"/>
          <w:szCs w:val="24"/>
          <w:highlight w:val="none"/>
        </w:rPr>
      </w:pPr>
      <w:r>
        <w:rPr>
          <w:rFonts w:asciiTheme="minorEastAsia" w:hAnsiTheme="minorEastAsia"/>
          <w:b/>
          <w:color w:val="auto"/>
          <w:sz w:val="24"/>
          <w:szCs w:val="24"/>
          <w:highlight w:val="none"/>
        </w:rPr>
        <w:t xml:space="preserve">法定代表人及授权代表身份证复印件并加盖公章 </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名称：</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（盖单位公章）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法定代表人（签字或盖章）：</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职务：</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u w:val="single"/>
        </w:rPr>
      </w:pPr>
      <w:r>
        <w:rPr>
          <w:rFonts w:asciiTheme="minorEastAsia" w:hAnsiTheme="minorEastAsia"/>
          <w:color w:val="auto"/>
          <w:sz w:val="24"/>
          <w:szCs w:val="24"/>
          <w:highlight w:val="none"/>
        </w:rPr>
        <w:t xml:space="preserve">授权代表签字：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职务：</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年</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月</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日 </w:t>
      </w:r>
    </w:p>
    <w:p>
      <w:pPr>
        <w:spacing w:line="360" w:lineRule="auto"/>
        <w:ind w:firstLine="482" w:firstLineChars="200"/>
        <w:rPr>
          <w:rFonts w:asciiTheme="minorEastAsia" w:hAnsiTheme="minorEastAsia"/>
          <w:b/>
          <w:color w:val="auto"/>
          <w:sz w:val="24"/>
          <w:szCs w:val="24"/>
          <w:highlight w:val="none"/>
        </w:rPr>
      </w:pPr>
    </w:p>
    <w:p>
      <w:pPr>
        <w:spacing w:line="360" w:lineRule="auto"/>
        <w:ind w:firstLine="482" w:firstLineChars="200"/>
        <w:rPr>
          <w:rFonts w:asciiTheme="minorEastAsia" w:hAnsiTheme="minorEastAsia"/>
          <w:b/>
          <w:color w:val="auto"/>
          <w:sz w:val="24"/>
          <w:szCs w:val="24"/>
          <w:highlight w:val="none"/>
        </w:rPr>
      </w:pPr>
    </w:p>
    <w:p>
      <w:pPr>
        <w:spacing w:line="360" w:lineRule="auto"/>
        <w:jc w:val="center"/>
        <w:rPr>
          <w:rFonts w:asciiTheme="minorEastAsia" w:hAnsiTheme="minorEastAsia"/>
          <w:b/>
          <w:color w:val="auto"/>
          <w:sz w:val="36"/>
          <w:szCs w:val="36"/>
          <w:highlight w:val="none"/>
        </w:rPr>
      </w:pPr>
    </w:p>
    <w:p>
      <w:pPr>
        <w:spacing w:line="360" w:lineRule="auto"/>
        <w:jc w:val="center"/>
        <w:rPr>
          <w:rFonts w:asciiTheme="minorEastAsia" w:hAnsiTheme="minorEastAsia"/>
          <w:b/>
          <w:color w:val="auto"/>
          <w:sz w:val="36"/>
          <w:szCs w:val="36"/>
          <w:highlight w:val="none"/>
        </w:rPr>
      </w:pPr>
    </w:p>
    <w:p>
      <w:pPr>
        <w:spacing w:line="360" w:lineRule="auto"/>
        <w:jc w:val="center"/>
        <w:rPr>
          <w:rFonts w:asciiTheme="minorEastAsia" w:hAnsiTheme="minorEastAsia"/>
          <w:b/>
          <w:color w:val="auto"/>
          <w:sz w:val="36"/>
          <w:szCs w:val="36"/>
          <w:highlight w:val="none"/>
        </w:rPr>
      </w:pPr>
    </w:p>
    <w:p>
      <w:pPr>
        <w:spacing w:line="360" w:lineRule="auto"/>
        <w:jc w:val="center"/>
        <w:rPr>
          <w:rFonts w:asciiTheme="minorEastAsia" w:hAnsiTheme="minorEastAsia"/>
          <w:b/>
          <w:color w:val="auto"/>
          <w:sz w:val="36"/>
          <w:szCs w:val="36"/>
          <w:highlight w:val="none"/>
        </w:rPr>
      </w:pPr>
    </w:p>
    <w:p>
      <w:pPr>
        <w:spacing w:line="360" w:lineRule="auto"/>
        <w:jc w:val="center"/>
        <w:rPr>
          <w:rFonts w:asciiTheme="minorEastAsia" w:hAnsiTheme="minorEastAsia"/>
          <w:b/>
          <w:color w:val="auto"/>
          <w:sz w:val="36"/>
          <w:szCs w:val="36"/>
          <w:highlight w:val="none"/>
        </w:rPr>
      </w:pPr>
    </w:p>
    <w:p>
      <w:pPr>
        <w:spacing w:line="360" w:lineRule="auto"/>
        <w:jc w:val="center"/>
        <w:rPr>
          <w:rFonts w:asciiTheme="minorEastAsia" w:hAnsiTheme="minorEastAsia"/>
          <w:b/>
          <w:color w:val="auto"/>
          <w:sz w:val="36"/>
          <w:szCs w:val="36"/>
          <w:highlight w:val="none"/>
        </w:rPr>
      </w:pPr>
    </w:p>
    <w:p>
      <w:pPr>
        <w:spacing w:line="360" w:lineRule="auto"/>
        <w:jc w:val="center"/>
        <w:outlineLvl w:val="0"/>
        <w:rPr>
          <w:rFonts w:asciiTheme="minorEastAsia" w:hAnsiTheme="minorEastAsia"/>
          <w:b/>
          <w:color w:val="auto"/>
          <w:sz w:val="36"/>
          <w:szCs w:val="36"/>
          <w:highlight w:val="none"/>
        </w:rPr>
      </w:pPr>
      <w:bookmarkStart w:id="75" w:name="_Toc12833"/>
      <w:bookmarkStart w:id="76" w:name="_Toc4840"/>
      <w:r>
        <w:rPr>
          <w:rFonts w:hint="eastAsia" w:asciiTheme="minorEastAsia" w:hAnsiTheme="minorEastAsia"/>
          <w:b/>
          <w:color w:val="auto"/>
          <w:sz w:val="36"/>
          <w:szCs w:val="36"/>
          <w:highlight w:val="none"/>
        </w:rPr>
        <w:t>（四）</w:t>
      </w:r>
      <w:r>
        <w:rPr>
          <w:rFonts w:asciiTheme="minorEastAsia" w:hAnsiTheme="minorEastAsia"/>
          <w:b/>
          <w:color w:val="auto"/>
          <w:sz w:val="36"/>
          <w:szCs w:val="36"/>
          <w:highlight w:val="none"/>
        </w:rPr>
        <w:t>具有独立承担民事责任的能力的证明材料</w:t>
      </w:r>
      <w:bookmarkEnd w:id="75"/>
      <w:bookmarkEnd w:id="76"/>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提供营业执照副本复印件(注：①在有效期内；②复印件加盖公章)；</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组织机构代码证 副本复印件(注：①发证机关有年检要求的，应按规定通过年检；②在有效期内；③复印件加盖公章)；</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 xml:space="preserve">税务登记证副本复印件(注：①在有效期内；②复印件加盖公章)；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4、响应人</w:t>
      </w:r>
      <w:r>
        <w:rPr>
          <w:rFonts w:asciiTheme="minorEastAsia" w:hAnsiTheme="minorEastAsia"/>
          <w:color w:val="auto"/>
          <w:sz w:val="24"/>
          <w:szCs w:val="24"/>
          <w:highlight w:val="none"/>
        </w:rPr>
        <w:t>若已更换为三证合一的则提供营业执照副本复印件，自然人提供身份证明均具备此条同等效力。</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jc w:val="center"/>
        <w:outlineLvl w:val="0"/>
        <w:rPr>
          <w:rFonts w:asciiTheme="minorEastAsia" w:hAnsiTheme="minorEastAsia"/>
          <w:b/>
          <w:color w:val="auto"/>
          <w:sz w:val="36"/>
          <w:szCs w:val="36"/>
          <w:highlight w:val="none"/>
          <w:u w:val="none"/>
        </w:rPr>
      </w:pPr>
      <w:bookmarkStart w:id="77" w:name="_Toc2458"/>
      <w:bookmarkStart w:id="78" w:name="_Toc28673"/>
      <w:r>
        <w:rPr>
          <w:rFonts w:hint="eastAsia" w:asciiTheme="minorEastAsia" w:hAnsiTheme="minorEastAsia"/>
          <w:b/>
          <w:color w:val="auto"/>
          <w:sz w:val="36"/>
          <w:szCs w:val="36"/>
          <w:highlight w:val="none"/>
          <w:u w:val="none"/>
        </w:rPr>
        <w:t>（五）</w:t>
      </w:r>
      <w:r>
        <w:rPr>
          <w:rFonts w:asciiTheme="minorEastAsia" w:hAnsiTheme="minorEastAsia"/>
          <w:b/>
          <w:color w:val="auto"/>
          <w:sz w:val="36"/>
          <w:szCs w:val="36"/>
          <w:highlight w:val="none"/>
          <w:u w:val="none"/>
        </w:rPr>
        <w:t>承诺及声明函</w:t>
      </w:r>
      <w:bookmarkEnd w:id="77"/>
      <w:bookmarkEnd w:id="78"/>
    </w:p>
    <w:p>
      <w:pPr>
        <w:spacing w:line="360" w:lineRule="auto"/>
        <w:rPr>
          <w:rFonts w:asciiTheme="minorEastAsia" w:hAnsiTheme="minorEastAsia"/>
          <w:b/>
          <w:color w:val="auto"/>
          <w:sz w:val="24"/>
          <w:szCs w:val="24"/>
          <w:highlight w:val="none"/>
        </w:rPr>
      </w:pP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color w:val="auto"/>
          <w:sz w:val="24"/>
          <w:szCs w:val="24"/>
          <w:highlight w:val="none"/>
        </w:rPr>
        <w:t>：</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我公司作为本次项目的</w:t>
      </w:r>
      <w:r>
        <w:rPr>
          <w:rFonts w:hint="eastAsia" w:asciiTheme="minorEastAsia" w:hAnsiTheme="minorEastAsia"/>
          <w:color w:val="auto"/>
          <w:sz w:val="24"/>
          <w:szCs w:val="24"/>
          <w:highlight w:val="none"/>
          <w:lang w:eastAsia="zh-CN"/>
        </w:rPr>
        <w:t>响应人</w:t>
      </w:r>
      <w:r>
        <w:rPr>
          <w:rFonts w:asciiTheme="minorEastAsia" w:hAnsiTheme="minorEastAsia"/>
          <w:color w:val="auto"/>
          <w:sz w:val="24"/>
          <w:szCs w:val="24"/>
          <w:highlight w:val="none"/>
        </w:rPr>
        <w:t>，根据</w:t>
      </w:r>
      <w:r>
        <w:rPr>
          <w:rFonts w:hint="eastAsia" w:asciiTheme="minorEastAsia" w:hAnsiTheme="minorEastAsia"/>
          <w:color w:val="auto"/>
          <w:sz w:val="24"/>
          <w:szCs w:val="24"/>
          <w:highlight w:val="none"/>
        </w:rPr>
        <w:t>比选文件</w:t>
      </w:r>
      <w:r>
        <w:rPr>
          <w:rFonts w:asciiTheme="minorEastAsia" w:hAnsiTheme="minorEastAsia"/>
          <w:color w:val="auto"/>
          <w:sz w:val="24"/>
          <w:szCs w:val="24"/>
          <w:highlight w:val="none"/>
        </w:rPr>
        <w:t xml:space="preserve">要求，现郑重承诺及声明如下： </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具有独立承担民事责任的能力；</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 xml:space="preserve">具有良好的商业信誉和健全的财务会计制度；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具有履行合同所必需的设备和专业技术能力；</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参加本次</w:t>
      </w:r>
      <w:r>
        <w:rPr>
          <w:rFonts w:hint="eastAsia" w:asciiTheme="minorEastAsia" w:hAnsiTheme="minorEastAsia"/>
          <w:color w:val="auto"/>
          <w:sz w:val="24"/>
          <w:szCs w:val="24"/>
          <w:highlight w:val="none"/>
          <w:lang w:eastAsia="zh-CN"/>
        </w:rPr>
        <w:t>比选活动</w:t>
      </w:r>
      <w:r>
        <w:rPr>
          <w:rFonts w:asciiTheme="minorEastAsia" w:hAnsiTheme="minorEastAsia"/>
          <w:color w:val="auto"/>
          <w:sz w:val="24"/>
          <w:szCs w:val="24"/>
          <w:highlight w:val="none"/>
        </w:rPr>
        <w:t xml:space="preserve">前三年内，在经营活动中没有重大违法记录；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符合法律、法规规定的其他条件</w:t>
      </w:r>
      <w:r>
        <w:rPr>
          <w:rFonts w:hint="eastAsia" w:asciiTheme="minorEastAsia" w:hAnsiTheme="minorEastAsia"/>
          <w:color w:val="auto"/>
          <w:sz w:val="24"/>
          <w:szCs w:val="24"/>
          <w:highlight w:val="none"/>
          <w:lang w:eastAsia="zh-CN"/>
        </w:rPr>
        <w:t>：</w:t>
      </w:r>
      <w:r>
        <w:rPr>
          <w:rFonts w:hint="eastAsia" w:ascii="宋体" w:hAnsi="宋体"/>
          <w:color w:val="auto"/>
          <w:sz w:val="24"/>
          <w:highlight w:val="none"/>
          <w:lang w:eastAsia="zh-CN"/>
        </w:rPr>
        <w:t>响应人</w:t>
      </w:r>
      <w:r>
        <w:rPr>
          <w:rFonts w:hint="eastAsia" w:ascii="宋体" w:hAnsi="宋体"/>
          <w:color w:val="auto"/>
          <w:sz w:val="24"/>
          <w:highlight w:val="none"/>
        </w:rPr>
        <w:t>与其他</w:t>
      </w:r>
      <w:r>
        <w:rPr>
          <w:rFonts w:hint="eastAsia" w:ascii="宋体" w:hAnsi="宋体"/>
          <w:color w:val="auto"/>
          <w:sz w:val="24"/>
          <w:highlight w:val="none"/>
          <w:lang w:eastAsia="zh-CN"/>
        </w:rPr>
        <w:t>响应人</w:t>
      </w:r>
      <w:r>
        <w:rPr>
          <w:rFonts w:hint="eastAsia" w:ascii="宋体" w:hAnsi="宋体"/>
          <w:color w:val="auto"/>
          <w:sz w:val="24"/>
          <w:highlight w:val="none"/>
        </w:rPr>
        <w:t>之间，单位负责人不为同一人而且不存在直接控股、管理关系</w:t>
      </w:r>
      <w:r>
        <w:rPr>
          <w:rFonts w:asciiTheme="minorEastAsia" w:hAnsiTheme="minorEastAsia"/>
          <w:color w:val="auto"/>
          <w:sz w:val="24"/>
          <w:szCs w:val="24"/>
          <w:highlight w:val="none"/>
        </w:rPr>
        <w:t>；</w:t>
      </w:r>
    </w:p>
    <w:p>
      <w:pPr>
        <w:spacing w:line="360" w:lineRule="auto"/>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7、满足贵公司提出的特殊要求：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480" w:firstLineChars="200"/>
        <w:jc w:val="both"/>
        <w:outlineLvl w:val="0"/>
        <w:rPr>
          <w:rFonts w:hint="eastAsia" w:asciiTheme="minorEastAsia" w:hAnsiTheme="minorEastAsia" w:eastAsiaTheme="minorEastAsia" w:cstheme="minorBidi"/>
          <w:b w:val="0"/>
          <w:color w:val="auto"/>
          <w:kern w:val="2"/>
          <w:sz w:val="24"/>
          <w:szCs w:val="24"/>
          <w:highlight w:val="none"/>
          <w:u w:val="none"/>
          <w:lang w:val="en-US" w:eastAsia="zh-CN" w:bidi="ar-SA"/>
        </w:rPr>
      </w:pPr>
      <w:r>
        <w:rPr>
          <w:rFonts w:hint="eastAsia" w:asciiTheme="minorEastAsia" w:hAnsiTheme="minorEastAsia" w:eastAsiaTheme="minorEastAsia" w:cstheme="minorBidi"/>
          <w:b w:val="0"/>
          <w:color w:val="auto"/>
          <w:kern w:val="2"/>
          <w:sz w:val="24"/>
          <w:szCs w:val="24"/>
          <w:highlight w:val="none"/>
          <w:u w:val="none"/>
          <w:lang w:val="en-US" w:eastAsia="zh-CN" w:bidi="ar-SA"/>
        </w:rPr>
        <w:t>（1）在雅安市雨城区、名山区、经开区、天全县、芦山县、宝兴县境内依法设立的砂石加工企业。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480" w:firstLineChars="200"/>
        <w:jc w:val="both"/>
        <w:outlineLvl w:val="0"/>
        <w:rPr>
          <w:rFonts w:hint="eastAsia" w:asciiTheme="minorEastAsia" w:hAnsiTheme="minorEastAsia" w:eastAsiaTheme="minorEastAsia" w:cstheme="minorBidi"/>
          <w:b w:val="0"/>
          <w:color w:val="auto"/>
          <w:kern w:val="2"/>
          <w:sz w:val="24"/>
          <w:szCs w:val="24"/>
          <w:highlight w:val="none"/>
          <w:u w:val="none"/>
          <w:lang w:val="en-US" w:eastAsia="zh-CN" w:bidi="ar-SA"/>
        </w:rPr>
      </w:pPr>
      <w:r>
        <w:rPr>
          <w:rFonts w:hint="eastAsia" w:asciiTheme="minorEastAsia" w:hAnsiTheme="minorEastAsia" w:eastAsiaTheme="minorEastAsia" w:cstheme="minorBidi"/>
          <w:b w:val="0"/>
          <w:color w:val="auto"/>
          <w:kern w:val="2"/>
          <w:sz w:val="24"/>
          <w:szCs w:val="24"/>
          <w:highlight w:val="none"/>
          <w:u w:val="none"/>
          <w:lang w:val="en-US" w:eastAsia="zh-CN" w:bidi="ar-SA"/>
        </w:rPr>
        <w:t>（2）营业执照的经营范围涵盖建筑材料加工业务类。</w:t>
      </w:r>
    </w:p>
    <w:p>
      <w:pPr>
        <w:spacing w:line="360" w:lineRule="auto"/>
        <w:ind w:firstLine="480" w:firstLineChars="200"/>
        <w:rPr>
          <w:rFonts w:hint="eastAsia" w:asciiTheme="minorEastAsia" w:hAnsiTheme="minorEastAsia" w:eastAsiaTheme="minorEastAsia" w:cstheme="minorBidi"/>
          <w:b w:val="0"/>
          <w:color w:val="auto"/>
          <w:kern w:val="2"/>
          <w:sz w:val="24"/>
          <w:szCs w:val="24"/>
          <w:highlight w:val="none"/>
          <w:u w:val="none"/>
          <w:lang w:val="en-US" w:eastAsia="zh-CN" w:bidi="ar-SA"/>
        </w:rPr>
      </w:pPr>
      <w:r>
        <w:rPr>
          <w:rFonts w:hint="eastAsia" w:asciiTheme="minorEastAsia" w:hAnsiTheme="minorEastAsia" w:cstheme="minorBidi"/>
          <w:b w:val="0"/>
          <w:color w:val="auto"/>
          <w:kern w:val="2"/>
          <w:sz w:val="24"/>
          <w:szCs w:val="24"/>
          <w:highlight w:val="none"/>
          <w:u w:val="none"/>
          <w:lang w:val="en-US" w:eastAsia="zh-CN" w:bidi="ar-SA"/>
        </w:rPr>
        <w:t>（3）</w:t>
      </w:r>
      <w:r>
        <w:rPr>
          <w:rFonts w:hint="eastAsia" w:asciiTheme="minorEastAsia" w:hAnsiTheme="minorEastAsia" w:eastAsiaTheme="minorEastAsia" w:cstheme="minorBidi"/>
          <w:b w:val="0"/>
          <w:color w:val="auto"/>
          <w:kern w:val="2"/>
          <w:sz w:val="24"/>
          <w:szCs w:val="24"/>
          <w:highlight w:val="none"/>
          <w:u w:val="none"/>
          <w:lang w:val="en-US" w:eastAsia="zh-CN" w:bidi="ar-SA"/>
        </w:rPr>
        <w:t>自有一条及以上生产线，且生产能力达两千吨/天。</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本公司对上述承诺的内容事项真实性、合法性负责。如经查实上述承诺的内容事项 存在虚假，我公司自愿接受以提供虚假材料谋取成交所带来的所有法律责任。 </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 xml:space="preserve">名称： (盖章) </w:t>
      </w:r>
      <w:r>
        <w:rPr>
          <w:rFonts w:hint="eastAsia" w:asciiTheme="minorEastAsia" w:hAnsiTheme="minorEastAsia"/>
          <w:color w:val="auto"/>
          <w:sz w:val="24"/>
          <w:szCs w:val="24"/>
          <w:highlight w:val="none"/>
          <w:u w:val="single"/>
        </w:rPr>
        <w:t xml:space="preserve">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法定代表人或授权代表：</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 (签字或盖章) </w:t>
      </w:r>
    </w:p>
    <w:p>
      <w:pPr>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年</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月</w:t>
      </w:r>
      <w:r>
        <w:rPr>
          <w:rFonts w:hint="eastAsia" w:asciiTheme="minorEastAsia" w:hAnsiTheme="minorEastAsia"/>
          <w:color w:val="auto"/>
          <w:sz w:val="24"/>
          <w:szCs w:val="24"/>
          <w:highlight w:val="none"/>
          <w:u w:val="single"/>
        </w:rPr>
        <w:t xml:space="preserve">     </w:t>
      </w:r>
      <w:r>
        <w:rPr>
          <w:rFonts w:asciiTheme="minorEastAsia" w:hAnsiTheme="minorEastAsia"/>
          <w:color w:val="auto"/>
          <w:sz w:val="24"/>
          <w:szCs w:val="24"/>
          <w:highlight w:val="none"/>
        </w:rPr>
        <w:t xml:space="preserve">日 </w:t>
      </w: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spacing w:line="360" w:lineRule="auto"/>
        <w:ind w:firstLine="480" w:firstLineChars="200"/>
        <w:rPr>
          <w:rFonts w:asciiTheme="minorEastAsia" w:hAnsiTheme="minorEastAsia"/>
          <w:color w:val="auto"/>
          <w:sz w:val="24"/>
          <w:szCs w:val="24"/>
          <w:highlight w:val="none"/>
        </w:rPr>
      </w:pPr>
    </w:p>
    <w:p>
      <w:pPr>
        <w:numPr>
          <w:ilvl w:val="0"/>
          <w:numId w:val="0"/>
        </w:numPr>
        <w:spacing w:line="360" w:lineRule="auto"/>
        <w:jc w:val="center"/>
        <w:outlineLvl w:val="0"/>
        <w:rPr>
          <w:rFonts w:hint="eastAsia" w:asciiTheme="minorEastAsia" w:hAnsiTheme="minorEastAsia"/>
          <w:b/>
          <w:color w:val="auto"/>
          <w:sz w:val="36"/>
          <w:szCs w:val="36"/>
          <w:highlight w:val="none"/>
        </w:rPr>
      </w:pPr>
      <w:bookmarkStart w:id="79" w:name="_Toc14120"/>
      <w:bookmarkStart w:id="80" w:name="_Toc27345"/>
      <w:r>
        <w:rPr>
          <w:rFonts w:hint="eastAsia" w:asciiTheme="minorEastAsia" w:hAnsiTheme="minorEastAsia"/>
          <w:b/>
          <w:color w:val="auto"/>
          <w:sz w:val="36"/>
          <w:szCs w:val="36"/>
          <w:highlight w:val="none"/>
          <w:lang w:eastAsia="zh-CN"/>
        </w:rPr>
        <w:t>（六）</w:t>
      </w:r>
      <w:r>
        <w:rPr>
          <w:rFonts w:hint="eastAsia" w:asciiTheme="minorEastAsia" w:hAnsiTheme="minorEastAsia"/>
          <w:b/>
          <w:color w:val="auto"/>
          <w:sz w:val="36"/>
          <w:szCs w:val="36"/>
          <w:highlight w:val="none"/>
        </w:rPr>
        <w:t>响应人认为应当提供的其他证明材料</w:t>
      </w:r>
      <w:bookmarkEnd w:id="79"/>
      <w:bookmarkEnd w:id="80"/>
    </w:p>
    <w:p>
      <w:pPr>
        <w:spacing w:line="360" w:lineRule="auto"/>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 xml:space="preserve"> 附</w:t>
      </w:r>
      <w:r>
        <w:rPr>
          <w:rFonts w:hint="eastAsia" w:asciiTheme="minorEastAsia" w:hAnsiTheme="minorEastAsia"/>
          <w:color w:val="auto"/>
          <w:sz w:val="24"/>
          <w:szCs w:val="24"/>
          <w:highlight w:val="none"/>
        </w:rPr>
        <w:t>：响应人</w:t>
      </w:r>
      <w:r>
        <w:rPr>
          <w:rFonts w:asciiTheme="minorEastAsia" w:hAnsiTheme="minorEastAsia"/>
          <w:color w:val="auto"/>
          <w:sz w:val="24"/>
          <w:szCs w:val="24"/>
          <w:highlight w:val="none"/>
        </w:rPr>
        <w:t>认为需要提供</w:t>
      </w:r>
      <w:r>
        <w:rPr>
          <w:rFonts w:hint="eastAsia" w:asciiTheme="minorEastAsia" w:hAnsiTheme="minorEastAsia"/>
          <w:color w:val="auto"/>
          <w:sz w:val="24"/>
          <w:szCs w:val="24"/>
          <w:highlight w:val="none"/>
        </w:rPr>
        <w:t>或比选文件要求</w:t>
      </w:r>
      <w:r>
        <w:rPr>
          <w:rFonts w:asciiTheme="minorEastAsia" w:hAnsiTheme="minorEastAsia"/>
          <w:color w:val="auto"/>
          <w:sz w:val="24"/>
          <w:szCs w:val="24"/>
          <w:highlight w:val="none"/>
        </w:rPr>
        <w:t>的其他资料</w:t>
      </w:r>
      <w:r>
        <w:rPr>
          <w:rFonts w:hint="eastAsia" w:asciiTheme="minorEastAsia" w:hAnsiTheme="minorEastAsia"/>
          <w:color w:val="auto"/>
          <w:sz w:val="24"/>
          <w:szCs w:val="24"/>
          <w:highlight w:val="none"/>
        </w:rPr>
        <w:t>，格式自拟。</w:t>
      </w:r>
    </w:p>
    <w:p>
      <w:pPr>
        <w:rPr>
          <w:rFonts w:asciiTheme="minorEastAsia" w:hAnsiTheme="minorEastAsia"/>
          <w:color w:val="auto"/>
          <w:sz w:val="24"/>
          <w:szCs w:val="24"/>
          <w:highlight w:val="none"/>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6600"/>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59CFE"/>
    <w:multiLevelType w:val="singleLevel"/>
    <w:tmpl w:val="CD759CFE"/>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EEA062A"/>
    <w:multiLevelType w:val="singleLevel"/>
    <w:tmpl w:val="4EEA062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AB"/>
    <w:rsid w:val="00002820"/>
    <w:rsid w:val="00015947"/>
    <w:rsid w:val="00043D86"/>
    <w:rsid w:val="00052120"/>
    <w:rsid w:val="00066986"/>
    <w:rsid w:val="00067894"/>
    <w:rsid w:val="00074877"/>
    <w:rsid w:val="00087792"/>
    <w:rsid w:val="00095CBB"/>
    <w:rsid w:val="000B79FB"/>
    <w:rsid w:val="000C0BFB"/>
    <w:rsid w:val="000E1452"/>
    <w:rsid w:val="000E60B8"/>
    <w:rsid w:val="000E6AB3"/>
    <w:rsid w:val="000E76E1"/>
    <w:rsid w:val="000F629A"/>
    <w:rsid w:val="00113B3F"/>
    <w:rsid w:val="001166D2"/>
    <w:rsid w:val="00133AE4"/>
    <w:rsid w:val="001407E4"/>
    <w:rsid w:val="001446B4"/>
    <w:rsid w:val="001602B1"/>
    <w:rsid w:val="001643F7"/>
    <w:rsid w:val="001700AE"/>
    <w:rsid w:val="001708D4"/>
    <w:rsid w:val="0017128B"/>
    <w:rsid w:val="00195AE2"/>
    <w:rsid w:val="001A19A9"/>
    <w:rsid w:val="001A7184"/>
    <w:rsid w:val="001B2F0D"/>
    <w:rsid w:val="001B789E"/>
    <w:rsid w:val="001C31BF"/>
    <w:rsid w:val="001D23FD"/>
    <w:rsid w:val="001D7998"/>
    <w:rsid w:val="001E030F"/>
    <w:rsid w:val="001F432C"/>
    <w:rsid w:val="001F7673"/>
    <w:rsid w:val="00200FBC"/>
    <w:rsid w:val="00206D03"/>
    <w:rsid w:val="0022298E"/>
    <w:rsid w:val="00231BEF"/>
    <w:rsid w:val="00235E73"/>
    <w:rsid w:val="002414E9"/>
    <w:rsid w:val="00252A59"/>
    <w:rsid w:val="00260C83"/>
    <w:rsid w:val="002614BE"/>
    <w:rsid w:val="00261F17"/>
    <w:rsid w:val="0027712E"/>
    <w:rsid w:val="00277BB8"/>
    <w:rsid w:val="00282094"/>
    <w:rsid w:val="00291B5E"/>
    <w:rsid w:val="0029442F"/>
    <w:rsid w:val="002A11AC"/>
    <w:rsid w:val="002A159E"/>
    <w:rsid w:val="002C6B14"/>
    <w:rsid w:val="002D075B"/>
    <w:rsid w:val="002E3AAB"/>
    <w:rsid w:val="002F3B07"/>
    <w:rsid w:val="002F5D11"/>
    <w:rsid w:val="002F7331"/>
    <w:rsid w:val="003127E5"/>
    <w:rsid w:val="00312F95"/>
    <w:rsid w:val="0032515E"/>
    <w:rsid w:val="00325E2E"/>
    <w:rsid w:val="00336C20"/>
    <w:rsid w:val="00340BBC"/>
    <w:rsid w:val="00344037"/>
    <w:rsid w:val="00351CAD"/>
    <w:rsid w:val="003837E2"/>
    <w:rsid w:val="00387A66"/>
    <w:rsid w:val="00396D85"/>
    <w:rsid w:val="003A309A"/>
    <w:rsid w:val="003E36F0"/>
    <w:rsid w:val="003E4B18"/>
    <w:rsid w:val="003F4DA7"/>
    <w:rsid w:val="00411C17"/>
    <w:rsid w:val="00411FEE"/>
    <w:rsid w:val="004232E7"/>
    <w:rsid w:val="00434CB6"/>
    <w:rsid w:val="004353B3"/>
    <w:rsid w:val="0044712D"/>
    <w:rsid w:val="0045643C"/>
    <w:rsid w:val="00462F64"/>
    <w:rsid w:val="0047327F"/>
    <w:rsid w:val="0048331D"/>
    <w:rsid w:val="00493D0A"/>
    <w:rsid w:val="004A64B7"/>
    <w:rsid w:val="004A7070"/>
    <w:rsid w:val="004B1710"/>
    <w:rsid w:val="004D1D7B"/>
    <w:rsid w:val="004D667E"/>
    <w:rsid w:val="004D672B"/>
    <w:rsid w:val="00502B15"/>
    <w:rsid w:val="005265F4"/>
    <w:rsid w:val="00530CF3"/>
    <w:rsid w:val="00531219"/>
    <w:rsid w:val="00534045"/>
    <w:rsid w:val="00540741"/>
    <w:rsid w:val="005521B7"/>
    <w:rsid w:val="005618B9"/>
    <w:rsid w:val="005737E5"/>
    <w:rsid w:val="0058243F"/>
    <w:rsid w:val="00583246"/>
    <w:rsid w:val="00591BD4"/>
    <w:rsid w:val="00597AC0"/>
    <w:rsid w:val="005A2B41"/>
    <w:rsid w:val="005B5772"/>
    <w:rsid w:val="005B5A2A"/>
    <w:rsid w:val="005B7B3B"/>
    <w:rsid w:val="005C3E1E"/>
    <w:rsid w:val="005D4084"/>
    <w:rsid w:val="005E0135"/>
    <w:rsid w:val="005F4EF4"/>
    <w:rsid w:val="00603905"/>
    <w:rsid w:val="0060477D"/>
    <w:rsid w:val="006065C8"/>
    <w:rsid w:val="00626698"/>
    <w:rsid w:val="00681456"/>
    <w:rsid w:val="00684682"/>
    <w:rsid w:val="006917EE"/>
    <w:rsid w:val="00697C1A"/>
    <w:rsid w:val="006A0F6A"/>
    <w:rsid w:val="006A3ED4"/>
    <w:rsid w:val="006C08AF"/>
    <w:rsid w:val="006C79A8"/>
    <w:rsid w:val="006D0671"/>
    <w:rsid w:val="006D0D45"/>
    <w:rsid w:val="006E6580"/>
    <w:rsid w:val="006F103B"/>
    <w:rsid w:val="006F50B8"/>
    <w:rsid w:val="0071770D"/>
    <w:rsid w:val="007375E8"/>
    <w:rsid w:val="00740ED0"/>
    <w:rsid w:val="0074161E"/>
    <w:rsid w:val="0074422C"/>
    <w:rsid w:val="0076449F"/>
    <w:rsid w:val="007767E9"/>
    <w:rsid w:val="00777F4E"/>
    <w:rsid w:val="007A1F62"/>
    <w:rsid w:val="007A2D3F"/>
    <w:rsid w:val="007A3224"/>
    <w:rsid w:val="007B2B83"/>
    <w:rsid w:val="007B4174"/>
    <w:rsid w:val="007B738D"/>
    <w:rsid w:val="007C78CB"/>
    <w:rsid w:val="007E1D2E"/>
    <w:rsid w:val="007E73A0"/>
    <w:rsid w:val="007F1457"/>
    <w:rsid w:val="00800852"/>
    <w:rsid w:val="00812591"/>
    <w:rsid w:val="0081377D"/>
    <w:rsid w:val="0081690E"/>
    <w:rsid w:val="008210CD"/>
    <w:rsid w:val="0082584F"/>
    <w:rsid w:val="0083581D"/>
    <w:rsid w:val="00836180"/>
    <w:rsid w:val="00836D4F"/>
    <w:rsid w:val="00847374"/>
    <w:rsid w:val="00850316"/>
    <w:rsid w:val="00851223"/>
    <w:rsid w:val="00861DA0"/>
    <w:rsid w:val="00863705"/>
    <w:rsid w:val="008B2850"/>
    <w:rsid w:val="008B656F"/>
    <w:rsid w:val="008B6CE1"/>
    <w:rsid w:val="008D1AFA"/>
    <w:rsid w:val="008D5D7D"/>
    <w:rsid w:val="008E1DAC"/>
    <w:rsid w:val="008E3FEC"/>
    <w:rsid w:val="008E7934"/>
    <w:rsid w:val="008F018F"/>
    <w:rsid w:val="00900DB7"/>
    <w:rsid w:val="009229D5"/>
    <w:rsid w:val="00923A77"/>
    <w:rsid w:val="009357AB"/>
    <w:rsid w:val="0094237F"/>
    <w:rsid w:val="00952912"/>
    <w:rsid w:val="0096459D"/>
    <w:rsid w:val="0097380C"/>
    <w:rsid w:val="009743FB"/>
    <w:rsid w:val="00990CDC"/>
    <w:rsid w:val="009948FF"/>
    <w:rsid w:val="0099709F"/>
    <w:rsid w:val="009A3978"/>
    <w:rsid w:val="009C7C6A"/>
    <w:rsid w:val="009F0AE8"/>
    <w:rsid w:val="009F2007"/>
    <w:rsid w:val="00A034FE"/>
    <w:rsid w:val="00A13544"/>
    <w:rsid w:val="00A24B64"/>
    <w:rsid w:val="00A251CB"/>
    <w:rsid w:val="00A26F34"/>
    <w:rsid w:val="00A44F7D"/>
    <w:rsid w:val="00A46688"/>
    <w:rsid w:val="00A5494A"/>
    <w:rsid w:val="00A5526E"/>
    <w:rsid w:val="00A608CE"/>
    <w:rsid w:val="00A93F95"/>
    <w:rsid w:val="00AA262E"/>
    <w:rsid w:val="00AB1363"/>
    <w:rsid w:val="00AC157B"/>
    <w:rsid w:val="00AD77BA"/>
    <w:rsid w:val="00AE4FD7"/>
    <w:rsid w:val="00AE7F3D"/>
    <w:rsid w:val="00AF02E5"/>
    <w:rsid w:val="00AF305A"/>
    <w:rsid w:val="00AF3590"/>
    <w:rsid w:val="00AF6192"/>
    <w:rsid w:val="00B00103"/>
    <w:rsid w:val="00B23320"/>
    <w:rsid w:val="00B23E1F"/>
    <w:rsid w:val="00B80A5D"/>
    <w:rsid w:val="00B911A1"/>
    <w:rsid w:val="00B9235D"/>
    <w:rsid w:val="00BA2425"/>
    <w:rsid w:val="00BA7071"/>
    <w:rsid w:val="00BB2DEB"/>
    <w:rsid w:val="00BB3550"/>
    <w:rsid w:val="00BD1B8A"/>
    <w:rsid w:val="00BD70C2"/>
    <w:rsid w:val="00BF1F81"/>
    <w:rsid w:val="00BF4D96"/>
    <w:rsid w:val="00BF763D"/>
    <w:rsid w:val="00C028E3"/>
    <w:rsid w:val="00C10EDD"/>
    <w:rsid w:val="00C162D5"/>
    <w:rsid w:val="00C31B42"/>
    <w:rsid w:val="00C326E9"/>
    <w:rsid w:val="00C44025"/>
    <w:rsid w:val="00C61F8D"/>
    <w:rsid w:val="00C67E83"/>
    <w:rsid w:val="00C80E03"/>
    <w:rsid w:val="00C94D3F"/>
    <w:rsid w:val="00CA7EDA"/>
    <w:rsid w:val="00CC0460"/>
    <w:rsid w:val="00CC37F4"/>
    <w:rsid w:val="00CD28D2"/>
    <w:rsid w:val="00CE506D"/>
    <w:rsid w:val="00CE5CED"/>
    <w:rsid w:val="00CF2AEB"/>
    <w:rsid w:val="00D11689"/>
    <w:rsid w:val="00D2605D"/>
    <w:rsid w:val="00D431FA"/>
    <w:rsid w:val="00D5067F"/>
    <w:rsid w:val="00D65D65"/>
    <w:rsid w:val="00D75889"/>
    <w:rsid w:val="00D963D1"/>
    <w:rsid w:val="00DD15D8"/>
    <w:rsid w:val="00DE100D"/>
    <w:rsid w:val="00DE33F0"/>
    <w:rsid w:val="00DF0E03"/>
    <w:rsid w:val="00E20D3A"/>
    <w:rsid w:val="00E26954"/>
    <w:rsid w:val="00E27ED2"/>
    <w:rsid w:val="00E32784"/>
    <w:rsid w:val="00E35578"/>
    <w:rsid w:val="00E37E7B"/>
    <w:rsid w:val="00E422C1"/>
    <w:rsid w:val="00E52266"/>
    <w:rsid w:val="00E55058"/>
    <w:rsid w:val="00E653F6"/>
    <w:rsid w:val="00E71245"/>
    <w:rsid w:val="00EA310F"/>
    <w:rsid w:val="00EC0A79"/>
    <w:rsid w:val="00EC5405"/>
    <w:rsid w:val="00EC58C1"/>
    <w:rsid w:val="00ED6E76"/>
    <w:rsid w:val="00EE13AA"/>
    <w:rsid w:val="00EE39EC"/>
    <w:rsid w:val="00EF24D3"/>
    <w:rsid w:val="00F03AC6"/>
    <w:rsid w:val="00F0612C"/>
    <w:rsid w:val="00F177E6"/>
    <w:rsid w:val="00F20AA8"/>
    <w:rsid w:val="00F217C0"/>
    <w:rsid w:val="00F35C0A"/>
    <w:rsid w:val="00F44F90"/>
    <w:rsid w:val="00F458A3"/>
    <w:rsid w:val="00F5560B"/>
    <w:rsid w:val="00F64EA5"/>
    <w:rsid w:val="00F81AE2"/>
    <w:rsid w:val="00FA22FD"/>
    <w:rsid w:val="00FB0362"/>
    <w:rsid w:val="00FB47B9"/>
    <w:rsid w:val="00FC0A3C"/>
    <w:rsid w:val="00FE196D"/>
    <w:rsid w:val="00FF288B"/>
    <w:rsid w:val="01607D55"/>
    <w:rsid w:val="01674645"/>
    <w:rsid w:val="02F92FCF"/>
    <w:rsid w:val="041530F4"/>
    <w:rsid w:val="04852BBF"/>
    <w:rsid w:val="064B56F8"/>
    <w:rsid w:val="07455F4D"/>
    <w:rsid w:val="07955437"/>
    <w:rsid w:val="07FA25EE"/>
    <w:rsid w:val="08B6273E"/>
    <w:rsid w:val="09F34856"/>
    <w:rsid w:val="09F55082"/>
    <w:rsid w:val="0A35599D"/>
    <w:rsid w:val="0B4F0049"/>
    <w:rsid w:val="0C755AE0"/>
    <w:rsid w:val="0D191A9B"/>
    <w:rsid w:val="0D6B2C67"/>
    <w:rsid w:val="0DD810B7"/>
    <w:rsid w:val="0FDE67F9"/>
    <w:rsid w:val="104F2751"/>
    <w:rsid w:val="10DA5B52"/>
    <w:rsid w:val="112004B3"/>
    <w:rsid w:val="144A3455"/>
    <w:rsid w:val="14AC5195"/>
    <w:rsid w:val="163C1707"/>
    <w:rsid w:val="17C10B22"/>
    <w:rsid w:val="19B370A1"/>
    <w:rsid w:val="1B5C3BA7"/>
    <w:rsid w:val="1C23264B"/>
    <w:rsid w:val="20F90E1A"/>
    <w:rsid w:val="22493DC8"/>
    <w:rsid w:val="22D6216B"/>
    <w:rsid w:val="23461924"/>
    <w:rsid w:val="248B42FE"/>
    <w:rsid w:val="25643227"/>
    <w:rsid w:val="2675364F"/>
    <w:rsid w:val="29613448"/>
    <w:rsid w:val="2A9451A5"/>
    <w:rsid w:val="2BDB0305"/>
    <w:rsid w:val="2FB41A24"/>
    <w:rsid w:val="30F565B3"/>
    <w:rsid w:val="310C733D"/>
    <w:rsid w:val="32690461"/>
    <w:rsid w:val="329E6F0D"/>
    <w:rsid w:val="36996FF1"/>
    <w:rsid w:val="3926678F"/>
    <w:rsid w:val="39321127"/>
    <w:rsid w:val="3A146318"/>
    <w:rsid w:val="3B6C7E7F"/>
    <w:rsid w:val="3BE90216"/>
    <w:rsid w:val="3E4F7E9D"/>
    <w:rsid w:val="3E7728FE"/>
    <w:rsid w:val="3EFC7AAB"/>
    <w:rsid w:val="3F225708"/>
    <w:rsid w:val="3F9067F2"/>
    <w:rsid w:val="40B20BE7"/>
    <w:rsid w:val="449151F4"/>
    <w:rsid w:val="45594407"/>
    <w:rsid w:val="45CC4B77"/>
    <w:rsid w:val="4A70284A"/>
    <w:rsid w:val="4D795185"/>
    <w:rsid w:val="51511692"/>
    <w:rsid w:val="531E2EBF"/>
    <w:rsid w:val="546323DC"/>
    <w:rsid w:val="55B8554B"/>
    <w:rsid w:val="56BC5CE1"/>
    <w:rsid w:val="57752E52"/>
    <w:rsid w:val="5818703C"/>
    <w:rsid w:val="5A447084"/>
    <w:rsid w:val="5AC07892"/>
    <w:rsid w:val="5B4B235D"/>
    <w:rsid w:val="5D030A7A"/>
    <w:rsid w:val="5D155809"/>
    <w:rsid w:val="5DDF3855"/>
    <w:rsid w:val="6018156B"/>
    <w:rsid w:val="609A61B0"/>
    <w:rsid w:val="60E16159"/>
    <w:rsid w:val="628C3CE6"/>
    <w:rsid w:val="63B01CF6"/>
    <w:rsid w:val="69C12A4D"/>
    <w:rsid w:val="6B9F6101"/>
    <w:rsid w:val="6BB92330"/>
    <w:rsid w:val="6BBB099D"/>
    <w:rsid w:val="6BFC6AE8"/>
    <w:rsid w:val="6CC46B4B"/>
    <w:rsid w:val="6E8B3591"/>
    <w:rsid w:val="7095577A"/>
    <w:rsid w:val="7475195D"/>
    <w:rsid w:val="74C352EA"/>
    <w:rsid w:val="75C008E8"/>
    <w:rsid w:val="75DD0642"/>
    <w:rsid w:val="76D23B6F"/>
    <w:rsid w:val="797557ED"/>
    <w:rsid w:val="7A1F6F58"/>
    <w:rsid w:val="7A38008E"/>
    <w:rsid w:val="7B181E89"/>
    <w:rsid w:val="7CA439E2"/>
    <w:rsid w:val="7DCE7EDA"/>
    <w:rsid w:val="7EB21C01"/>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rPr>
      <w:sz w:val="18"/>
      <w:szCs w:val="20"/>
    </w:rPr>
  </w:style>
  <w:style w:type="paragraph" w:styleId="6">
    <w:name w:val="Body Text Indent"/>
    <w:basedOn w:val="1"/>
    <w:link w:val="28"/>
    <w:unhideWhenUsed/>
    <w:qFormat/>
    <w:uiPriority w:val="99"/>
    <w:pPr>
      <w:spacing w:after="120"/>
      <w:ind w:left="420" w:leftChars="200"/>
    </w:pPr>
  </w:style>
  <w:style w:type="paragraph" w:styleId="7">
    <w:name w:val="toc 3"/>
    <w:basedOn w:val="1"/>
    <w:next w:val="1"/>
    <w:semiHidden/>
    <w:unhideWhenUsed/>
    <w:qFormat/>
    <w:uiPriority w:val="39"/>
    <w:pPr>
      <w:ind w:left="840" w:leftChars="400"/>
    </w:pPr>
  </w:style>
  <w:style w:type="paragraph" w:styleId="8">
    <w:name w:val="Plain Text"/>
    <w:basedOn w:val="1"/>
    <w:link w:val="26"/>
    <w:qFormat/>
    <w:uiPriority w:val="99"/>
    <w:pPr>
      <w:spacing w:line="360" w:lineRule="auto"/>
    </w:pPr>
    <w:rPr>
      <w:rFonts w:ascii="楷体_GB2312" w:hAnsi="Courier New" w:eastAsia="楷体_GB2312" w:cs="Times New Roman"/>
      <w:sz w:val="24"/>
      <w:szCs w:val="24"/>
    </w:rPr>
  </w:style>
  <w:style w:type="paragraph" w:styleId="9">
    <w:name w:val="Balloon Text"/>
    <w:basedOn w:val="1"/>
    <w:link w:val="2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uiPriority w:val="39"/>
  </w:style>
  <w:style w:type="paragraph" w:styleId="13">
    <w:name w:val="Body Text Indent 3"/>
    <w:basedOn w:val="1"/>
    <w:link w:val="25"/>
    <w:qFormat/>
    <w:uiPriority w:val="0"/>
    <w:pPr>
      <w:ind w:firstLine="435"/>
    </w:pPr>
    <w:rPr>
      <w:rFonts w:ascii="Calibri" w:hAnsi="Calibri" w:eastAsia="宋体" w:cs="Times New Roman"/>
      <w:szCs w:val="24"/>
    </w:rPr>
  </w:style>
  <w:style w:type="paragraph" w:styleId="14">
    <w:name w:val="toc 2"/>
    <w:basedOn w:val="1"/>
    <w:next w:val="1"/>
    <w:semiHidden/>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正文文本缩进 3 Char"/>
    <w:basedOn w:val="18"/>
    <w:link w:val="13"/>
    <w:qFormat/>
    <w:uiPriority w:val="0"/>
    <w:rPr>
      <w:rFonts w:ascii="Calibri" w:hAnsi="Calibri" w:eastAsia="宋体" w:cs="Times New Roman"/>
      <w:szCs w:val="24"/>
    </w:rPr>
  </w:style>
  <w:style w:type="character" w:customStyle="1" w:styleId="26">
    <w:name w:val="纯文本 Char"/>
    <w:basedOn w:val="18"/>
    <w:link w:val="8"/>
    <w:qFormat/>
    <w:uiPriority w:val="99"/>
    <w:rPr>
      <w:rFonts w:ascii="楷体_GB2312" w:hAnsi="Courier New" w:eastAsia="楷体_GB2312" w:cs="Times New Roman"/>
      <w:sz w:val="24"/>
      <w:szCs w:val="24"/>
    </w:rPr>
  </w:style>
  <w:style w:type="character" w:customStyle="1" w:styleId="27">
    <w:name w:val="批注框文本 Char"/>
    <w:basedOn w:val="18"/>
    <w:link w:val="9"/>
    <w:semiHidden/>
    <w:qFormat/>
    <w:uiPriority w:val="99"/>
    <w:rPr>
      <w:sz w:val="18"/>
      <w:szCs w:val="18"/>
    </w:rPr>
  </w:style>
  <w:style w:type="character" w:customStyle="1" w:styleId="28">
    <w:name w:val="正文文本缩进 Char"/>
    <w:basedOn w:val="18"/>
    <w:link w:val="6"/>
    <w:qFormat/>
    <w:uiPriority w:val="99"/>
  </w:style>
  <w:style w:type="paragraph" w:customStyle="1" w:styleId="29">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2090</Words>
  <Characters>11916</Characters>
  <Lines>99</Lines>
  <Paragraphs>27</Paragraphs>
  <TotalTime>9</TotalTime>
  <ScaleCrop>false</ScaleCrop>
  <LinksUpToDate>false</LinksUpToDate>
  <CharactersWithSpaces>13979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2018-12-26T03:50:00Z</dcterms:created>
  <dc:creator>lq</dc:creator>
  <cp:lastModifiedBy>朵之爸</cp:lastModifiedBy>
  <cp:lastPrinted>2020-01-10T01:49:00Z</cp:lastPrinted>
  <dcterms:modified xsi:type="dcterms:W3CDTF">2020-08-28T11:17:54Z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