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bookmarkStart w:id="158" w:name="_GoBack"/>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电缆供应商备案入库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bookmarkStart w:id="1" w:name="_Toc1312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r>
            <w:rPr>
              <w:highlight w:val="none"/>
            </w:rPr>
            <w:fldChar w:fldCharType="begin"/>
          </w:r>
          <w:r>
            <w:rPr>
              <w:highlight w:val="none"/>
            </w:rPr>
            <w:instrText xml:space="preserve"> HYPERLINK \l "_Toc9975_WPSOffice_Level1" </w:instrText>
          </w:r>
          <w:r>
            <w:rPr>
              <w:highlight w:val="none"/>
            </w:rPr>
            <w:fldChar w:fldCharType="separate"/>
          </w:r>
          <w:r>
            <w:rPr>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2" w:name="_Toc9251_WPSOffice_Level1"/>
      <w:r>
        <w:rPr>
          <w:rFonts w:hint="eastAsia" w:asciiTheme="minorEastAsia" w:hAnsiTheme="minorEastAsia" w:cstheme="minorEastAsia"/>
          <w:b/>
          <w:bCs/>
          <w:color w:val="000000" w:themeColor="text1"/>
          <w:kern w:val="36"/>
          <w:sz w:val="30"/>
          <w:szCs w:val="30"/>
          <w:highlight w:val="none"/>
        </w:rPr>
        <w:t>比选公告</w:t>
      </w:r>
      <w:bookmarkEnd w:id="2"/>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四川康藏路桥有限责任公司拟建立电缆供应商备选库。根据相关法律法规的规定，按照公开、公平、公正的原则，进行电缆供应商入库比选。欢迎符合条件的企业或单位积极参加。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项目名称：电缆供应商备案入库。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numPr>
          <w:ilvl w:val="0"/>
          <w:numId w:val="4"/>
        </w:numPr>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电缆</w:t>
      </w:r>
      <w:r>
        <w:rPr>
          <w:rFonts w:hint="eastAsia" w:asciiTheme="minorEastAsia" w:hAnsiTheme="minorEastAsia" w:cstheme="minorEastAsia"/>
          <w:color w:val="000000"/>
          <w:kern w:val="0"/>
          <w:sz w:val="24"/>
          <w:szCs w:val="24"/>
          <w:highlight w:val="none"/>
          <w:lang w:val="en-US" w:eastAsia="zh-CN"/>
        </w:rPr>
        <w:t>生产经营范围的企业或电缆</w:t>
      </w:r>
      <w:r>
        <w:rPr>
          <w:rFonts w:hint="eastAsia" w:asciiTheme="minorEastAsia" w:hAnsiTheme="minorEastAsia" w:cstheme="minorEastAsia"/>
          <w:color w:val="000000" w:themeColor="text1"/>
          <w:kern w:val="0"/>
          <w:sz w:val="24"/>
          <w:szCs w:val="24"/>
          <w:highlight w:val="none"/>
          <w:lang w:eastAsia="zh-CN"/>
        </w:rPr>
        <w:t>销售经营范围的经销商</w:t>
      </w:r>
      <w:r>
        <w:rPr>
          <w:rFonts w:hint="eastAsia" w:asciiTheme="minorEastAsia" w:hAnsiTheme="minorEastAsia" w:cstheme="minorEastAsia"/>
          <w:color w:val="000000" w:themeColor="text1"/>
          <w:kern w:val="0"/>
          <w:sz w:val="24"/>
          <w:szCs w:val="24"/>
          <w:highlight w:val="none"/>
        </w:rPr>
        <w:t>。</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w:t>
      </w:r>
      <w:r>
        <w:rPr>
          <w:rFonts w:hint="eastAsia" w:asciiTheme="minorEastAsia" w:hAnsiTheme="minorEastAsia" w:cstheme="minorEastAsia"/>
          <w:color w:val="000000" w:themeColor="text1"/>
          <w:kern w:val="0"/>
          <w:sz w:val="24"/>
          <w:szCs w:val="24"/>
          <w:highlight w:val="none"/>
          <w:lang w:eastAsia="zh-CN"/>
        </w:rPr>
        <w:t>和专业技术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lang w:eastAsia="zh-CN"/>
        </w:rPr>
        <w:t>近</w:t>
      </w:r>
      <w:r>
        <w:rPr>
          <w:rFonts w:hint="eastAsia" w:asciiTheme="minorEastAsia" w:hAnsiTheme="minorEastAsia" w:cstheme="minorEastAsia"/>
          <w:color w:val="000000" w:themeColor="text1"/>
          <w:kern w:val="0"/>
          <w:sz w:val="24"/>
          <w:szCs w:val="24"/>
          <w:highlight w:val="none"/>
          <w:lang w:val="en-US" w:eastAsia="zh-CN"/>
        </w:rPr>
        <w:t>2年（2018年至今）完成不少于1个类似项目业绩，类似项目是指单项合同金额50000元及以上的</w:t>
      </w:r>
      <w:r>
        <w:rPr>
          <w:rFonts w:hint="eastAsia" w:asciiTheme="minorEastAsia" w:hAnsiTheme="minorEastAsia" w:cstheme="minorEastAsia"/>
          <w:color w:val="000000"/>
          <w:kern w:val="0"/>
          <w:sz w:val="24"/>
          <w:szCs w:val="24"/>
          <w:highlight w:val="none"/>
        </w:rPr>
        <w:t>电缆</w:t>
      </w:r>
      <w:r>
        <w:rPr>
          <w:rFonts w:hint="eastAsia" w:asciiTheme="minorEastAsia" w:hAnsiTheme="minorEastAsia" w:cstheme="minorEastAsia"/>
          <w:color w:val="000000"/>
          <w:kern w:val="0"/>
          <w:sz w:val="24"/>
          <w:szCs w:val="24"/>
          <w:highlight w:val="none"/>
          <w:lang w:eastAsia="zh-CN"/>
        </w:rPr>
        <w:t>销售项目业绩。（提供中标通知书或项目合同协议复印件，盖公司章）。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 xml:space="preserve"> 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rPr>
        <w:t xml:space="preserve"> </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u w:val="single"/>
        </w:rPr>
        <w:t xml:space="preserve"> </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w:t>
      </w:r>
      <w:r>
        <w:rPr>
          <w:rFonts w:hint="eastAsia" w:cs="宋体" w:asciiTheme="minorEastAsia" w:hAnsiTheme="minorEastAsia"/>
          <w:color w:val="FF0000"/>
          <w:kern w:val="0"/>
          <w:sz w:val="24"/>
          <w:szCs w:val="24"/>
          <w:highlight w:val="none"/>
        </w:rPr>
        <w:t>日09时40分。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w:t>
      </w:r>
      <w:r>
        <w:rPr>
          <w:rFonts w:hint="eastAsia" w:cs="宋体" w:asciiTheme="minorEastAsia" w:hAnsiTheme="minorEastAsia"/>
          <w:color w:val="FF0000"/>
          <w:kern w:val="0"/>
          <w:sz w:val="24"/>
          <w:szCs w:val="24"/>
          <w:highlight w:val="none"/>
        </w:rPr>
        <w:t>日09时40分。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2019年10月2</w:t>
      </w:r>
      <w:r>
        <w:rPr>
          <w:rFonts w:hint="eastAsia" w:cs="仿宋_GB2312" w:asciiTheme="minorEastAsia" w:hAnsiTheme="minorEastAsia"/>
          <w:color w:val="FF0000"/>
          <w:kern w:val="0"/>
          <w:sz w:val="24"/>
          <w:szCs w:val="24"/>
          <w:highlight w:val="none"/>
          <w:lang w:val="en-US" w:eastAsia="zh-CN"/>
        </w:rPr>
        <w:t>5</w:t>
      </w:r>
      <w:r>
        <w:rPr>
          <w:rFonts w:hint="eastAsia" w:cs="仿宋_GB2312" w:asciiTheme="minorEastAsia" w:hAnsiTheme="minorEastAsia"/>
          <w:color w:val="FF0000"/>
          <w:kern w:val="0"/>
          <w:sz w:val="24"/>
          <w:szCs w:val="24"/>
          <w:highlight w:val="none"/>
        </w:rPr>
        <w:t>日</w:t>
      </w:r>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3" w:name="_Toc17654_WPSOffice_Level1"/>
      <w:r>
        <w:rPr>
          <w:rFonts w:hint="eastAsia" w:asciiTheme="minorEastAsia" w:hAnsiTheme="minorEastAsia" w:cstheme="minorEastAsia"/>
          <w:b/>
          <w:sz w:val="30"/>
          <w:szCs w:val="30"/>
          <w:highlight w:val="none"/>
        </w:rPr>
        <w:t>响应人须知</w:t>
      </w:r>
      <w:bookmarkEnd w:id="3"/>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四川康藏路桥有限责任公司电缆供应商备案入库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numPr>
                <w:ilvl w:val="-1"/>
                <w:numId w:val="0"/>
              </w:numPr>
              <w:shd w:val="clear" w:color="auto" w:fill="FFFFFF"/>
              <w:spacing w:line="360" w:lineRule="auto"/>
              <w:ind w:firstLine="0" w:firstLineChars="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1、</w:t>
            </w: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电缆</w:t>
            </w:r>
            <w:r>
              <w:rPr>
                <w:rFonts w:hint="eastAsia" w:asciiTheme="minorEastAsia" w:hAnsiTheme="minorEastAsia" w:cstheme="minorEastAsia"/>
                <w:color w:val="000000"/>
                <w:kern w:val="0"/>
                <w:sz w:val="24"/>
                <w:szCs w:val="24"/>
                <w:highlight w:val="none"/>
                <w:lang w:val="en-US" w:eastAsia="zh-CN"/>
              </w:rPr>
              <w:t>生产经营范围的企业或电缆</w:t>
            </w:r>
            <w:r>
              <w:rPr>
                <w:rFonts w:hint="eastAsia" w:asciiTheme="minorEastAsia" w:hAnsiTheme="minorEastAsia" w:cstheme="minorEastAsia"/>
                <w:color w:val="000000" w:themeColor="text1"/>
                <w:kern w:val="0"/>
                <w:sz w:val="24"/>
                <w:szCs w:val="24"/>
                <w:highlight w:val="none"/>
                <w:lang w:eastAsia="zh-CN"/>
              </w:rPr>
              <w:t>销售经营范围的经销商</w:t>
            </w:r>
            <w:r>
              <w:rPr>
                <w:rFonts w:hint="eastAsia" w:asciiTheme="minorEastAsia" w:hAnsiTheme="minorEastAsia" w:cstheme="minorEastAsia"/>
                <w:color w:val="000000" w:themeColor="text1"/>
                <w:kern w:val="0"/>
                <w:sz w:val="24"/>
                <w:szCs w:val="24"/>
                <w:highlight w:val="none"/>
              </w:rPr>
              <w:t>。</w:t>
            </w:r>
          </w:p>
          <w:p>
            <w:pPr>
              <w:widowControl/>
              <w:numPr>
                <w:ilvl w:val="-1"/>
                <w:numId w:val="0"/>
              </w:numPr>
              <w:shd w:val="clear" w:color="auto" w:fill="FFFFFF"/>
              <w:spacing w:line="360" w:lineRule="auto"/>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2、</w:t>
            </w: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1"/>
                <w:numId w:val="0"/>
              </w:numPr>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3、响应人具有一定经营规模和垫付资金的能力</w:t>
            </w:r>
            <w:r>
              <w:rPr>
                <w:rFonts w:hint="eastAsia" w:asciiTheme="minorEastAsia" w:hAnsiTheme="minorEastAsia" w:cstheme="minorEastAsia"/>
                <w:sz w:val="24"/>
                <w:szCs w:val="24"/>
                <w:highlight w:val="none"/>
              </w:rPr>
              <w:t>，具有良好的商业信誉。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kern w:val="0"/>
                <w:sz w:val="24"/>
                <w:szCs w:val="24"/>
                <w:highlight w:val="none"/>
                <w:lang w:eastAsia="zh-CN"/>
              </w:rPr>
              <w:t>近</w:t>
            </w:r>
            <w:r>
              <w:rPr>
                <w:rFonts w:hint="eastAsia" w:asciiTheme="minorEastAsia" w:hAnsiTheme="minorEastAsia" w:cstheme="minorEastAsia"/>
                <w:color w:val="000000" w:themeColor="text1"/>
                <w:kern w:val="0"/>
                <w:sz w:val="24"/>
                <w:szCs w:val="24"/>
                <w:highlight w:val="none"/>
                <w:lang w:val="en-US" w:eastAsia="zh-CN"/>
              </w:rPr>
              <w:t>2年（2018年至今）完成不少于1个类似项目业绩，类似项目是指单项合同金额50000元及以上的</w:t>
            </w:r>
            <w:r>
              <w:rPr>
                <w:rFonts w:hint="eastAsia" w:asciiTheme="minorEastAsia" w:hAnsiTheme="minorEastAsia" w:cstheme="minorEastAsia"/>
                <w:color w:val="000000"/>
                <w:kern w:val="0"/>
                <w:sz w:val="24"/>
                <w:szCs w:val="24"/>
                <w:highlight w:val="none"/>
              </w:rPr>
              <w:t>电缆</w:t>
            </w:r>
            <w:r>
              <w:rPr>
                <w:rFonts w:hint="eastAsia" w:asciiTheme="minorEastAsia" w:hAnsiTheme="minorEastAsia" w:cstheme="minorEastAsia"/>
                <w:color w:val="000000"/>
                <w:kern w:val="0"/>
                <w:sz w:val="24"/>
                <w:szCs w:val="24"/>
                <w:highlight w:val="none"/>
                <w:lang w:eastAsia="zh-CN"/>
              </w:rPr>
              <w:t>销售项目业绩。（提供中标通知书或项目合同协议复印件，盖公司章）。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4" w:name="_bookmark19"/>
      <w:bookmarkEnd w:id="4"/>
      <w:bookmarkStart w:id="5" w:name="_Toc504980755"/>
      <w:bookmarkStart w:id="6" w:name="_Toc504981535"/>
      <w:bookmarkStart w:id="7" w:name="_Toc504913192"/>
      <w:bookmarkStart w:id="8" w:name="_Toc504982660"/>
      <w:bookmarkStart w:id="9" w:name="_Toc526942366"/>
      <w:bookmarkStart w:id="10" w:name="_Toc505068457"/>
      <w:bookmarkStart w:id="11" w:name="_Toc505092590"/>
      <w:bookmarkStart w:id="12" w:name="_Toc526941512"/>
      <w:r>
        <w:rPr>
          <w:rFonts w:hint="eastAsia" w:asciiTheme="minorEastAsia" w:hAnsiTheme="minorEastAsia" w:cstheme="minorEastAsia"/>
          <w:b/>
          <w:sz w:val="24"/>
          <w:szCs w:val="24"/>
          <w:highlight w:val="none"/>
        </w:rPr>
        <w:t>二、总  则</w:t>
      </w:r>
      <w:bookmarkEnd w:id="5"/>
      <w:bookmarkEnd w:id="6"/>
      <w:bookmarkEnd w:id="7"/>
      <w:bookmarkEnd w:id="8"/>
      <w:bookmarkEnd w:id="9"/>
      <w:bookmarkEnd w:id="10"/>
      <w:bookmarkEnd w:id="11"/>
      <w:bookmarkEnd w:id="12"/>
    </w:p>
    <w:p>
      <w:pPr>
        <w:spacing w:line="360" w:lineRule="auto"/>
        <w:ind w:firstLine="480" w:firstLineChars="200"/>
        <w:outlineLvl w:val="1"/>
        <w:rPr>
          <w:rFonts w:asciiTheme="minorEastAsia" w:hAnsiTheme="minorEastAsia" w:cstheme="minorEastAsia"/>
          <w:sz w:val="24"/>
          <w:szCs w:val="24"/>
          <w:highlight w:val="none"/>
        </w:rPr>
      </w:pPr>
      <w:bookmarkStart w:id="13" w:name="_Toc505068458"/>
      <w:bookmarkStart w:id="14" w:name="_Toc504913193"/>
      <w:bookmarkStart w:id="15" w:name="_Toc504980756"/>
      <w:bookmarkStart w:id="16" w:name="_Toc217446034"/>
      <w:bookmarkStart w:id="17" w:name="_Toc505092591"/>
      <w:bookmarkStart w:id="18" w:name="_Toc504981536"/>
      <w:bookmarkStart w:id="19" w:name="_Toc504982661"/>
      <w:r>
        <w:rPr>
          <w:rFonts w:hint="eastAsia" w:asciiTheme="minorEastAsia" w:hAnsiTheme="minorEastAsia" w:cstheme="minorEastAsia"/>
          <w:sz w:val="24"/>
          <w:szCs w:val="24"/>
          <w:highlight w:val="none"/>
        </w:rPr>
        <w:t>1、适用范围</w:t>
      </w:r>
      <w:bookmarkEnd w:id="13"/>
      <w:bookmarkEnd w:id="14"/>
      <w:bookmarkEnd w:id="15"/>
      <w:bookmarkEnd w:id="16"/>
      <w:bookmarkEnd w:id="17"/>
      <w:bookmarkEnd w:id="18"/>
      <w:bookmarkEnd w:id="19"/>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20" w:name="_Toc183682343"/>
      <w:bookmarkStart w:id="21" w:name="_Toc183582206"/>
      <w:bookmarkStart w:id="22" w:name="_Toc504982662"/>
      <w:bookmarkStart w:id="23" w:name="_Toc217446035"/>
      <w:bookmarkStart w:id="24" w:name="_Toc505092592"/>
      <w:bookmarkStart w:id="25" w:name="_Toc504981537"/>
      <w:bookmarkStart w:id="26" w:name="_Toc504980757"/>
      <w:bookmarkStart w:id="27" w:name="_Toc504913194"/>
      <w:bookmarkStart w:id="28" w:name="_Toc505068459"/>
      <w:r>
        <w:rPr>
          <w:rFonts w:hint="eastAsia" w:asciiTheme="minorEastAsia" w:hAnsiTheme="minorEastAsia" w:cstheme="minorEastAsia"/>
          <w:sz w:val="24"/>
          <w:szCs w:val="24"/>
          <w:highlight w:val="none"/>
        </w:rPr>
        <w:t>2</w:t>
      </w:r>
      <w:bookmarkEnd w:id="20"/>
      <w:bookmarkEnd w:id="21"/>
      <w:r>
        <w:rPr>
          <w:rFonts w:hint="eastAsia" w:asciiTheme="minorEastAsia" w:hAnsiTheme="minorEastAsia" w:cstheme="minorEastAsia"/>
          <w:sz w:val="24"/>
          <w:szCs w:val="24"/>
          <w:highlight w:val="none"/>
        </w:rPr>
        <w:t>、有关定义</w:t>
      </w:r>
      <w:bookmarkEnd w:id="22"/>
      <w:bookmarkEnd w:id="23"/>
      <w:bookmarkEnd w:id="24"/>
      <w:bookmarkEnd w:id="25"/>
      <w:bookmarkEnd w:id="26"/>
      <w:bookmarkEnd w:id="27"/>
      <w:bookmarkEnd w:id="2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“响应人”系指缴纳了比选保证金拟参加本次比选的电缆生产企业或经销商。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9" w:name="_Toc217446036"/>
      <w:bookmarkStart w:id="30" w:name="_Toc217390843"/>
      <w:bookmarkStart w:id="31" w:name="_Toc183582207"/>
      <w:bookmarkStart w:id="32" w:name="_Toc183682344"/>
      <w:bookmarkStart w:id="33" w:name="_Toc505068460"/>
      <w:bookmarkStart w:id="34" w:name="_Toc504982663"/>
      <w:bookmarkStart w:id="35" w:name="_Toc504913195"/>
      <w:bookmarkStart w:id="36" w:name="_Toc504980758"/>
      <w:bookmarkStart w:id="37" w:name="_Toc505092593"/>
      <w:bookmarkStart w:id="38" w:name="_Toc504981538"/>
      <w:r>
        <w:rPr>
          <w:rFonts w:hint="eastAsia" w:asciiTheme="minorEastAsia" w:hAnsiTheme="minorEastAsia" w:cstheme="minorEastAsia"/>
          <w:sz w:val="24"/>
          <w:szCs w:val="24"/>
          <w:highlight w:val="none"/>
        </w:rPr>
        <w:t>3、合格的</w:t>
      </w:r>
      <w:bookmarkEnd w:id="29"/>
      <w:bookmarkEnd w:id="30"/>
      <w:bookmarkEnd w:id="31"/>
      <w:bookmarkEnd w:id="32"/>
      <w:r>
        <w:rPr>
          <w:rFonts w:hint="eastAsia" w:asciiTheme="minorEastAsia" w:hAnsiTheme="minorEastAsia" w:cstheme="minorEastAsia"/>
          <w:sz w:val="24"/>
          <w:szCs w:val="24"/>
          <w:highlight w:val="none"/>
        </w:rPr>
        <w:t>响应人（实质性要求）</w:t>
      </w:r>
      <w:bookmarkEnd w:id="33"/>
      <w:bookmarkEnd w:id="34"/>
      <w:bookmarkEnd w:id="35"/>
      <w:bookmarkEnd w:id="36"/>
      <w:bookmarkEnd w:id="37"/>
      <w:bookmarkEnd w:id="3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9" w:name="_Toc217446037"/>
      <w:bookmarkStart w:id="40" w:name="_Toc183582208"/>
      <w:bookmarkStart w:id="41" w:name="_Toc183682345"/>
      <w:bookmarkStart w:id="42" w:name="_Toc505068461"/>
      <w:bookmarkStart w:id="43" w:name="_Toc504982664"/>
      <w:bookmarkStart w:id="44" w:name="_Toc504980759"/>
      <w:bookmarkStart w:id="45" w:name="_Toc505092594"/>
      <w:bookmarkStart w:id="46" w:name="_Toc504981539"/>
      <w:bookmarkStart w:id="47" w:name="_Toc504913196"/>
      <w:r>
        <w:rPr>
          <w:rFonts w:hint="eastAsia" w:asciiTheme="minorEastAsia" w:hAnsiTheme="minorEastAsia" w:cstheme="minorEastAsia"/>
          <w:sz w:val="24"/>
          <w:szCs w:val="24"/>
          <w:highlight w:val="none"/>
        </w:rPr>
        <w:t>4、响应费用</w:t>
      </w:r>
      <w:bookmarkEnd w:id="39"/>
      <w:bookmarkEnd w:id="40"/>
      <w:bookmarkEnd w:id="41"/>
      <w:r>
        <w:rPr>
          <w:rFonts w:hint="eastAsia" w:asciiTheme="minorEastAsia" w:hAnsiTheme="minorEastAsia" w:cstheme="minorEastAsia"/>
          <w:sz w:val="24"/>
          <w:szCs w:val="24"/>
          <w:highlight w:val="none"/>
        </w:rPr>
        <w:t>（实质性要求）</w:t>
      </w:r>
      <w:bookmarkEnd w:id="42"/>
      <w:bookmarkEnd w:id="43"/>
      <w:bookmarkEnd w:id="44"/>
      <w:bookmarkEnd w:id="45"/>
      <w:bookmarkEnd w:id="46"/>
      <w:bookmarkEnd w:id="4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8" w:name="_Toc526942369"/>
      <w:bookmarkStart w:id="49" w:name="_Toc505068481"/>
      <w:bookmarkStart w:id="50" w:name="_Toc504982684"/>
      <w:bookmarkStart w:id="51" w:name="_Toc504980779"/>
      <w:bookmarkStart w:id="52" w:name="_Toc504981559"/>
      <w:bookmarkStart w:id="53" w:name="_Toc526941515"/>
      <w:bookmarkStart w:id="54" w:name="_Toc505092614"/>
      <w:bookmarkStart w:id="55" w:name="_Toc183582231"/>
      <w:bookmarkStart w:id="56" w:name="_Toc308164805"/>
      <w:bookmarkStart w:id="57" w:name="_Toc504913216"/>
      <w:bookmarkStart w:id="58" w:name="_Toc89075878"/>
      <w:bookmarkStart w:id="59" w:name="_Toc217446056"/>
      <w:bookmarkStart w:id="60" w:name="_Toc183682368"/>
      <w:bookmarkStart w:id="61" w:name="_Toc77400782"/>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183582238"/>
      <w:bookmarkStart w:id="63" w:name="_Toc217446063"/>
      <w:bookmarkStart w:id="64" w:name="_Toc183682375"/>
      <w:bookmarkStart w:id="65" w:name="_Toc308164809"/>
      <w:r>
        <w:rPr>
          <w:rFonts w:hint="eastAsia" w:cs="仿宋_GB2312" w:asciiTheme="minorEastAsia" w:hAnsiTheme="minorEastAsia"/>
          <w:b/>
          <w:sz w:val="24"/>
          <w:szCs w:val="24"/>
          <w:highlight w:val="none"/>
        </w:rPr>
        <w:t>开标、评审、入库</w:t>
      </w:r>
    </w:p>
    <w:p>
      <w:pPr>
        <w:spacing w:line="360" w:lineRule="auto"/>
        <w:ind w:firstLine="480" w:firstLineChars="200"/>
        <w:outlineLvl w:val="2"/>
        <w:rPr>
          <w:rFonts w:cs="仿宋_GB2312" w:asciiTheme="minorEastAsia" w:hAnsiTheme="minorEastAsia"/>
          <w:sz w:val="24"/>
          <w:szCs w:val="24"/>
          <w:highlight w:val="none"/>
        </w:rPr>
      </w:pPr>
      <w:bookmarkStart w:id="66" w:name="_Toc183682369"/>
      <w:bookmarkStart w:id="67" w:name="_Toc504980780"/>
      <w:bookmarkStart w:id="68" w:name="_Toc308164806"/>
      <w:bookmarkStart w:id="69" w:name="_Toc217446057"/>
      <w:bookmarkStart w:id="70" w:name="_Toc505092615"/>
      <w:bookmarkStart w:id="71" w:name="_Toc505068482"/>
      <w:bookmarkStart w:id="72" w:name="_Toc183582232"/>
      <w:bookmarkStart w:id="73" w:name="_Toc504981560"/>
      <w:bookmarkStart w:id="74" w:name="_Toc504913217"/>
      <w:bookmarkStart w:id="75" w:name="_Toc504982685"/>
      <w:r>
        <w:rPr>
          <w:rFonts w:hint="eastAsia" w:cs="仿宋_GB2312" w:asciiTheme="minorEastAsia" w:hAnsiTheme="minorEastAsia"/>
          <w:sz w:val="24"/>
          <w:szCs w:val="24"/>
          <w:highlight w:val="none"/>
        </w:rPr>
        <w:t>1、开标</w:t>
      </w:r>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1.4宣布开标会结束。主持人宣布开标会结束，所有响应人代表应立即退场，同时所有响应人应保持通讯设备的畅通，以方便在评标过程中评审小组要求响应人对响应性文件的必要澄清、说明和纠正。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6" w:name="_Toc504913220"/>
      <w:bookmarkStart w:id="77" w:name="_Toc504980783"/>
      <w:bookmarkStart w:id="78" w:name="_Toc504982688"/>
      <w:bookmarkStart w:id="79" w:name="_Toc504981563"/>
      <w:bookmarkStart w:id="80" w:name="_Toc505068485"/>
      <w:bookmarkStart w:id="81" w:name="_Toc505092618"/>
      <w:r>
        <w:rPr>
          <w:rFonts w:hint="eastAsia" w:cs="仿宋_GB2312" w:asciiTheme="minorEastAsia" w:hAnsiTheme="minorEastAsia"/>
          <w:sz w:val="24"/>
          <w:szCs w:val="24"/>
          <w:highlight w:val="none"/>
        </w:rPr>
        <w:t>2、评</w:t>
      </w:r>
      <w:bookmarkEnd w:id="76"/>
      <w:bookmarkEnd w:id="77"/>
      <w:bookmarkEnd w:id="78"/>
      <w:bookmarkEnd w:id="79"/>
      <w:bookmarkEnd w:id="80"/>
      <w:bookmarkEnd w:id="81"/>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评审小组对所有响应人的响应文件进行资格性、符合性评审，采用合格法确定中选人，评审结果将在雅安市交通建设（集团）有限责任公司网站公告栏中予以公告。</w:t>
      </w:r>
      <w:r>
        <w:rPr>
          <w:rFonts w:cs="仿宋_GB2312" w:asciiTheme="minorEastAsia" w:hAnsiTheme="minorEastAsia"/>
          <w:sz w:val="24"/>
          <w:szCs w:val="24"/>
          <w:highlight w:val="none"/>
        </w:rPr>
        <w:t xml:space="preserve"> </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公示期为1个工作日，公示期内无异议，公示期满后5个工作日内，比选人通知中选人签订入库协议，并纳入企业库。若因中选人的原因未在期限内与我公司签订入库协议，则比选保证金不予退还。</w:t>
      </w:r>
    </w:p>
    <w:p>
      <w:pPr>
        <w:spacing w:line="360" w:lineRule="auto"/>
        <w:ind w:firstLine="480" w:firstLineChars="200"/>
        <w:rPr>
          <w:rFonts w:cs="仿宋_GB2312" w:asciiTheme="minorEastAsia" w:hAnsiTheme="minorEastAsia"/>
          <w:sz w:val="24"/>
          <w:szCs w:val="24"/>
          <w:highlight w:val="none"/>
        </w:rPr>
      </w:pP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2"/>
    <w:bookmarkEnd w:id="63"/>
    <w:bookmarkEnd w:id="64"/>
    <w:bookmarkEnd w:id="65"/>
    <w:p>
      <w:pPr>
        <w:jc w:val="center"/>
        <w:outlineLvl w:val="0"/>
        <w:rPr>
          <w:rFonts w:asciiTheme="minorEastAsia" w:hAnsiTheme="minorEastAsia" w:cstheme="minorEastAsia"/>
          <w:b/>
          <w:sz w:val="30"/>
          <w:szCs w:val="30"/>
          <w:highlight w:val="none"/>
        </w:rPr>
      </w:pPr>
      <w:bookmarkStart w:id="82" w:name="_Toc13124_WPSOffice_Level1"/>
      <w:bookmarkStart w:id="83" w:name="_Toc504980802"/>
      <w:bookmarkStart w:id="84" w:name="_Toc508783016"/>
      <w:bookmarkStart w:id="85" w:name="_Toc504982707"/>
      <w:bookmarkStart w:id="86" w:name="_Toc507243818"/>
      <w:bookmarkStart w:id="87" w:name="_Toc505092637"/>
      <w:bookmarkStart w:id="88" w:name="_Toc534980336"/>
      <w:bookmarkStart w:id="89" w:name="_Toc504981582"/>
      <w:bookmarkStart w:id="90" w:name="_Toc504913239"/>
      <w:bookmarkStart w:id="91" w:name="_Toc505068504"/>
      <w:bookmarkStart w:id="92" w:name="_Toc217446083"/>
      <w:r>
        <w:rPr>
          <w:rFonts w:hint="eastAsia" w:asciiTheme="minorEastAsia" w:hAnsiTheme="minorEastAsia" w:cstheme="minorEastAsia"/>
          <w:b/>
          <w:sz w:val="30"/>
          <w:szCs w:val="30"/>
          <w:highlight w:val="none"/>
        </w:rPr>
        <w:t>第三章  响应性文件格式</w:t>
      </w:r>
      <w:bookmarkEnd w:id="82"/>
      <w:bookmarkEnd w:id="83"/>
      <w:bookmarkEnd w:id="84"/>
      <w:bookmarkEnd w:id="85"/>
      <w:bookmarkEnd w:id="86"/>
      <w:bookmarkEnd w:id="87"/>
      <w:bookmarkEnd w:id="88"/>
      <w:bookmarkEnd w:id="89"/>
      <w:bookmarkEnd w:id="90"/>
      <w:bookmarkEnd w:id="91"/>
      <w:bookmarkStart w:id="93" w:name="_Toc308164821"/>
      <w:bookmarkStart w:id="94" w:name="_Toc217446082"/>
    </w:p>
    <w:p>
      <w:pPr>
        <w:spacing w:line="360" w:lineRule="auto"/>
        <w:ind w:firstLine="480" w:firstLineChars="200"/>
        <w:rPr>
          <w:rFonts w:asciiTheme="minorEastAsia" w:hAnsiTheme="minorEastAsia" w:cstheme="minorEastAsia"/>
          <w:sz w:val="24"/>
          <w:szCs w:val="24"/>
          <w:highlight w:val="none"/>
        </w:rPr>
      </w:pPr>
      <w:bookmarkStart w:id="95" w:name="_Toc506210295"/>
      <w:bookmarkStart w:id="96" w:name="_Toc504982708"/>
      <w:bookmarkStart w:id="97" w:name="_Toc504913240"/>
      <w:bookmarkStart w:id="98" w:name="_Toc505068505"/>
      <w:bookmarkStart w:id="99" w:name="_Toc505092638"/>
      <w:bookmarkStart w:id="100" w:name="_Toc504980803"/>
      <w:bookmarkStart w:id="101" w:name="_Toc504981583"/>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highlight w:val="none"/>
        </w:rPr>
      </w:pPr>
      <w:bookmarkStart w:id="102" w:name="_Toc504980805"/>
      <w:bookmarkStart w:id="103" w:name="_Toc505092640"/>
      <w:bookmarkStart w:id="104" w:name="_Toc506210297"/>
      <w:bookmarkStart w:id="105" w:name="_Toc504982710"/>
      <w:bookmarkStart w:id="106" w:name="_Toc504913242"/>
      <w:bookmarkStart w:id="107" w:name="_Toc504981585"/>
      <w:bookmarkStart w:id="108" w:name="_Toc505068507"/>
      <w:r>
        <w:rPr>
          <w:rFonts w:hint="eastAsia" w:asciiTheme="minorEastAsia" w:hAnsiTheme="minorEastAsia" w:cstheme="minorEastAsia"/>
          <w:sz w:val="24"/>
          <w:szCs w:val="24"/>
          <w:highlight w:val="none"/>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9" w:name="_Toc504981586"/>
      <w:bookmarkStart w:id="110" w:name="_Toc504982711"/>
      <w:bookmarkStart w:id="111" w:name="_Toc505068508"/>
      <w:bookmarkStart w:id="112" w:name="_Toc505092641"/>
      <w:bookmarkStart w:id="113" w:name="_Toc504913243"/>
      <w:bookmarkStart w:id="114" w:name="_Toc504980806"/>
      <w:bookmarkStart w:id="115" w:name="_Toc527106620"/>
      <w:bookmarkStart w:id="116" w:name="_Toc526941521"/>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二、一旦我方中选，我方将积极配合参加贵公司所组织的电缆采购业务。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五、我方承诺，若以后贵公司与我方开展电缆采购业务，我方将按贵公司要求的型号，按期保质保量提供产品。若违反合同约定，我方承诺放弃履约保证金，并愿意承担一切行政、经济后果。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7" w:name="_Toc504981588"/>
      <w:bookmarkStart w:id="118" w:name="_Toc505068510"/>
      <w:bookmarkStart w:id="119" w:name="_Toc504982713"/>
      <w:bookmarkStart w:id="120" w:name="_Toc505092643"/>
      <w:bookmarkStart w:id="121" w:name="_Toc526941523"/>
      <w:bookmarkStart w:id="122" w:name="_Toc504980808"/>
      <w:bookmarkStart w:id="123" w:name="_Toc527106622"/>
      <w:bookmarkStart w:id="124" w:name="_Toc504913245"/>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电缆采购供应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电缆采购供应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电缆采购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电缆供应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电缆供应中出现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5"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5"/>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电缆供应业绩表</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电缆供应数量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电缆供应情况综合描述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560" w:firstLineChars="200"/>
        <w:jc w:val="left"/>
        <w:rPr>
          <w:rFonts w:hint="eastAsia" w:ascii="宋体" w:hAnsi="宋体" w:cs="宋体" w:eastAsiaTheme="minorEastAsia"/>
          <w:sz w:val="28"/>
          <w:szCs w:val="28"/>
          <w:highlight w:val="none"/>
          <w:lang w:eastAsia="zh-CN"/>
        </w:rPr>
      </w:pPr>
      <w:r>
        <w:rPr>
          <w:rFonts w:hint="eastAsia" w:ascii="宋体" w:hAnsi="宋体" w:cs="宋体"/>
          <w:sz w:val="28"/>
          <w:szCs w:val="28"/>
          <w:highlight w:val="none"/>
          <w:lang w:eastAsia="zh-CN"/>
        </w:rPr>
        <w:t>注：附中标通书或合同协议复印件，盖公司章。</w:t>
      </w: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6" w:name="_Toc504981606"/>
      <w:bookmarkStart w:id="127" w:name="_Toc508783020"/>
      <w:bookmarkStart w:id="128" w:name="_Toc504913327"/>
      <w:bookmarkStart w:id="129" w:name="_Toc505068529"/>
      <w:bookmarkStart w:id="130" w:name="_Toc505092662"/>
      <w:bookmarkStart w:id="131" w:name="_Toc9975_WPSOffice_Level1"/>
      <w:bookmarkStart w:id="132" w:name="_Toc507243822"/>
      <w:bookmarkStart w:id="133" w:name="_Toc504982731"/>
      <w:bookmarkStart w:id="134" w:name="_Toc534980340"/>
      <w:bookmarkStart w:id="135" w:name="_Toc504980826"/>
      <w:r>
        <w:rPr>
          <w:rFonts w:hint="eastAsia" w:asciiTheme="minorEastAsia" w:hAnsiTheme="minorEastAsia" w:cstheme="minorEastAsia"/>
          <w:b/>
          <w:sz w:val="30"/>
          <w:szCs w:val="30"/>
          <w:highlight w:val="none"/>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183582280"/>
      <w:bookmarkStart w:id="138" w:name="_Toc183682415"/>
      <w:bookmarkStart w:id="139" w:name="_Toc208849007"/>
      <w:bookmarkStart w:id="140" w:name="_Toc217446097"/>
    </w:p>
    <w:p>
      <w:pPr>
        <w:ind w:firstLine="600" w:firstLineChars="200"/>
        <w:outlineLvl w:val="1"/>
        <w:rPr>
          <w:rFonts w:asciiTheme="minorEastAsia" w:hAnsiTheme="minorEastAsia" w:cstheme="minorEastAsia"/>
          <w:sz w:val="30"/>
          <w:szCs w:val="30"/>
          <w:highlight w:val="none"/>
        </w:rPr>
      </w:pPr>
      <w:bookmarkStart w:id="141" w:name="_Toc504913328"/>
      <w:bookmarkStart w:id="142" w:name="_Toc504980827"/>
      <w:bookmarkStart w:id="143" w:name="_Toc526942398"/>
      <w:bookmarkStart w:id="144" w:name="_Toc505068530"/>
      <w:bookmarkStart w:id="145" w:name="_Toc504981607"/>
      <w:bookmarkStart w:id="146" w:name="_Toc505092663"/>
      <w:bookmarkStart w:id="147" w:name="_Toc527106644"/>
      <w:bookmarkStart w:id="148" w:name="_Toc504982732"/>
      <w:r>
        <w:rPr>
          <w:rFonts w:hint="eastAsia" w:asciiTheme="minorEastAsia" w:hAnsiTheme="minorEastAsia" w:cstheme="minorEastAsia"/>
          <w:sz w:val="30"/>
          <w:szCs w:val="30"/>
          <w:highlight w:val="none"/>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评审工作应遵循公平、公正、科学及择优的原则，并以相同的评标程序和标准对待所有的响应人。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评审小组按照比选文件规定的评</w:t>
      </w:r>
      <w:r>
        <w:rPr>
          <w:rFonts w:hint="eastAsia" w:asciiTheme="minorEastAsia" w:hAnsiTheme="minorEastAsia" w:cstheme="minorEastAsia"/>
          <w:sz w:val="30"/>
          <w:szCs w:val="30"/>
          <w:highlight w:val="none"/>
          <w:lang w:eastAsia="zh-CN"/>
        </w:rPr>
        <w:t>审</w:t>
      </w:r>
      <w:r>
        <w:rPr>
          <w:rFonts w:hint="eastAsia" w:asciiTheme="minorEastAsia" w:hAnsiTheme="minorEastAsia" w:cstheme="minorEastAsia"/>
          <w:sz w:val="30"/>
          <w:szCs w:val="30"/>
          <w:highlight w:val="none"/>
        </w:rPr>
        <w:t>方法和标准进行评标，并独立履行下列职责：</w:t>
      </w:r>
    </w:p>
    <w:p>
      <w:pPr>
        <w:ind w:firstLine="600" w:firstLineChars="200"/>
        <w:rPr>
          <w:rFonts w:asciiTheme="minorEastAsia" w:hAnsiTheme="minorEastAsia" w:cstheme="minorEastAsia"/>
          <w:sz w:val="30"/>
          <w:szCs w:val="30"/>
          <w:highlight w:val="none"/>
        </w:rPr>
      </w:pPr>
      <w:bookmarkStart w:id="149"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1.4.5起草评标报告并进行签署；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评审过程独立、保密。响应人非法干预评标过程的行为将导致其响应性文件作为无效处理。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0" w:name="_Toc504981608"/>
      <w:bookmarkStart w:id="151" w:name="_Toc504982733"/>
      <w:bookmarkStart w:id="152" w:name="_Toc505068531"/>
      <w:bookmarkStart w:id="153" w:name="_Toc526942399"/>
      <w:bookmarkStart w:id="154" w:name="_Toc527106645"/>
      <w:bookmarkStart w:id="155" w:name="_Toc504913329"/>
      <w:bookmarkStart w:id="156" w:name="_Toc505092664"/>
      <w:bookmarkStart w:id="157" w:name="_Toc504980828"/>
      <w:r>
        <w:rPr>
          <w:rFonts w:hint="eastAsia" w:asciiTheme="minorEastAsia" w:hAnsiTheme="minorEastAsia" w:cstheme="minorEastAsia"/>
          <w:sz w:val="30"/>
          <w:szCs w:val="30"/>
          <w:highlight w:val="none"/>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9"/>
    <w:p>
      <w:pPr>
        <w:rPr>
          <w:rFonts w:ascii="仿宋_GB2312" w:hAnsi="仿宋_GB2312" w:eastAsia="仿宋_GB2312" w:cs="仿宋_GB2312"/>
          <w:sz w:val="30"/>
          <w:szCs w:val="30"/>
          <w:highlight w:val="none"/>
        </w:rPr>
      </w:pPr>
    </w:p>
    <w:p>
      <w:pPr>
        <w:rPr>
          <w:highlight w:val="none"/>
        </w:rPr>
      </w:pPr>
    </w:p>
    <w:bookmarkEnd w:id="158"/>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3">
    <w:nsid w:val="764BB766"/>
    <w:multiLevelType w:val="singleLevel"/>
    <w:tmpl w:val="764BB766"/>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15CB3"/>
    <w:rsid w:val="0017218E"/>
    <w:rsid w:val="00197424"/>
    <w:rsid w:val="001F11A9"/>
    <w:rsid w:val="001F5EC0"/>
    <w:rsid w:val="00201C99"/>
    <w:rsid w:val="002854AC"/>
    <w:rsid w:val="00322CCD"/>
    <w:rsid w:val="0039416C"/>
    <w:rsid w:val="003B2AAB"/>
    <w:rsid w:val="003E785E"/>
    <w:rsid w:val="004B3D2F"/>
    <w:rsid w:val="004F6288"/>
    <w:rsid w:val="0050158B"/>
    <w:rsid w:val="00524E67"/>
    <w:rsid w:val="00570D3E"/>
    <w:rsid w:val="005F1E75"/>
    <w:rsid w:val="00601F11"/>
    <w:rsid w:val="00674C72"/>
    <w:rsid w:val="00702BC6"/>
    <w:rsid w:val="00706265"/>
    <w:rsid w:val="0079773F"/>
    <w:rsid w:val="0080570C"/>
    <w:rsid w:val="00984E0A"/>
    <w:rsid w:val="00A33216"/>
    <w:rsid w:val="00B1790F"/>
    <w:rsid w:val="00BF69DD"/>
    <w:rsid w:val="00C02CDC"/>
    <w:rsid w:val="00C032D3"/>
    <w:rsid w:val="00C229C9"/>
    <w:rsid w:val="00C410F2"/>
    <w:rsid w:val="00C708AC"/>
    <w:rsid w:val="00D03071"/>
    <w:rsid w:val="00D75CA0"/>
    <w:rsid w:val="00D87050"/>
    <w:rsid w:val="00E55B95"/>
    <w:rsid w:val="00E834D2"/>
    <w:rsid w:val="00E83A93"/>
    <w:rsid w:val="00EB3446"/>
    <w:rsid w:val="00ED6E0C"/>
    <w:rsid w:val="00F25A8F"/>
    <w:rsid w:val="00F708D4"/>
    <w:rsid w:val="00F749EB"/>
    <w:rsid w:val="00FA0C3A"/>
    <w:rsid w:val="00FC0282"/>
    <w:rsid w:val="053822C3"/>
    <w:rsid w:val="0CF33F45"/>
    <w:rsid w:val="0D975D80"/>
    <w:rsid w:val="0E946177"/>
    <w:rsid w:val="0EF12FDA"/>
    <w:rsid w:val="127F5AAB"/>
    <w:rsid w:val="16FB0797"/>
    <w:rsid w:val="17584B51"/>
    <w:rsid w:val="1E251450"/>
    <w:rsid w:val="1EC1129D"/>
    <w:rsid w:val="20803725"/>
    <w:rsid w:val="224643BB"/>
    <w:rsid w:val="22EE2D74"/>
    <w:rsid w:val="236D39C9"/>
    <w:rsid w:val="249742B9"/>
    <w:rsid w:val="24A819FD"/>
    <w:rsid w:val="26450D63"/>
    <w:rsid w:val="285663B5"/>
    <w:rsid w:val="29E87213"/>
    <w:rsid w:val="2E302BD5"/>
    <w:rsid w:val="32AE3424"/>
    <w:rsid w:val="34D91902"/>
    <w:rsid w:val="3A185013"/>
    <w:rsid w:val="40911DFE"/>
    <w:rsid w:val="44097BC4"/>
    <w:rsid w:val="461B206A"/>
    <w:rsid w:val="47DA2B34"/>
    <w:rsid w:val="49FB4ACC"/>
    <w:rsid w:val="51D5672B"/>
    <w:rsid w:val="595B58D6"/>
    <w:rsid w:val="5CF23F86"/>
    <w:rsid w:val="5D703F49"/>
    <w:rsid w:val="5E7C6D6D"/>
    <w:rsid w:val="62093A23"/>
    <w:rsid w:val="69CE1B9A"/>
    <w:rsid w:val="6AF3428A"/>
    <w:rsid w:val="6DC57248"/>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Calibri" w:hAnsi="Calibri" w:eastAsia="宋体" w:cs="Calibri"/>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988</Words>
  <Characters>5632</Characters>
  <Lines>46</Lines>
  <Paragraphs>13</Paragraphs>
  <TotalTime>4</TotalTime>
  <ScaleCrop>false</ScaleCrop>
  <LinksUpToDate>false</LinksUpToDate>
  <CharactersWithSpaces>6607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2019-09-18T06:35:00Z</cp:lastPrinted>
  <dcterms:modified xsi:type="dcterms:W3CDTF">2019-10-25T08:56:05Z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