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雅安交建集团</w:t>
      </w:r>
      <w:r>
        <w:rPr>
          <w:rFonts w:hint="eastAsia" w:ascii="方正小标宋简体" w:hAnsi="方正小标宋简体" w:eastAsia="方正小标宋简体" w:cs="方正小标宋简体"/>
          <w:sz w:val="44"/>
          <w:szCs w:val="44"/>
          <w:lang w:val="en-US" w:eastAsia="zh-CN"/>
        </w:rPr>
        <w:t>兴宝投资</w:t>
      </w:r>
      <w:r>
        <w:rPr>
          <w:rFonts w:hint="eastAsia" w:ascii="方正小标宋简体" w:hAnsi="方正小标宋简体" w:eastAsia="方正小标宋简体" w:cs="方正小标宋简体"/>
          <w:sz w:val="44"/>
          <w:szCs w:val="44"/>
        </w:rPr>
        <w:t>有限公司</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天然沙</w:t>
      </w:r>
      <w:r>
        <w:rPr>
          <w:rFonts w:hint="eastAsia" w:ascii="方正小标宋简体" w:hAnsi="方正小标宋简体" w:eastAsia="方正小标宋简体" w:cs="方正小标宋简体"/>
          <w:sz w:val="44"/>
          <w:szCs w:val="44"/>
        </w:rPr>
        <w:t>竞价销售</w:t>
      </w:r>
    </w:p>
    <w:p>
      <w:pPr>
        <w:jc w:val="center"/>
        <w:rPr>
          <w:rFonts w:hint="eastAsia" w:ascii="方正小标宋简体" w:hAnsi="黑体" w:eastAsia="方正小标宋简体"/>
          <w:sz w:val="44"/>
          <w:szCs w:val="44"/>
        </w:rPr>
      </w:pPr>
    </w:p>
    <w:p>
      <w:pPr>
        <w:jc w:val="center"/>
        <w:rPr>
          <w:rFonts w:hint="eastAsia" w:ascii="方正小标宋简体" w:hAnsi="黑体" w:eastAsia="方正小标宋简体"/>
          <w:sz w:val="44"/>
          <w:szCs w:val="44"/>
        </w:rPr>
      </w:pPr>
    </w:p>
    <w:p>
      <w:pPr>
        <w:jc w:val="center"/>
        <w:rPr>
          <w:rFonts w:hint="eastAsia" w:ascii="方正小标宋简体" w:hAnsi="黑体" w:eastAsia="方正小标宋简体"/>
          <w:sz w:val="72"/>
          <w:szCs w:val="72"/>
        </w:rPr>
      </w:pPr>
      <w:r>
        <w:rPr>
          <w:rFonts w:hint="eastAsia" w:ascii="方正小标宋简体" w:hAnsi="黑体" w:eastAsia="方正小标宋简体"/>
          <w:sz w:val="72"/>
          <w:szCs w:val="72"/>
        </w:rPr>
        <w:t>竞</w:t>
      </w:r>
    </w:p>
    <w:p>
      <w:pPr>
        <w:jc w:val="center"/>
        <w:rPr>
          <w:rFonts w:hint="eastAsia" w:ascii="方正小标宋简体" w:hAnsi="黑体" w:eastAsia="方正小标宋简体"/>
          <w:sz w:val="72"/>
          <w:szCs w:val="72"/>
        </w:rPr>
      </w:pPr>
      <w:r>
        <w:rPr>
          <w:rFonts w:hint="eastAsia" w:ascii="方正小标宋简体" w:hAnsi="黑体" w:eastAsia="方正小标宋简体"/>
          <w:sz w:val="72"/>
          <w:szCs w:val="72"/>
        </w:rPr>
        <w:t>价</w:t>
      </w:r>
    </w:p>
    <w:p>
      <w:pPr>
        <w:jc w:val="center"/>
        <w:rPr>
          <w:rFonts w:hint="eastAsia" w:ascii="方正小标宋简体" w:hAnsi="黑体" w:eastAsia="方正小标宋简体"/>
          <w:sz w:val="72"/>
          <w:szCs w:val="72"/>
        </w:rPr>
      </w:pPr>
      <w:r>
        <w:rPr>
          <w:rFonts w:hint="eastAsia" w:ascii="方正小标宋简体" w:hAnsi="黑体" w:eastAsia="方正小标宋简体"/>
          <w:sz w:val="72"/>
          <w:szCs w:val="72"/>
        </w:rPr>
        <w:t>文</w:t>
      </w:r>
    </w:p>
    <w:p>
      <w:pPr>
        <w:jc w:val="center"/>
        <w:rPr>
          <w:rFonts w:hint="eastAsia" w:ascii="方正小标宋简体" w:hAnsi="黑体" w:eastAsia="方正小标宋简体"/>
          <w:sz w:val="72"/>
          <w:szCs w:val="72"/>
        </w:rPr>
      </w:pPr>
      <w:r>
        <w:rPr>
          <w:rFonts w:hint="eastAsia" w:ascii="方正小标宋简体" w:hAnsi="黑体" w:eastAsia="方正小标宋简体"/>
          <w:sz w:val="72"/>
          <w:szCs w:val="72"/>
        </w:rPr>
        <w:t>件</w:t>
      </w:r>
    </w:p>
    <w:p>
      <w:pPr>
        <w:jc w:val="center"/>
        <w:rPr>
          <w:rFonts w:hint="eastAsia" w:ascii="方正小标宋简体" w:hAnsi="黑体" w:eastAsia="方正小标宋简体"/>
          <w:sz w:val="44"/>
          <w:szCs w:val="44"/>
        </w:rPr>
      </w:pPr>
    </w:p>
    <w:p>
      <w:pPr>
        <w:jc w:val="center"/>
        <w:rPr>
          <w:rFonts w:hint="eastAsia" w:ascii="方正小标宋简体" w:hAnsi="黑体" w:eastAsia="方正小标宋简体"/>
          <w:sz w:val="44"/>
          <w:szCs w:val="44"/>
        </w:rPr>
      </w:pPr>
    </w:p>
    <w:p>
      <w:pPr>
        <w:jc w:val="center"/>
        <w:rPr>
          <w:rFonts w:hint="eastAsia" w:ascii="方正小标宋简体" w:hAnsi="黑体" w:eastAsia="方正小标宋简体"/>
          <w:sz w:val="44"/>
          <w:szCs w:val="44"/>
        </w:rPr>
      </w:pPr>
    </w:p>
    <w:p>
      <w:pPr>
        <w:ind w:firstLine="1800" w:firstLineChars="500"/>
        <w:rPr>
          <w:rFonts w:ascii="宋体" w:hAnsi="宋体"/>
          <w:b/>
          <w:sz w:val="36"/>
          <w:szCs w:val="36"/>
        </w:rPr>
      </w:pPr>
      <w:r>
        <w:rPr>
          <w:rFonts w:hint="eastAsia" w:ascii="宋体" w:hAnsi="宋体"/>
          <w:b/>
          <w:sz w:val="36"/>
          <w:szCs w:val="36"/>
        </w:rPr>
        <w:t>日    期</w:t>
      </w:r>
      <w:r>
        <w:rPr>
          <w:rFonts w:ascii="宋体" w:hAnsi="宋体"/>
          <w:b/>
          <w:sz w:val="36"/>
          <w:szCs w:val="36"/>
        </w:rPr>
        <w:t>:</w:t>
      </w:r>
      <w:r>
        <w:rPr>
          <w:rFonts w:hint="eastAsia" w:ascii="宋体" w:hAnsi="宋体"/>
          <w:b/>
          <w:sz w:val="36"/>
          <w:szCs w:val="36"/>
        </w:rPr>
        <w:t>201</w:t>
      </w:r>
      <w:r>
        <w:rPr>
          <w:rFonts w:hint="eastAsia" w:ascii="宋体" w:hAnsi="宋体"/>
          <w:b/>
          <w:sz w:val="36"/>
          <w:szCs w:val="36"/>
          <w:lang w:val="en-US" w:eastAsia="zh-CN"/>
        </w:rPr>
        <w:t>9</w:t>
      </w:r>
      <w:r>
        <w:rPr>
          <w:rFonts w:hint="eastAsia" w:ascii="宋体" w:hAnsi="宋体"/>
          <w:b/>
          <w:sz w:val="36"/>
          <w:szCs w:val="36"/>
        </w:rPr>
        <w:t>年</w:t>
      </w:r>
      <w:r>
        <w:rPr>
          <w:rFonts w:hint="eastAsia" w:ascii="宋体" w:hAnsi="宋体"/>
          <w:b/>
          <w:sz w:val="36"/>
          <w:szCs w:val="36"/>
          <w:lang w:val="en-US" w:eastAsia="zh-CN"/>
        </w:rPr>
        <w:t>2</w:t>
      </w:r>
      <w:r>
        <w:rPr>
          <w:rFonts w:hint="eastAsia" w:ascii="宋体" w:hAnsi="宋体"/>
          <w:b/>
          <w:sz w:val="36"/>
          <w:szCs w:val="36"/>
        </w:rPr>
        <w:t>月</w:t>
      </w:r>
      <w:r>
        <w:rPr>
          <w:rFonts w:hint="eastAsia" w:ascii="宋体" w:hAnsi="宋体"/>
          <w:b/>
          <w:sz w:val="36"/>
          <w:szCs w:val="36"/>
          <w:u w:val="single"/>
          <w:lang w:val="en-US" w:eastAsia="zh-CN"/>
        </w:rPr>
        <w:t xml:space="preserve">  </w:t>
      </w:r>
      <w:r>
        <w:rPr>
          <w:rFonts w:hint="eastAsia" w:ascii="宋体" w:hAnsi="宋体"/>
          <w:b/>
          <w:sz w:val="36"/>
          <w:szCs w:val="36"/>
        </w:rPr>
        <w:t>日</w:t>
      </w:r>
    </w:p>
    <w:p>
      <w:pPr>
        <w:rPr>
          <w:rFonts w:hint="eastAsia" w:ascii="宋体" w:hAnsi="宋体"/>
          <w:b/>
          <w:sz w:val="36"/>
          <w:szCs w:val="36"/>
        </w:rPr>
      </w:pPr>
      <w:r>
        <w:rPr>
          <w:rFonts w:ascii="宋体" w:hAnsi="宋体"/>
          <w:b/>
          <w:sz w:val="36"/>
          <w:szCs w:val="36"/>
        </w:rPr>
        <w:br w:type="page"/>
      </w:r>
    </w:p>
    <w:p>
      <w:pPr>
        <w:pStyle w:val="5"/>
        <w:spacing w:before="0" w:beforeAutospacing="0" w:after="0" w:afterAutospacing="0"/>
        <w:jc w:val="both"/>
        <w:rPr>
          <w:rFonts w:hint="eastAsia" w:ascii="仿宋_GB2312" w:eastAsia="仿宋_GB2312"/>
          <w:sz w:val="32"/>
          <w:szCs w:val="32"/>
        </w:rPr>
      </w:pPr>
    </w:p>
    <w:p>
      <w:pPr>
        <w:pStyle w:val="5"/>
        <w:spacing w:before="0" w:beforeAutospacing="0" w:after="0" w:afterAutospacing="0"/>
        <w:jc w:val="center"/>
        <w:rPr>
          <w:rFonts w:hint="eastAsia"/>
          <w:b/>
          <w:sz w:val="44"/>
          <w:szCs w:val="44"/>
        </w:rPr>
      </w:pPr>
      <w:r>
        <w:rPr>
          <w:rFonts w:hint="eastAsia"/>
          <w:b/>
          <w:sz w:val="44"/>
          <w:szCs w:val="44"/>
        </w:rPr>
        <w:t>目 录</w:t>
      </w:r>
    </w:p>
    <w:p>
      <w:pPr>
        <w:pStyle w:val="5"/>
        <w:spacing w:before="0" w:beforeAutospacing="0" w:after="0" w:afterAutospacing="0"/>
        <w:jc w:val="both"/>
        <w:rPr>
          <w:rFonts w:hint="eastAsia"/>
          <w:sz w:val="32"/>
          <w:szCs w:val="32"/>
        </w:rPr>
      </w:pPr>
    </w:p>
    <w:p>
      <w:pPr>
        <w:pStyle w:val="5"/>
        <w:spacing w:before="0" w:beforeAutospacing="0" w:after="0" w:afterAutospacing="0"/>
        <w:jc w:val="both"/>
        <w:rPr>
          <w:rFonts w:hint="eastAsia" w:ascii="仿宋_GB2312" w:hAnsi="仿宋_GB2312" w:eastAsia="仿宋_GB2312" w:cs="仿宋_GB2312"/>
          <w:sz w:val="40"/>
          <w:szCs w:val="40"/>
        </w:rPr>
      </w:pPr>
      <w:r>
        <w:rPr>
          <w:rFonts w:hint="eastAsia" w:ascii="仿宋_GB2312" w:hAnsi="仿宋_GB2312" w:eastAsia="仿宋_GB2312" w:cs="仿宋_GB2312"/>
          <w:sz w:val="40"/>
          <w:szCs w:val="40"/>
        </w:rPr>
        <w:t>1、法定代表人身份证明</w:t>
      </w:r>
    </w:p>
    <w:p>
      <w:pPr>
        <w:rPr>
          <w:rFonts w:hint="eastAsia" w:ascii="仿宋_GB2312" w:hAnsi="仿宋_GB2312" w:eastAsia="仿宋_GB2312" w:cs="仿宋_GB2312"/>
          <w:kern w:val="0"/>
          <w:sz w:val="40"/>
          <w:szCs w:val="40"/>
        </w:rPr>
      </w:pPr>
      <w:r>
        <w:rPr>
          <w:rFonts w:hint="eastAsia" w:ascii="仿宋_GB2312" w:hAnsi="仿宋_GB2312" w:eastAsia="仿宋_GB2312" w:cs="仿宋_GB2312"/>
          <w:kern w:val="0"/>
          <w:sz w:val="40"/>
          <w:szCs w:val="40"/>
        </w:rPr>
        <w:t>2、</w:t>
      </w:r>
      <w:r>
        <w:rPr>
          <w:rFonts w:hint="eastAsia" w:ascii="仿宋_GB2312" w:hAnsi="仿宋_GB2312" w:eastAsia="仿宋_GB2312" w:cs="仿宋_GB2312"/>
          <w:sz w:val="40"/>
          <w:szCs w:val="40"/>
        </w:rPr>
        <w:t>法定代表人</w:t>
      </w:r>
      <w:r>
        <w:rPr>
          <w:rFonts w:hint="eastAsia" w:ascii="仿宋_GB2312" w:hAnsi="仿宋_GB2312" w:eastAsia="仿宋_GB2312" w:cs="仿宋_GB2312"/>
          <w:kern w:val="0"/>
          <w:sz w:val="40"/>
          <w:szCs w:val="40"/>
        </w:rPr>
        <w:t>授权委托书</w:t>
      </w:r>
    </w:p>
    <w:p>
      <w:pPr>
        <w:ind w:left="1"/>
        <w:jc w:val="left"/>
        <w:rPr>
          <w:rFonts w:hint="eastAsia" w:ascii="仿宋_GB2312" w:hAnsi="仿宋_GB2312" w:eastAsia="仿宋_GB2312" w:cs="仿宋_GB2312"/>
          <w:kern w:val="0"/>
          <w:sz w:val="40"/>
          <w:szCs w:val="40"/>
        </w:rPr>
      </w:pPr>
      <w:r>
        <w:rPr>
          <w:rFonts w:hint="eastAsia" w:ascii="仿宋_GB2312" w:hAnsi="仿宋_GB2312" w:eastAsia="仿宋_GB2312" w:cs="仿宋_GB2312"/>
          <w:kern w:val="0"/>
          <w:sz w:val="40"/>
          <w:szCs w:val="40"/>
        </w:rPr>
        <w:t>3、企业营业执照副本</w:t>
      </w:r>
    </w:p>
    <w:p>
      <w:pPr>
        <w:rPr>
          <w:rFonts w:hint="eastAsia" w:ascii="仿宋_GB2312" w:hAnsi="仿宋_GB2312" w:eastAsia="仿宋_GB2312" w:cs="仿宋_GB2312"/>
          <w:kern w:val="0"/>
          <w:sz w:val="40"/>
          <w:szCs w:val="40"/>
        </w:rPr>
      </w:pPr>
      <w:r>
        <w:rPr>
          <w:rFonts w:hint="eastAsia" w:ascii="仿宋_GB2312" w:hAnsi="仿宋_GB2312" w:eastAsia="仿宋_GB2312" w:cs="仿宋_GB2312"/>
          <w:kern w:val="0"/>
          <w:sz w:val="40"/>
          <w:szCs w:val="40"/>
          <w:lang w:val="en-US" w:eastAsia="zh-CN"/>
        </w:rPr>
        <w:t>4</w:t>
      </w:r>
      <w:r>
        <w:rPr>
          <w:rFonts w:hint="eastAsia" w:ascii="仿宋_GB2312" w:hAnsi="仿宋_GB2312" w:eastAsia="仿宋_GB2312" w:cs="仿宋_GB2312"/>
          <w:kern w:val="0"/>
          <w:sz w:val="40"/>
          <w:szCs w:val="40"/>
        </w:rPr>
        <w:t>、承诺函</w:t>
      </w:r>
    </w:p>
    <w:p>
      <w:pPr>
        <w:pStyle w:val="5"/>
        <w:spacing w:before="0" w:beforeAutospacing="0" w:after="0" w:afterAutospacing="0"/>
        <w:jc w:val="both"/>
        <w:rPr>
          <w:rFonts w:hint="eastAsia" w:ascii="仿宋_GB2312" w:hAnsi="仿宋_GB2312" w:eastAsia="仿宋_GB2312" w:cs="仿宋_GB2312"/>
          <w:sz w:val="40"/>
          <w:szCs w:val="40"/>
        </w:rPr>
      </w:pPr>
      <w:r>
        <w:rPr>
          <w:rFonts w:hint="eastAsia" w:ascii="仿宋_GB2312" w:hAnsi="仿宋_GB2312" w:eastAsia="仿宋_GB2312" w:cs="仿宋_GB2312"/>
          <w:sz w:val="40"/>
          <w:szCs w:val="40"/>
          <w:lang w:val="en-US" w:eastAsia="zh-CN"/>
        </w:rPr>
        <w:t>5</w:t>
      </w:r>
      <w:r>
        <w:rPr>
          <w:rFonts w:hint="eastAsia" w:ascii="仿宋_GB2312" w:hAnsi="仿宋_GB2312" w:eastAsia="仿宋_GB2312" w:cs="仿宋_GB2312"/>
          <w:sz w:val="40"/>
          <w:szCs w:val="40"/>
        </w:rPr>
        <w:t>、</w:t>
      </w:r>
      <w:r>
        <w:rPr>
          <w:rFonts w:hint="eastAsia" w:ascii="仿宋_GB2312" w:hAnsi="仿宋_GB2312" w:eastAsia="仿宋_GB2312" w:cs="仿宋_GB2312"/>
          <w:sz w:val="40"/>
          <w:szCs w:val="40"/>
          <w:lang w:val="en-US" w:eastAsia="zh-CN"/>
        </w:rPr>
        <w:t>天然沙</w:t>
      </w:r>
      <w:r>
        <w:rPr>
          <w:rFonts w:hint="eastAsia" w:ascii="仿宋_GB2312" w:hAnsi="仿宋_GB2312" w:eastAsia="仿宋_GB2312" w:cs="仿宋_GB2312"/>
          <w:sz w:val="40"/>
          <w:szCs w:val="40"/>
        </w:rPr>
        <w:t>竞价销售报价单</w:t>
      </w:r>
    </w:p>
    <w:p>
      <w:pPr>
        <w:jc w:val="center"/>
        <w:rPr>
          <w:rFonts w:hAnsi="宋体"/>
          <w:b/>
          <w:sz w:val="30"/>
          <w:szCs w:val="30"/>
        </w:rPr>
      </w:pPr>
      <w:r>
        <w:rPr>
          <w:rFonts w:hAnsi="宋体"/>
          <w:b/>
          <w:sz w:val="32"/>
          <w:szCs w:val="32"/>
        </w:rPr>
        <w:br w:type="page"/>
      </w:r>
      <w:r>
        <w:rPr>
          <w:rFonts w:hint="eastAsia" w:hAnsi="宋体"/>
          <w:b/>
          <w:sz w:val="32"/>
          <w:szCs w:val="32"/>
        </w:rPr>
        <w:t>1、法定代表人身份证明</w:t>
      </w:r>
    </w:p>
    <w:p>
      <w:pPr>
        <w:pStyle w:val="2"/>
        <w:rPr>
          <w:rFonts w:hAnsi="宋体"/>
          <w:sz w:val="30"/>
          <w:szCs w:val="30"/>
        </w:rPr>
      </w:pPr>
    </w:p>
    <w:p>
      <w:pPr>
        <w:pStyle w:val="2"/>
        <w:rPr>
          <w:rFonts w:hAnsi="宋体"/>
          <w:sz w:val="28"/>
          <w:szCs w:val="28"/>
        </w:rPr>
      </w:pPr>
      <w:r>
        <w:rPr>
          <w:rFonts w:hint="eastAsia" w:hAnsi="宋体"/>
          <w:sz w:val="28"/>
          <w:szCs w:val="28"/>
        </w:rPr>
        <w:t>单位名称：</w:t>
      </w:r>
      <w:r>
        <w:rPr>
          <w:rFonts w:hint="eastAsia" w:hAnsi="宋体"/>
          <w:sz w:val="28"/>
          <w:szCs w:val="28"/>
          <w:u w:val="single"/>
        </w:rPr>
        <w:t xml:space="preserve">                 </w:t>
      </w:r>
    </w:p>
    <w:p>
      <w:pPr>
        <w:pStyle w:val="2"/>
        <w:rPr>
          <w:rFonts w:hAnsi="宋体"/>
          <w:sz w:val="28"/>
          <w:szCs w:val="28"/>
        </w:rPr>
      </w:pPr>
      <w:r>
        <w:rPr>
          <w:rFonts w:hint="eastAsia" w:hAnsi="宋体"/>
          <w:sz w:val="28"/>
          <w:szCs w:val="28"/>
        </w:rPr>
        <w:t>单位性质：</w:t>
      </w:r>
      <w:r>
        <w:rPr>
          <w:rFonts w:hint="eastAsia" w:hAnsi="宋体"/>
          <w:sz w:val="28"/>
          <w:szCs w:val="28"/>
          <w:u w:val="single"/>
        </w:rPr>
        <w:t xml:space="preserve">                 </w:t>
      </w:r>
    </w:p>
    <w:p>
      <w:pPr>
        <w:pStyle w:val="2"/>
        <w:rPr>
          <w:rFonts w:hAnsi="宋体"/>
          <w:sz w:val="28"/>
          <w:szCs w:val="28"/>
        </w:rPr>
      </w:pPr>
      <w:r>
        <w:rPr>
          <w:rFonts w:hint="eastAsia" w:hAnsi="宋体"/>
          <w:sz w:val="28"/>
          <w:szCs w:val="28"/>
        </w:rPr>
        <w:t>地    址：</w:t>
      </w:r>
      <w:r>
        <w:rPr>
          <w:rFonts w:hint="eastAsia" w:hAnsi="宋体"/>
          <w:sz w:val="28"/>
          <w:szCs w:val="28"/>
          <w:u w:val="single"/>
        </w:rPr>
        <w:t xml:space="preserve">                 </w:t>
      </w:r>
    </w:p>
    <w:p>
      <w:pPr>
        <w:pStyle w:val="2"/>
        <w:rPr>
          <w:rFonts w:hAnsi="宋体"/>
          <w:sz w:val="28"/>
          <w:szCs w:val="28"/>
        </w:rPr>
      </w:pPr>
      <w:r>
        <w:rPr>
          <w:rFonts w:hint="eastAsia" w:hAnsi="宋体"/>
          <w:sz w:val="28"/>
          <w:szCs w:val="28"/>
        </w:rPr>
        <w:t>成立时间：</w:t>
      </w:r>
      <w:r>
        <w:rPr>
          <w:rFonts w:hint="eastAsia"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rPr>
        <w:t xml:space="preserve">  </w:t>
      </w:r>
      <w:r>
        <w:rPr>
          <w:rFonts w:hint="eastAsia" w:hAnsi="宋体"/>
          <w:sz w:val="28"/>
          <w:szCs w:val="28"/>
        </w:rPr>
        <w:t>日</w:t>
      </w:r>
    </w:p>
    <w:p>
      <w:pPr>
        <w:pStyle w:val="2"/>
        <w:rPr>
          <w:rFonts w:hAnsi="宋体"/>
          <w:sz w:val="28"/>
          <w:szCs w:val="28"/>
        </w:rPr>
      </w:pPr>
      <w:r>
        <w:rPr>
          <w:rFonts w:hint="eastAsia" w:hAnsi="宋体"/>
          <w:sz w:val="28"/>
          <w:szCs w:val="28"/>
        </w:rPr>
        <w:t>经营期限：</w:t>
      </w:r>
      <w:r>
        <w:rPr>
          <w:rFonts w:hint="eastAsia" w:hAnsi="宋体"/>
          <w:sz w:val="28"/>
          <w:szCs w:val="28"/>
          <w:u w:val="single"/>
        </w:rPr>
        <w:t xml:space="preserve">                 </w:t>
      </w:r>
    </w:p>
    <w:p>
      <w:pPr>
        <w:pStyle w:val="2"/>
        <w:rPr>
          <w:rFonts w:hAnsi="宋体"/>
          <w:sz w:val="28"/>
          <w:szCs w:val="28"/>
        </w:rPr>
      </w:pPr>
      <w:r>
        <w:rPr>
          <w:rFonts w:hint="eastAsia" w:hAnsi="宋体"/>
          <w:sz w:val="28"/>
          <w:szCs w:val="28"/>
        </w:rPr>
        <w:t>姓名：</w:t>
      </w:r>
      <w:r>
        <w:rPr>
          <w:rFonts w:hint="eastAsia" w:hAnsi="宋体"/>
          <w:sz w:val="28"/>
          <w:szCs w:val="28"/>
          <w:u w:val="single"/>
        </w:rPr>
        <w:t xml:space="preserve">       </w:t>
      </w:r>
      <w:r>
        <w:rPr>
          <w:rFonts w:hint="eastAsia" w:hAnsi="宋体"/>
          <w:sz w:val="28"/>
          <w:szCs w:val="28"/>
        </w:rPr>
        <w:t>，性别：</w:t>
      </w:r>
      <w:r>
        <w:rPr>
          <w:rFonts w:hint="eastAsia" w:hAnsi="宋体"/>
          <w:sz w:val="28"/>
          <w:szCs w:val="28"/>
          <w:u w:val="single"/>
        </w:rPr>
        <w:t xml:space="preserve">   </w:t>
      </w:r>
      <w:r>
        <w:rPr>
          <w:rFonts w:hint="eastAsia" w:hAnsi="宋体"/>
          <w:sz w:val="28"/>
          <w:szCs w:val="28"/>
        </w:rPr>
        <w:t>，年龄：</w:t>
      </w:r>
      <w:r>
        <w:rPr>
          <w:rFonts w:hint="eastAsia" w:hAnsi="宋体"/>
          <w:sz w:val="28"/>
          <w:szCs w:val="28"/>
          <w:u w:val="single"/>
        </w:rPr>
        <w:t xml:space="preserve">    </w:t>
      </w:r>
      <w:r>
        <w:rPr>
          <w:rFonts w:hint="eastAsia" w:hAnsi="宋体"/>
          <w:sz w:val="28"/>
          <w:szCs w:val="28"/>
        </w:rPr>
        <w:t>岁，职务：</w:t>
      </w:r>
      <w:r>
        <w:rPr>
          <w:rFonts w:hint="eastAsia" w:hAnsi="宋体"/>
          <w:sz w:val="28"/>
          <w:szCs w:val="28"/>
          <w:u w:val="single"/>
        </w:rPr>
        <w:t xml:space="preserve">           </w:t>
      </w:r>
      <w:r>
        <w:rPr>
          <w:rFonts w:hint="eastAsia" w:hAnsi="宋体"/>
          <w:sz w:val="28"/>
          <w:szCs w:val="28"/>
        </w:rPr>
        <w:t>，系</w:t>
      </w:r>
      <w:r>
        <w:rPr>
          <w:rFonts w:hint="eastAsia" w:hAnsi="宋体"/>
          <w:sz w:val="28"/>
          <w:szCs w:val="28"/>
          <w:u w:val="single"/>
        </w:rPr>
        <w:t xml:space="preserve">       </w:t>
      </w:r>
      <w:r>
        <w:rPr>
          <w:rFonts w:hint="eastAsia" w:hAnsi="宋体"/>
          <w:sz w:val="28"/>
          <w:szCs w:val="28"/>
        </w:rPr>
        <w:t>（参与竞价销售的单位名称）的法定代表人。</w:t>
      </w:r>
    </w:p>
    <w:p>
      <w:pPr>
        <w:pStyle w:val="2"/>
        <w:rPr>
          <w:rFonts w:hAnsi="宋体"/>
          <w:sz w:val="28"/>
          <w:szCs w:val="28"/>
        </w:rPr>
      </w:pPr>
    </w:p>
    <w:p>
      <w:pPr>
        <w:pStyle w:val="2"/>
        <w:ind w:firstLine="560" w:firstLineChars="200"/>
        <w:rPr>
          <w:rFonts w:hAnsi="宋体"/>
          <w:sz w:val="28"/>
          <w:szCs w:val="28"/>
        </w:rPr>
      </w:pPr>
      <w:r>
        <w:rPr>
          <w:rFonts w:hint="eastAsia" w:hAnsi="宋体"/>
          <w:sz w:val="28"/>
          <w:szCs w:val="28"/>
        </w:rPr>
        <w:t>特此证明。</w:t>
      </w:r>
    </w:p>
    <w:p>
      <w:pPr>
        <w:pStyle w:val="2"/>
        <w:rPr>
          <w:rFonts w:hAnsi="宋体"/>
          <w:sz w:val="28"/>
          <w:szCs w:val="28"/>
        </w:rPr>
      </w:pPr>
    </w:p>
    <w:p>
      <w:pPr>
        <w:pStyle w:val="2"/>
        <w:rPr>
          <w:rFonts w:hAnsi="宋体"/>
          <w:sz w:val="28"/>
          <w:szCs w:val="28"/>
        </w:rPr>
      </w:pPr>
    </w:p>
    <w:p>
      <w:pPr>
        <w:pStyle w:val="2"/>
        <w:rPr>
          <w:rFonts w:hAnsi="宋体"/>
          <w:sz w:val="28"/>
          <w:szCs w:val="28"/>
        </w:rPr>
      </w:pPr>
    </w:p>
    <w:p>
      <w:pPr>
        <w:pStyle w:val="2"/>
        <w:rPr>
          <w:rFonts w:hAnsi="宋体"/>
          <w:sz w:val="28"/>
          <w:szCs w:val="28"/>
        </w:rPr>
      </w:pPr>
    </w:p>
    <w:p>
      <w:pPr>
        <w:pStyle w:val="2"/>
        <w:jc w:val="right"/>
        <w:rPr>
          <w:rFonts w:hAnsi="宋体"/>
          <w:sz w:val="28"/>
          <w:szCs w:val="28"/>
        </w:rPr>
      </w:pPr>
      <w:r>
        <w:rPr>
          <w:rFonts w:hint="eastAsia" w:hAnsi="宋体"/>
          <w:sz w:val="28"/>
          <w:szCs w:val="28"/>
        </w:rPr>
        <w:t xml:space="preserve">                竞价人：</w:t>
      </w:r>
      <w:r>
        <w:rPr>
          <w:rFonts w:hint="eastAsia" w:hAnsi="宋体"/>
          <w:sz w:val="28"/>
          <w:szCs w:val="28"/>
          <w:u w:val="single"/>
          <w:lang w:eastAsia="zh-CN"/>
        </w:rPr>
        <w:t xml:space="preserve">   </w:t>
      </w:r>
      <w:r>
        <w:rPr>
          <w:rFonts w:hint="eastAsia" w:hAnsi="宋体"/>
          <w:sz w:val="28"/>
          <w:szCs w:val="28"/>
          <w:u w:val="single"/>
        </w:rPr>
        <w:t xml:space="preserve">     </w:t>
      </w:r>
      <w:r>
        <w:rPr>
          <w:rFonts w:hint="eastAsia" w:hAnsi="宋体"/>
          <w:sz w:val="28"/>
          <w:szCs w:val="28"/>
        </w:rPr>
        <w:t>（盖单位公章）</w:t>
      </w:r>
    </w:p>
    <w:p>
      <w:pPr>
        <w:pStyle w:val="2"/>
        <w:ind w:right="140" w:rightChars="67"/>
        <w:jc w:val="right"/>
        <w:rPr>
          <w:rFonts w:hAnsi="宋体"/>
          <w:sz w:val="28"/>
          <w:szCs w:val="28"/>
        </w:rPr>
      </w:pPr>
      <w:r>
        <w:rPr>
          <w:rFonts w:hint="eastAsia" w:hAnsi="宋体"/>
          <w:sz w:val="28"/>
          <w:szCs w:val="28"/>
        </w:rPr>
        <w:t xml:space="preserve">                       日  期：</w:t>
      </w:r>
      <w:r>
        <w:rPr>
          <w:rFonts w:hint="eastAsia"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u w:val="single"/>
          <w:lang w:eastAsia="zh-CN"/>
        </w:rPr>
        <w:t xml:space="preserve">  </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lang w:eastAsia="zh-CN"/>
        </w:rPr>
        <w:t xml:space="preserve">  </w:t>
      </w:r>
      <w:r>
        <w:rPr>
          <w:rFonts w:hint="eastAsia" w:hAnsi="宋体"/>
          <w:sz w:val="28"/>
          <w:szCs w:val="28"/>
          <w:u w:val="single"/>
        </w:rPr>
        <w:t xml:space="preserve">  </w:t>
      </w:r>
      <w:r>
        <w:rPr>
          <w:rFonts w:hint="eastAsia" w:hAnsi="宋体"/>
          <w:sz w:val="28"/>
          <w:szCs w:val="28"/>
        </w:rPr>
        <w:t>日</w:t>
      </w: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r>
        <w:rPr>
          <w:rFonts w:hint="eastAsia" w:ascii="宋体" w:hAnsi="宋体"/>
          <w:sz w:val="28"/>
          <w:szCs w:val="28"/>
        </w:rPr>
        <w:t xml:space="preserve">附：法定代表人身份证复印件并加盖单位公章。 </w:t>
      </w:r>
    </w:p>
    <w:p>
      <w:pPr>
        <w:pStyle w:val="5"/>
        <w:adjustRightInd w:val="0"/>
        <w:snapToGrid w:val="0"/>
        <w:spacing w:before="0" w:beforeAutospacing="0" w:after="0" w:afterAutospacing="0" w:line="500" w:lineRule="exact"/>
        <w:jc w:val="center"/>
        <w:rPr>
          <w:b/>
          <w:sz w:val="32"/>
          <w:szCs w:val="32"/>
        </w:rPr>
      </w:pPr>
      <w:r>
        <w:rPr>
          <w:rFonts w:ascii="仿宋_GB2312" w:eastAsia="仿宋_GB2312" w:cs="Times New Roman"/>
          <w:kern w:val="2"/>
          <w:sz w:val="32"/>
          <w:szCs w:val="32"/>
        </w:rPr>
        <w:br w:type="page"/>
      </w:r>
      <w:r>
        <w:rPr>
          <w:rFonts w:hint="eastAsia"/>
          <w:b/>
          <w:sz w:val="32"/>
          <w:szCs w:val="32"/>
        </w:rPr>
        <w:t>2、法定代表人授权委托书</w:t>
      </w:r>
    </w:p>
    <w:p>
      <w:pPr>
        <w:ind w:firstLine="560" w:firstLineChars="200"/>
        <w:jc w:val="left"/>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ascii="宋体" w:hAnsi="宋体"/>
          <w:sz w:val="28"/>
          <w:szCs w:val="28"/>
          <w:u w:val="single"/>
        </w:rPr>
      </w:pPr>
      <w:r>
        <w:rPr>
          <w:rFonts w:hint="eastAsia" w:ascii="宋体" w:hAnsi="宋体"/>
          <w:sz w:val="28"/>
          <w:szCs w:val="28"/>
        </w:rPr>
        <w:t xml:space="preserve">本人 </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（参与竞价销售的单位全称）的法定代表人，现授权委托</w:t>
      </w:r>
      <w:r>
        <w:rPr>
          <w:rFonts w:hint="eastAsia" w:ascii="宋体" w:hAnsi="宋体"/>
          <w:sz w:val="28"/>
          <w:szCs w:val="28"/>
          <w:u w:val="single"/>
        </w:rPr>
        <w:t xml:space="preserve">       </w:t>
      </w:r>
      <w:r>
        <w:rPr>
          <w:rFonts w:hint="eastAsia" w:ascii="宋体" w:hAnsi="宋体"/>
          <w:sz w:val="28"/>
          <w:szCs w:val="28"/>
        </w:rPr>
        <w:t>（被委托人姓名、职务）为我方代理人，以我方的名义参加雅安交建集团</w:t>
      </w:r>
      <w:r>
        <w:rPr>
          <w:rFonts w:hint="eastAsia" w:ascii="宋体" w:hAnsi="宋体"/>
          <w:sz w:val="28"/>
          <w:szCs w:val="28"/>
          <w:lang w:val="en-US" w:eastAsia="zh-CN"/>
        </w:rPr>
        <w:t>兴宝投资</w:t>
      </w:r>
      <w:r>
        <w:rPr>
          <w:rFonts w:hint="eastAsia" w:ascii="宋体" w:hAnsi="宋体"/>
          <w:sz w:val="28"/>
          <w:szCs w:val="28"/>
        </w:rPr>
        <w:t>有限公司</w:t>
      </w:r>
      <w:r>
        <w:rPr>
          <w:rFonts w:hint="eastAsia" w:ascii="宋体" w:hAnsi="宋体"/>
          <w:sz w:val="28"/>
          <w:szCs w:val="28"/>
          <w:lang w:val="en-US" w:eastAsia="zh-CN"/>
        </w:rPr>
        <w:t>天然沙</w:t>
      </w:r>
      <w:r>
        <w:rPr>
          <w:rFonts w:hint="eastAsia" w:ascii="宋体" w:hAnsi="宋体"/>
          <w:sz w:val="28"/>
          <w:szCs w:val="28"/>
        </w:rPr>
        <w:t>竞价销售活动。代理人在竞价活动过程中所签署的一切文件和处理与之有关的一切事务，均为代表我方的行为，与本人的行为具有同等法律效力。我方将承担代理人行为的一切法律责任和后果。本授权委托书有效期为：本委托书出具之日起至合同签定之日止。</w:t>
      </w:r>
    </w:p>
    <w:p>
      <w:pPr>
        <w:ind w:firstLine="560" w:firstLineChars="200"/>
        <w:jc w:val="left"/>
        <w:rPr>
          <w:rFonts w:ascii="宋体" w:hAnsi="宋体"/>
          <w:sz w:val="28"/>
          <w:szCs w:val="28"/>
        </w:rPr>
      </w:pPr>
      <w:r>
        <w:rPr>
          <w:rFonts w:hint="eastAsia" w:ascii="宋体" w:hAnsi="宋体"/>
          <w:sz w:val="28"/>
          <w:szCs w:val="28"/>
        </w:rPr>
        <w:t>代理人无转委托权，特此委托。</w:t>
      </w:r>
    </w:p>
    <w:p>
      <w:pPr>
        <w:ind w:firstLine="3116" w:firstLineChars="1113"/>
        <w:jc w:val="left"/>
        <w:rPr>
          <w:rFonts w:ascii="宋体" w:hAnsi="宋体"/>
          <w:sz w:val="28"/>
          <w:szCs w:val="28"/>
        </w:rPr>
      </w:pPr>
      <w:r>
        <w:rPr>
          <w:rFonts w:hint="eastAsia" w:hAnsi="宋体"/>
          <w:sz w:val="28"/>
          <w:szCs w:val="28"/>
        </w:rPr>
        <w:t>竞价人：</w:t>
      </w:r>
      <w:r>
        <w:rPr>
          <w:rFonts w:hint="eastAsia" w:hAnsi="宋体"/>
          <w:sz w:val="28"/>
          <w:szCs w:val="28"/>
          <w:u w:val="single"/>
        </w:rPr>
        <w:t xml:space="preserve">                </w:t>
      </w:r>
      <w:r>
        <w:rPr>
          <w:rFonts w:hint="eastAsia" w:ascii="宋体" w:hAnsi="宋体"/>
          <w:sz w:val="28"/>
          <w:szCs w:val="28"/>
        </w:rPr>
        <w:t>（盖单位公章）</w:t>
      </w:r>
    </w:p>
    <w:p>
      <w:pPr>
        <w:ind w:firstLine="3116" w:firstLineChars="1113"/>
        <w:jc w:val="left"/>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 xml:space="preserve">（签字） </w:t>
      </w:r>
    </w:p>
    <w:p>
      <w:pPr>
        <w:ind w:firstLine="3116" w:firstLineChars="1113"/>
        <w:jc w:val="left"/>
        <w:rPr>
          <w:rFonts w:ascii="宋体" w:hAnsi="宋体"/>
          <w:sz w:val="28"/>
          <w:szCs w:val="28"/>
          <w:u w:val="single"/>
        </w:rPr>
      </w:pPr>
      <w:r>
        <w:rPr>
          <w:rFonts w:hint="eastAsia" w:ascii="宋体" w:hAnsi="宋体"/>
          <w:sz w:val="28"/>
          <w:szCs w:val="28"/>
        </w:rPr>
        <w:t>身份证号码：</w:t>
      </w:r>
      <w:r>
        <w:rPr>
          <w:rFonts w:hint="eastAsia" w:ascii="宋体" w:hAnsi="宋体"/>
          <w:sz w:val="28"/>
          <w:szCs w:val="28"/>
          <w:u w:val="single"/>
        </w:rPr>
        <w:t xml:space="preserve">              </w:t>
      </w:r>
    </w:p>
    <w:p>
      <w:pPr>
        <w:ind w:firstLine="3116" w:firstLineChars="1113"/>
        <w:jc w:val="left"/>
        <w:rPr>
          <w:rFonts w:ascii="宋体" w:hAnsi="宋体"/>
          <w:sz w:val="28"/>
          <w:szCs w:val="28"/>
        </w:rPr>
      </w:pPr>
      <w:r>
        <w:rPr>
          <w:rFonts w:hint="eastAsia" w:ascii="宋体" w:hAnsi="宋体"/>
          <w:sz w:val="28"/>
          <w:szCs w:val="28"/>
        </w:rPr>
        <w:t>委托代理人：</w:t>
      </w:r>
      <w:r>
        <w:rPr>
          <w:rFonts w:hint="eastAsia" w:ascii="宋体" w:hAnsi="宋体"/>
          <w:sz w:val="28"/>
          <w:szCs w:val="28"/>
          <w:u w:val="single"/>
        </w:rPr>
        <w:t xml:space="preserve">              </w:t>
      </w:r>
    </w:p>
    <w:p>
      <w:pPr>
        <w:ind w:firstLine="3116" w:firstLineChars="1113"/>
        <w:jc w:val="left"/>
        <w:rPr>
          <w:rFonts w:ascii="宋体" w:hAnsi="宋体"/>
          <w:sz w:val="28"/>
          <w:szCs w:val="28"/>
          <w:u w:val="single"/>
        </w:rPr>
      </w:pPr>
      <w:r>
        <w:rPr>
          <w:rFonts w:hint="eastAsia" w:ascii="宋体" w:hAnsi="宋体"/>
          <w:sz w:val="28"/>
          <w:szCs w:val="28"/>
        </w:rPr>
        <w:t>身份证号码：</w:t>
      </w:r>
      <w:r>
        <w:rPr>
          <w:rFonts w:hint="eastAsia" w:ascii="宋体" w:hAnsi="宋体"/>
          <w:sz w:val="28"/>
          <w:szCs w:val="28"/>
          <w:u w:val="single"/>
        </w:rPr>
        <w:t xml:space="preserve">              </w:t>
      </w:r>
    </w:p>
    <w:p>
      <w:pPr>
        <w:ind w:firstLine="3116" w:firstLineChars="1113"/>
        <w:jc w:val="left"/>
        <w:rPr>
          <w:rFonts w:hAnsi="宋体"/>
          <w:sz w:val="28"/>
          <w:szCs w:val="28"/>
        </w:rPr>
      </w:pPr>
      <w:r>
        <w:rPr>
          <w:rFonts w:hint="eastAsia" w:ascii="宋体" w:hAnsi="宋体"/>
          <w:sz w:val="28"/>
          <w:szCs w:val="28"/>
        </w:rPr>
        <w:t>授权委托日期：</w:t>
      </w:r>
      <w:r>
        <w:rPr>
          <w:rFonts w:hint="eastAsia"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rPr>
        <w:t xml:space="preserve">     </w:t>
      </w:r>
      <w:r>
        <w:rPr>
          <w:rFonts w:hint="eastAsia" w:hAnsi="宋体"/>
          <w:sz w:val="28"/>
          <w:szCs w:val="28"/>
        </w:rPr>
        <w:t>日</w:t>
      </w:r>
    </w:p>
    <w:p>
      <w:pPr>
        <w:jc w:val="left"/>
        <w:rPr>
          <w:rFonts w:hint="eastAsia" w:ascii="宋体" w:hAnsi="宋体"/>
          <w:sz w:val="28"/>
          <w:szCs w:val="28"/>
        </w:rPr>
      </w:pPr>
    </w:p>
    <w:p>
      <w:pPr>
        <w:jc w:val="left"/>
        <w:rPr>
          <w:rFonts w:hint="eastAsia" w:ascii="宋体" w:hAnsi="宋体"/>
          <w:sz w:val="28"/>
          <w:szCs w:val="28"/>
        </w:rPr>
      </w:pPr>
    </w:p>
    <w:p>
      <w:pPr>
        <w:jc w:val="left"/>
        <w:rPr>
          <w:rFonts w:ascii="宋体" w:hAnsi="宋体"/>
          <w:sz w:val="28"/>
          <w:szCs w:val="28"/>
        </w:rPr>
      </w:pPr>
      <w:r>
        <w:rPr>
          <w:rFonts w:hint="eastAsia" w:ascii="宋体" w:hAnsi="宋体"/>
          <w:sz w:val="28"/>
          <w:szCs w:val="28"/>
        </w:rPr>
        <w:t>注：1、附委托代理人身份证复印件并加盖单位公章。</w:t>
      </w:r>
    </w:p>
    <w:p>
      <w:pPr>
        <w:ind w:left="989" w:leftChars="266" w:hanging="431" w:hangingChars="154"/>
        <w:rPr>
          <w:rFonts w:hint="eastAsia" w:ascii="宋体" w:hAnsi="宋体"/>
          <w:sz w:val="28"/>
          <w:szCs w:val="28"/>
        </w:rPr>
      </w:pPr>
      <w:r>
        <w:rPr>
          <w:rFonts w:hint="eastAsia" w:ascii="宋体" w:hAnsi="宋体"/>
          <w:sz w:val="28"/>
          <w:szCs w:val="28"/>
        </w:rPr>
        <w:t>2、参与竞价销售的单位的法定代表人直接参加竞价销售活动的，不提供本授权委托书。</w:t>
      </w:r>
    </w:p>
    <w:p>
      <w:pPr>
        <w:ind w:left="2"/>
        <w:rPr>
          <w:rFonts w:hint="eastAsia" w:ascii="仿宋_GB2312" w:eastAsia="仿宋_GB2312"/>
          <w:sz w:val="32"/>
          <w:szCs w:val="32"/>
        </w:rPr>
      </w:pPr>
    </w:p>
    <w:p>
      <w:pPr>
        <w:ind w:left="2"/>
        <w:jc w:val="center"/>
        <w:rPr>
          <w:rFonts w:hint="eastAsia" w:ascii="宋体" w:hAnsi="宋体" w:cs="宋体"/>
          <w:b/>
          <w:kern w:val="0"/>
          <w:sz w:val="32"/>
          <w:szCs w:val="32"/>
        </w:rPr>
      </w:pPr>
      <w:r>
        <w:rPr>
          <w:rFonts w:hint="eastAsia" w:ascii="宋体" w:hAnsi="宋体" w:cs="宋体"/>
          <w:b/>
          <w:kern w:val="0"/>
          <w:sz w:val="32"/>
          <w:szCs w:val="32"/>
        </w:rPr>
        <w:t>3、企业营业执照</w:t>
      </w:r>
    </w:p>
    <w:p>
      <w:pPr>
        <w:ind w:left="2"/>
        <w:jc w:val="center"/>
        <w:rPr>
          <w:rFonts w:ascii="宋体" w:hAnsi="宋体"/>
          <w:sz w:val="28"/>
          <w:szCs w:val="28"/>
        </w:rPr>
      </w:pPr>
      <w:r>
        <w:rPr>
          <w:rFonts w:hint="eastAsia" w:ascii="宋体" w:hAnsi="宋体"/>
          <w:sz w:val="28"/>
          <w:szCs w:val="28"/>
        </w:rPr>
        <w:t>（加盖单位公章）</w:t>
      </w:r>
    </w:p>
    <w:p>
      <w:pPr>
        <w:rPr>
          <w:rFonts w:hint="eastAsia" w:ascii="宋体" w:hAnsi="宋体"/>
          <w:sz w:val="28"/>
          <w:szCs w:val="28"/>
        </w:rPr>
      </w:pPr>
    </w:p>
    <w:p>
      <w:pPr>
        <w:ind w:firstLine="560" w:firstLineChars="200"/>
        <w:jc w:val="left"/>
        <w:rPr>
          <w:rFonts w:hint="eastAsia" w:ascii="宋体" w:hAnsi="宋体"/>
          <w:sz w:val="28"/>
          <w:szCs w:val="28"/>
        </w:rPr>
      </w:pPr>
    </w:p>
    <w:p>
      <w:pPr>
        <w:pStyle w:val="5"/>
        <w:adjustRightInd w:val="0"/>
        <w:snapToGrid w:val="0"/>
        <w:spacing w:before="0" w:beforeAutospacing="0" w:after="0" w:afterAutospacing="0" w:line="500" w:lineRule="exact"/>
        <w:jc w:val="center"/>
        <w:rPr>
          <w:b/>
          <w:sz w:val="32"/>
          <w:szCs w:val="32"/>
        </w:rPr>
      </w:pPr>
      <w:r>
        <w:rPr>
          <w:rFonts w:ascii="宋体" w:hAnsi="宋体"/>
          <w:sz w:val="28"/>
          <w:szCs w:val="28"/>
        </w:rPr>
        <w:br w:type="page"/>
      </w:r>
      <w:r>
        <w:rPr>
          <w:rFonts w:hint="eastAsia"/>
          <w:sz w:val="28"/>
          <w:szCs w:val="28"/>
          <w:lang w:val="en-US" w:eastAsia="zh-CN"/>
        </w:rPr>
        <w:t>4</w:t>
      </w:r>
      <w:r>
        <w:rPr>
          <w:rFonts w:hint="eastAsia"/>
          <w:b/>
          <w:sz w:val="32"/>
          <w:szCs w:val="32"/>
        </w:rPr>
        <w:t>、承诺函</w:t>
      </w:r>
    </w:p>
    <w:p>
      <w:pPr>
        <w:pStyle w:val="5"/>
        <w:adjustRightInd w:val="0"/>
        <w:snapToGrid w:val="0"/>
        <w:spacing w:before="0" w:beforeAutospacing="0" w:after="0" w:afterAutospacing="0" w:line="500" w:lineRule="exact"/>
        <w:jc w:val="both"/>
        <w:rPr>
          <w:rFonts w:hint="eastAsia" w:cs="Times New Roman"/>
          <w:kern w:val="2"/>
          <w:sz w:val="28"/>
          <w:szCs w:val="28"/>
        </w:rPr>
      </w:pPr>
    </w:p>
    <w:p>
      <w:pPr>
        <w:pStyle w:val="5"/>
        <w:adjustRightInd w:val="0"/>
        <w:snapToGrid w:val="0"/>
        <w:spacing w:before="0" w:beforeAutospacing="0" w:after="0" w:afterAutospacing="0" w:line="500" w:lineRule="exact"/>
        <w:jc w:val="both"/>
        <w:rPr>
          <w:rFonts w:cs="Times New Roman"/>
          <w:kern w:val="2"/>
          <w:sz w:val="28"/>
          <w:szCs w:val="28"/>
        </w:rPr>
      </w:pPr>
    </w:p>
    <w:p>
      <w:pPr>
        <w:pStyle w:val="5"/>
        <w:adjustRightInd w:val="0"/>
        <w:snapToGrid w:val="0"/>
        <w:spacing w:before="0" w:beforeAutospacing="0" w:after="0" w:afterAutospacing="0" w:line="360" w:lineRule="auto"/>
        <w:jc w:val="both"/>
        <w:rPr>
          <w:rFonts w:cs="Times New Roman"/>
          <w:kern w:val="2"/>
          <w:sz w:val="28"/>
          <w:szCs w:val="28"/>
        </w:rPr>
      </w:pPr>
      <w:r>
        <w:rPr>
          <w:rFonts w:hint="eastAsia" w:cs="Times New Roman"/>
          <w:kern w:val="2"/>
          <w:sz w:val="28"/>
          <w:szCs w:val="28"/>
        </w:rPr>
        <w:t>致：雅安交建集团</w:t>
      </w:r>
      <w:r>
        <w:rPr>
          <w:rFonts w:hint="eastAsia" w:cs="Times New Roman"/>
          <w:kern w:val="2"/>
          <w:sz w:val="28"/>
          <w:szCs w:val="28"/>
          <w:lang w:val="en-US" w:eastAsia="zh-CN"/>
        </w:rPr>
        <w:t>兴宝投资</w:t>
      </w:r>
      <w:r>
        <w:rPr>
          <w:rFonts w:hint="eastAsia" w:cs="Times New Roman"/>
          <w:kern w:val="2"/>
          <w:sz w:val="28"/>
          <w:szCs w:val="28"/>
        </w:rPr>
        <w:t>有限公司</w:t>
      </w:r>
    </w:p>
    <w:p>
      <w:pPr>
        <w:pStyle w:val="5"/>
        <w:adjustRightInd w:val="0"/>
        <w:snapToGrid w:val="0"/>
        <w:spacing w:line="360" w:lineRule="auto"/>
        <w:ind w:firstLine="560" w:firstLineChars="200"/>
        <w:rPr>
          <w:sz w:val="28"/>
          <w:szCs w:val="28"/>
          <w:u w:val="single"/>
        </w:rPr>
      </w:pPr>
      <w:r>
        <w:rPr>
          <w:rFonts w:hint="eastAsia" w:cs="Times New Roman"/>
          <w:kern w:val="2"/>
          <w:sz w:val="28"/>
          <w:szCs w:val="28"/>
        </w:rPr>
        <w:t>我单位作为本次</w:t>
      </w:r>
      <w:r>
        <w:rPr>
          <w:rFonts w:hint="eastAsia" w:cs="Times New Roman"/>
          <w:kern w:val="2"/>
          <w:sz w:val="28"/>
          <w:szCs w:val="28"/>
          <w:u w:val="single"/>
        </w:rPr>
        <w:t>雅安交建集团</w:t>
      </w:r>
      <w:r>
        <w:rPr>
          <w:rFonts w:hint="eastAsia" w:cs="Times New Roman"/>
          <w:kern w:val="2"/>
          <w:sz w:val="28"/>
          <w:szCs w:val="28"/>
          <w:u w:val="single"/>
          <w:lang w:val="en-US" w:eastAsia="zh-CN"/>
        </w:rPr>
        <w:t>兴宝投资</w:t>
      </w:r>
      <w:r>
        <w:rPr>
          <w:rFonts w:hint="eastAsia" w:cs="Times New Roman"/>
          <w:kern w:val="2"/>
          <w:sz w:val="28"/>
          <w:szCs w:val="28"/>
          <w:u w:val="single"/>
        </w:rPr>
        <w:t>有限公司</w:t>
      </w:r>
      <w:r>
        <w:rPr>
          <w:rFonts w:hint="eastAsia" w:cs="Times New Roman"/>
          <w:kern w:val="2"/>
          <w:sz w:val="28"/>
          <w:szCs w:val="28"/>
          <w:u w:val="single"/>
          <w:lang w:val="en-US" w:eastAsia="zh-CN"/>
        </w:rPr>
        <w:t>天然沙</w:t>
      </w:r>
      <w:r>
        <w:rPr>
          <w:rFonts w:hint="eastAsia" w:cs="Times New Roman"/>
          <w:kern w:val="2"/>
          <w:sz w:val="28"/>
          <w:szCs w:val="28"/>
          <w:u w:val="single"/>
        </w:rPr>
        <w:t>竞价销售竞买人</w:t>
      </w:r>
      <w:r>
        <w:rPr>
          <w:rFonts w:hint="eastAsia" w:cs="Times New Roman"/>
          <w:kern w:val="2"/>
          <w:sz w:val="28"/>
          <w:szCs w:val="28"/>
        </w:rPr>
        <w:t>，根据公告要求，现郑重承诺如下：</w:t>
      </w:r>
    </w:p>
    <w:p>
      <w:pPr>
        <w:pStyle w:val="5"/>
        <w:adjustRightInd w:val="0"/>
        <w:snapToGrid w:val="0"/>
        <w:spacing w:before="0" w:beforeAutospacing="0" w:after="0" w:afterAutospacing="0" w:line="360" w:lineRule="auto"/>
        <w:ind w:firstLine="560" w:firstLineChars="200"/>
        <w:jc w:val="both"/>
        <w:rPr>
          <w:rFonts w:cs="Times New Roman"/>
          <w:kern w:val="2"/>
          <w:sz w:val="28"/>
          <w:szCs w:val="28"/>
        </w:rPr>
      </w:pPr>
      <w:r>
        <w:rPr>
          <w:rFonts w:hint="eastAsia" w:cs="Times New Roman"/>
          <w:kern w:val="2"/>
          <w:sz w:val="28"/>
          <w:szCs w:val="28"/>
        </w:rPr>
        <w:t xml:space="preserve">（1）具有独立法人资格和独立承担民事责任的能力； </w:t>
      </w:r>
    </w:p>
    <w:p>
      <w:pPr>
        <w:pStyle w:val="5"/>
        <w:adjustRightInd w:val="0"/>
        <w:snapToGrid w:val="0"/>
        <w:spacing w:before="0" w:beforeAutospacing="0" w:after="0" w:afterAutospacing="0" w:line="360" w:lineRule="auto"/>
        <w:ind w:firstLine="560" w:firstLineChars="200"/>
        <w:jc w:val="both"/>
        <w:rPr>
          <w:rFonts w:hint="eastAsia" w:cs="Times New Roman"/>
          <w:kern w:val="2"/>
          <w:sz w:val="28"/>
          <w:szCs w:val="28"/>
        </w:rPr>
      </w:pPr>
      <w:r>
        <w:rPr>
          <w:rFonts w:hint="eastAsia" w:cs="Times New Roman"/>
          <w:kern w:val="2"/>
          <w:sz w:val="28"/>
          <w:szCs w:val="28"/>
        </w:rPr>
        <w:t xml:space="preserve">（2）具有良好的商业信誉和健全的财务会计制度； </w:t>
      </w:r>
    </w:p>
    <w:p>
      <w:pPr>
        <w:pStyle w:val="5"/>
        <w:adjustRightInd w:val="0"/>
        <w:snapToGrid w:val="0"/>
        <w:spacing w:before="0" w:beforeAutospacing="0" w:after="0" w:afterAutospacing="0" w:line="360" w:lineRule="auto"/>
        <w:ind w:firstLine="560" w:firstLineChars="200"/>
        <w:jc w:val="both"/>
        <w:rPr>
          <w:rFonts w:cs="Times New Roman"/>
          <w:kern w:val="2"/>
          <w:sz w:val="28"/>
          <w:szCs w:val="28"/>
        </w:rPr>
      </w:pPr>
      <w:r>
        <w:rPr>
          <w:rFonts w:hint="eastAsia" w:cs="Times New Roman"/>
          <w:kern w:val="2"/>
          <w:sz w:val="28"/>
          <w:szCs w:val="28"/>
        </w:rPr>
        <w:t>（3）竞买用途符合国家法律法规；</w:t>
      </w:r>
    </w:p>
    <w:p>
      <w:pPr>
        <w:pStyle w:val="5"/>
        <w:adjustRightInd w:val="0"/>
        <w:snapToGrid w:val="0"/>
        <w:spacing w:before="0" w:beforeAutospacing="0" w:after="0" w:afterAutospacing="0" w:line="360" w:lineRule="auto"/>
        <w:ind w:firstLine="560" w:firstLineChars="200"/>
        <w:jc w:val="both"/>
        <w:rPr>
          <w:rFonts w:cs="Times New Roman"/>
          <w:kern w:val="2"/>
          <w:sz w:val="28"/>
          <w:szCs w:val="28"/>
        </w:rPr>
      </w:pPr>
      <w:r>
        <w:rPr>
          <w:rFonts w:hint="eastAsia" w:cs="Times New Roman"/>
          <w:kern w:val="2"/>
          <w:sz w:val="28"/>
          <w:szCs w:val="28"/>
        </w:rPr>
        <w:t>（3）具有成套的</w:t>
      </w:r>
      <w:bookmarkStart w:id="0" w:name="_GoBack"/>
      <w:bookmarkEnd w:id="0"/>
      <w:r>
        <w:rPr>
          <w:rFonts w:hint="eastAsia" w:cs="Times New Roman"/>
          <w:kern w:val="2"/>
          <w:sz w:val="28"/>
          <w:szCs w:val="28"/>
        </w:rPr>
        <w:t xml:space="preserve">砂石成品骨料生产线； </w:t>
      </w:r>
    </w:p>
    <w:p>
      <w:pPr>
        <w:pStyle w:val="5"/>
        <w:adjustRightInd w:val="0"/>
        <w:snapToGrid w:val="0"/>
        <w:spacing w:before="0" w:beforeAutospacing="0" w:after="0" w:afterAutospacing="0" w:line="360" w:lineRule="auto"/>
        <w:ind w:firstLine="560" w:firstLineChars="200"/>
        <w:jc w:val="both"/>
        <w:rPr>
          <w:rFonts w:hint="eastAsia" w:eastAsia="宋体" w:cs="Times New Roman"/>
          <w:kern w:val="2"/>
          <w:sz w:val="28"/>
          <w:szCs w:val="28"/>
          <w:lang w:eastAsia="zh-CN"/>
        </w:rPr>
      </w:pPr>
      <w:r>
        <w:rPr>
          <w:rFonts w:hint="eastAsia" w:cs="Times New Roman"/>
          <w:kern w:val="2"/>
          <w:sz w:val="28"/>
          <w:szCs w:val="28"/>
        </w:rPr>
        <w:t>（4）不转买、分卖、转让、转接或通过其他形式变相变更购买主体</w:t>
      </w:r>
      <w:r>
        <w:rPr>
          <w:rFonts w:hint="eastAsia" w:cs="Times New Roman"/>
          <w:kern w:val="2"/>
          <w:sz w:val="28"/>
          <w:szCs w:val="28"/>
          <w:lang w:eastAsia="zh-CN"/>
        </w:rPr>
        <w:t>。</w:t>
      </w:r>
    </w:p>
    <w:p>
      <w:pPr>
        <w:pStyle w:val="5"/>
        <w:adjustRightInd w:val="0"/>
        <w:snapToGrid w:val="0"/>
        <w:spacing w:before="0" w:beforeAutospacing="0" w:after="0" w:afterAutospacing="0" w:line="360" w:lineRule="auto"/>
        <w:ind w:firstLine="560" w:firstLineChars="200"/>
        <w:jc w:val="both"/>
        <w:rPr>
          <w:b/>
          <w:kern w:val="2"/>
        </w:rPr>
      </w:pPr>
      <w:r>
        <w:rPr>
          <w:rFonts w:hint="eastAsia" w:cs="Times New Roman"/>
          <w:kern w:val="2"/>
          <w:sz w:val="28"/>
          <w:szCs w:val="28"/>
        </w:rPr>
        <w:t>本公司对上述承诺的内容事项真实性负责。如经查实上述承诺的内容事项存在虚假，我公司愿意接受以提供虚假材料</w:t>
      </w:r>
      <w:r>
        <w:rPr>
          <w:rFonts w:hint="eastAsia" w:cs="Times New Roman"/>
          <w:kern w:val="2"/>
          <w:sz w:val="28"/>
          <w:szCs w:val="28"/>
          <w:lang w:val="en-US" w:eastAsia="zh-CN"/>
        </w:rPr>
        <w:t>承担相应法律责任，并承诺愿意接受取消中标资格的处罚</w:t>
      </w:r>
      <w:r>
        <w:rPr>
          <w:rFonts w:hint="eastAsia" w:cs="Times New Roman"/>
          <w:kern w:val="2"/>
          <w:sz w:val="28"/>
          <w:szCs w:val="28"/>
        </w:rPr>
        <w:t>。</w:t>
      </w:r>
      <w:r>
        <w:tab/>
      </w:r>
    </w:p>
    <w:p>
      <w:pPr>
        <w:pStyle w:val="5"/>
        <w:spacing w:before="0" w:beforeAutospacing="0" w:after="0" w:afterAutospacing="0" w:line="360" w:lineRule="auto"/>
        <w:ind w:firstLine="480" w:firstLineChars="200"/>
        <w:rPr>
          <w:b/>
          <w:kern w:val="2"/>
        </w:rPr>
      </w:pPr>
    </w:p>
    <w:p>
      <w:pPr>
        <w:adjustRightInd w:val="0"/>
        <w:snapToGrid w:val="0"/>
        <w:spacing w:line="360" w:lineRule="auto"/>
        <w:ind w:left="3682" w:leftChars="1418" w:hanging="705" w:hangingChars="252"/>
        <w:jc w:val="left"/>
        <w:rPr>
          <w:rFonts w:ascii="宋体" w:hAnsi="宋体"/>
          <w:sz w:val="28"/>
          <w:szCs w:val="28"/>
        </w:rPr>
      </w:pPr>
      <w:r>
        <w:rPr>
          <w:rFonts w:hint="eastAsia" w:hAnsi="宋体"/>
          <w:sz w:val="28"/>
          <w:szCs w:val="28"/>
        </w:rPr>
        <w:t>竞买人：</w:t>
      </w:r>
      <w:r>
        <w:rPr>
          <w:rFonts w:hint="eastAsia" w:hAnsi="宋体"/>
          <w:sz w:val="28"/>
          <w:szCs w:val="28"/>
          <w:u w:val="single"/>
        </w:rPr>
        <w:t xml:space="preserve">                </w:t>
      </w:r>
      <w:r>
        <w:rPr>
          <w:rFonts w:hint="eastAsia" w:ascii="宋体" w:hAnsi="宋体"/>
          <w:sz w:val="28"/>
          <w:szCs w:val="28"/>
        </w:rPr>
        <w:t>（盖单位公章）</w:t>
      </w:r>
    </w:p>
    <w:p>
      <w:pPr>
        <w:pStyle w:val="5"/>
        <w:adjustRightInd w:val="0"/>
        <w:snapToGrid w:val="0"/>
        <w:spacing w:before="0" w:beforeAutospacing="0" w:after="0" w:afterAutospacing="0" w:line="360" w:lineRule="auto"/>
        <w:ind w:left="3682" w:leftChars="1418" w:hanging="705" w:hangingChars="252"/>
        <w:rPr>
          <w:rFonts w:cs="Times New Roman"/>
          <w:kern w:val="2"/>
          <w:sz w:val="28"/>
          <w:szCs w:val="28"/>
        </w:rPr>
      </w:pPr>
      <w:r>
        <w:rPr>
          <w:rFonts w:hint="eastAsia" w:cs="Times New Roman"/>
          <w:kern w:val="2"/>
          <w:sz w:val="28"/>
          <w:szCs w:val="28"/>
        </w:rPr>
        <w:t>法定代表人或委托代理人签字：</w:t>
      </w:r>
      <w:r>
        <w:rPr>
          <w:rFonts w:hint="eastAsia" w:cs="Times New Roman"/>
          <w:kern w:val="2"/>
          <w:sz w:val="28"/>
          <w:szCs w:val="28"/>
          <w:u w:val="single"/>
        </w:rPr>
        <w:t xml:space="preserve">         </w:t>
      </w:r>
    </w:p>
    <w:p>
      <w:pPr>
        <w:pStyle w:val="5"/>
        <w:adjustRightInd w:val="0"/>
        <w:snapToGrid w:val="0"/>
        <w:spacing w:before="0" w:beforeAutospacing="0" w:after="0" w:afterAutospacing="0" w:line="360" w:lineRule="auto"/>
        <w:ind w:left="3682" w:leftChars="1418" w:hanging="705" w:hangingChars="252"/>
        <w:rPr>
          <w:rFonts w:hint="eastAsia"/>
          <w:sz w:val="28"/>
          <w:szCs w:val="28"/>
        </w:rPr>
      </w:pPr>
      <w:r>
        <w:rPr>
          <w:rFonts w:hint="eastAsia"/>
          <w:sz w:val="28"/>
          <w:szCs w:val="28"/>
        </w:rPr>
        <w:t>日  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pStyle w:val="5"/>
        <w:adjustRightInd w:val="0"/>
        <w:snapToGrid w:val="0"/>
        <w:spacing w:before="0" w:beforeAutospacing="0" w:after="0" w:afterAutospacing="0" w:line="360" w:lineRule="auto"/>
        <w:ind w:left="3682" w:leftChars="1418" w:hanging="705" w:hangingChars="252"/>
        <w:rPr>
          <w:rFonts w:hint="eastAsia"/>
          <w:sz w:val="28"/>
          <w:szCs w:val="28"/>
        </w:rPr>
      </w:pPr>
      <w:r>
        <w:rPr>
          <w:rFonts w:hint="eastAsia"/>
          <w:sz w:val="28"/>
          <w:szCs w:val="28"/>
        </w:rPr>
        <w:br w:type="page"/>
      </w:r>
    </w:p>
    <w:p>
      <w:pPr>
        <w:pStyle w:val="5"/>
        <w:adjustRightInd w:val="0"/>
        <w:snapToGrid w:val="0"/>
        <w:spacing w:before="0" w:beforeAutospacing="0" w:after="0" w:afterAutospacing="0" w:line="500" w:lineRule="exact"/>
        <w:jc w:val="center"/>
        <w:rPr>
          <w:b/>
          <w:bCs/>
          <w:sz w:val="32"/>
          <w:szCs w:val="32"/>
        </w:rPr>
      </w:pPr>
      <w:r>
        <w:rPr>
          <w:rFonts w:hint="eastAsia" w:cs="Times New Roman"/>
          <w:b/>
          <w:kern w:val="2"/>
          <w:sz w:val="32"/>
          <w:szCs w:val="32"/>
          <w:lang w:val="en-US" w:eastAsia="zh-CN"/>
        </w:rPr>
        <w:t>5</w:t>
      </w:r>
      <w:r>
        <w:rPr>
          <w:rFonts w:hint="eastAsia" w:cs="Times New Roman"/>
          <w:b/>
          <w:kern w:val="2"/>
          <w:sz w:val="32"/>
          <w:szCs w:val="32"/>
        </w:rPr>
        <w:t>、</w:t>
      </w:r>
      <w:r>
        <w:rPr>
          <w:rFonts w:hint="eastAsia" w:cs="Times New Roman"/>
          <w:b/>
          <w:kern w:val="2"/>
          <w:sz w:val="32"/>
          <w:szCs w:val="32"/>
          <w:lang w:val="en-US" w:eastAsia="zh-CN"/>
        </w:rPr>
        <w:t>天然沙</w:t>
      </w:r>
      <w:r>
        <w:rPr>
          <w:rFonts w:hint="eastAsia" w:cs="Times New Roman"/>
          <w:b/>
          <w:kern w:val="2"/>
          <w:sz w:val="32"/>
          <w:szCs w:val="32"/>
        </w:rPr>
        <w:t>竞价销售第一次报价单</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天然沙竞价销售报价单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方正小标宋简体" w:hAnsi="方正小标宋简体" w:eastAsia="方正小标宋简体" w:cs="方正小标宋简体"/>
          <w:sz w:val="44"/>
          <w:szCs w:val="44"/>
          <w:lang w:val="en-US" w:eastAsia="zh-CN"/>
        </w:rPr>
      </w:pPr>
    </w:p>
    <w:tbl>
      <w:tblPr>
        <w:tblStyle w:val="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1470"/>
        <w:gridCol w:w="990"/>
        <w:gridCol w:w="1350"/>
        <w:gridCol w:w="915"/>
        <w:gridCol w:w="122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312" w:hRule="atLeast"/>
        </w:trPr>
        <w:tc>
          <w:tcPr>
            <w:tcW w:w="2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竞价单位</w:t>
            </w:r>
          </w:p>
        </w:tc>
        <w:tc>
          <w:tcPr>
            <w:tcW w:w="595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竞价人</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职务</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电话</w:t>
            </w:r>
          </w:p>
        </w:tc>
        <w:tc>
          <w:tcPr>
            <w:tcW w:w="122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25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32"/>
                <w:szCs w:val="32"/>
                <w:vertAlign w:val="baseline"/>
                <w:lang w:val="en-US" w:eastAsia="zh-CN"/>
              </w:rPr>
              <w:t>竞价价格</w:t>
            </w:r>
          </w:p>
        </w:tc>
        <w:tc>
          <w:tcPr>
            <w:tcW w:w="595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28"/>
                <w:szCs w:val="28"/>
                <w:vertAlign w:val="baseline"/>
                <w:lang w:val="en-US" w:eastAsia="zh-CN"/>
              </w:rPr>
            </w:pPr>
            <w:r>
              <w:rPr>
                <w:rFonts w:hint="default" w:ascii="Arial" w:hAnsi="Arial" w:eastAsia="楷体_GB2312" w:cs="Arial"/>
                <w:sz w:val="28"/>
                <w:szCs w:val="28"/>
                <w:u w:val="single"/>
                <w:vertAlign w:val="baseline"/>
                <w:lang w:val="en-US" w:eastAsia="zh-CN"/>
              </w:rPr>
              <w:t>¥</w:t>
            </w:r>
            <w:r>
              <w:rPr>
                <w:rFonts w:hint="eastAsia" w:ascii="楷体_GB2312" w:hAnsi="楷体_GB2312" w:eastAsia="楷体_GB2312" w:cs="楷体_GB2312"/>
                <w:sz w:val="28"/>
                <w:szCs w:val="28"/>
                <w:u w:val="single"/>
                <w:vertAlign w:val="baseline"/>
                <w:lang w:val="en-US" w:eastAsia="zh-CN"/>
              </w:rPr>
              <w:t xml:space="preserve">       </w:t>
            </w:r>
            <w:r>
              <w:rPr>
                <w:rFonts w:hint="eastAsia" w:ascii="楷体_GB2312" w:hAnsi="楷体_GB2312" w:eastAsia="楷体_GB2312" w:cs="楷体_GB2312"/>
                <w:sz w:val="28"/>
                <w:szCs w:val="28"/>
                <w:vertAlign w:val="baseline"/>
                <w:lang w:val="en-US" w:eastAsia="zh-CN"/>
              </w:rPr>
              <w:t>元/吨（大写：人民币</w:t>
            </w:r>
            <w:r>
              <w:rPr>
                <w:rFonts w:hint="eastAsia" w:ascii="楷体_GB2312" w:hAnsi="楷体_GB2312" w:eastAsia="楷体_GB2312" w:cs="楷体_GB2312"/>
                <w:sz w:val="28"/>
                <w:szCs w:val="28"/>
                <w:u w:val="single"/>
                <w:vertAlign w:val="baseline"/>
                <w:lang w:val="en-US" w:eastAsia="zh-CN"/>
              </w:rPr>
              <w:t xml:space="preserve">       </w:t>
            </w:r>
            <w:r>
              <w:rPr>
                <w:rFonts w:hint="eastAsia" w:ascii="楷体_GB2312" w:hAnsi="楷体_GB2312" w:eastAsia="楷体_GB2312" w:cs="楷体_GB2312"/>
                <w:sz w:val="28"/>
                <w:szCs w:val="28"/>
                <w:vertAlign w:val="baseline"/>
                <w:lang w:val="en-US" w:eastAsia="zh-CN"/>
              </w:rPr>
              <w:t>元/吨）。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rPr>
            </w:pPr>
            <w:r>
              <w:rPr>
                <w:rFonts w:hint="eastAsia" w:ascii="楷体_GB2312" w:hAnsi="楷体_GB2312" w:eastAsia="楷体_GB2312" w:cs="楷体_GB2312"/>
                <w:sz w:val="28"/>
                <w:szCs w:val="28"/>
                <w:vertAlign w:val="baseline"/>
                <w:lang w:val="en-US" w:eastAsia="zh-CN"/>
              </w:rPr>
              <w:t>（本报价为</w:t>
            </w:r>
            <w:r>
              <w:rPr>
                <w:rFonts w:hint="eastAsia" w:ascii="黑体" w:hAnsi="黑体" w:eastAsia="黑体" w:cs="黑体"/>
                <w:sz w:val="28"/>
                <w:szCs w:val="28"/>
                <w:u w:val="single"/>
                <w:vertAlign w:val="baseline"/>
                <w:lang w:val="en-US" w:eastAsia="zh-CN"/>
              </w:rPr>
              <w:t>不含税价</w:t>
            </w:r>
            <w:r>
              <w:rPr>
                <w:rFonts w:hint="eastAsia" w:ascii="楷体_GB2312" w:hAnsi="楷体_GB2312" w:eastAsia="楷体_GB2312" w:cs="楷体_GB2312"/>
                <w:sz w:val="28"/>
                <w:szCs w:val="28"/>
                <w:vertAlign w:val="baseline"/>
                <w:lang w:val="en-US" w:eastAsia="zh-CN"/>
              </w:rPr>
              <w:t>且不含运输费）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25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lang w:val="en-US" w:eastAsia="zh-CN"/>
              </w:rPr>
            </w:pPr>
          </w:p>
        </w:tc>
        <w:tc>
          <w:tcPr>
            <w:tcW w:w="595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28"/>
                <w:szCs w:val="28"/>
                <w:vertAlign w:val="baseline"/>
                <w:lang w:val="en-US" w:eastAsia="zh-CN"/>
              </w:rPr>
            </w:pPr>
            <w:r>
              <w:rPr>
                <w:rFonts w:hint="default" w:ascii="Arial" w:hAnsi="Arial" w:eastAsia="楷体_GB2312" w:cs="Arial"/>
                <w:sz w:val="28"/>
                <w:szCs w:val="28"/>
                <w:u w:val="single"/>
                <w:vertAlign w:val="baseline"/>
                <w:lang w:val="en-US" w:eastAsia="zh-CN"/>
              </w:rPr>
              <w:t>¥</w:t>
            </w:r>
            <w:r>
              <w:rPr>
                <w:rFonts w:hint="eastAsia" w:ascii="楷体_GB2312" w:hAnsi="楷体_GB2312" w:eastAsia="楷体_GB2312" w:cs="楷体_GB2312"/>
                <w:sz w:val="28"/>
                <w:szCs w:val="28"/>
                <w:u w:val="single"/>
                <w:vertAlign w:val="baseline"/>
                <w:lang w:val="en-US" w:eastAsia="zh-CN"/>
              </w:rPr>
              <w:t xml:space="preserve">       </w:t>
            </w:r>
            <w:r>
              <w:rPr>
                <w:rFonts w:hint="eastAsia" w:ascii="楷体_GB2312" w:hAnsi="楷体_GB2312" w:eastAsia="楷体_GB2312" w:cs="楷体_GB2312"/>
                <w:sz w:val="28"/>
                <w:szCs w:val="28"/>
                <w:vertAlign w:val="baseline"/>
                <w:lang w:val="en-US" w:eastAsia="zh-CN"/>
              </w:rPr>
              <w:t>元/吨（大写：人民币</w:t>
            </w:r>
            <w:r>
              <w:rPr>
                <w:rFonts w:hint="eastAsia" w:ascii="楷体_GB2312" w:hAnsi="楷体_GB2312" w:eastAsia="楷体_GB2312" w:cs="楷体_GB2312"/>
                <w:sz w:val="28"/>
                <w:szCs w:val="28"/>
                <w:u w:val="single"/>
                <w:vertAlign w:val="baseline"/>
                <w:lang w:val="en-US" w:eastAsia="zh-CN"/>
              </w:rPr>
              <w:t xml:space="preserve">       </w:t>
            </w:r>
            <w:r>
              <w:rPr>
                <w:rFonts w:hint="eastAsia" w:ascii="楷体_GB2312" w:hAnsi="楷体_GB2312" w:eastAsia="楷体_GB2312" w:cs="楷体_GB2312"/>
                <w:sz w:val="28"/>
                <w:szCs w:val="28"/>
                <w:vertAlign w:val="baseline"/>
                <w:lang w:val="en-US" w:eastAsia="zh-CN"/>
              </w:rPr>
              <w:t>元/吨）。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（本报价为</w:t>
            </w:r>
            <w:r>
              <w:rPr>
                <w:rFonts w:hint="eastAsia" w:ascii="黑体" w:hAnsi="黑体" w:eastAsia="黑体" w:cs="黑体"/>
                <w:sz w:val="28"/>
                <w:szCs w:val="28"/>
                <w:u w:val="single"/>
                <w:vertAlign w:val="baseline"/>
                <w:lang w:val="en-US" w:eastAsia="zh-CN"/>
              </w:rPr>
              <w:t>含税价</w:t>
            </w:r>
            <w:r>
              <w:rPr>
                <w:rFonts w:hint="eastAsia" w:ascii="楷体_GB2312" w:hAnsi="楷体_GB2312" w:eastAsia="楷体_GB2312" w:cs="楷体_GB2312"/>
                <w:sz w:val="28"/>
                <w:szCs w:val="28"/>
                <w:vertAlign w:val="baseline"/>
                <w:lang w:val="en-US" w:eastAsia="zh-CN"/>
              </w:rPr>
              <w:t>但</w:t>
            </w:r>
            <w:r>
              <w:rPr>
                <w:rFonts w:hint="eastAsia" w:ascii="楷体_GB2312" w:hAnsi="楷体_GB2312" w:eastAsia="楷体_GB2312" w:cs="楷体_GB2312"/>
                <w:sz w:val="28"/>
                <w:szCs w:val="28"/>
                <w:vertAlign w:val="baseline"/>
                <w:lang w:val="en-US" w:eastAsia="zh-CN"/>
              </w:rPr>
              <w:t>不含运输费）</w:t>
            </w:r>
          </w:p>
        </w:tc>
      </w:tr>
    </w:tbl>
    <w:p>
      <w:pPr>
        <w:rPr>
          <w:rFonts w:hint="eastAsia" w:eastAsia="宋体"/>
          <w:lang w:val="en-US" w:eastAsia="zh-CN"/>
        </w:rPr>
      </w:pPr>
    </w:p>
    <w:p>
      <w:pPr>
        <w:rPr>
          <w:rFonts w:hint="eastAsia" w:eastAsia="宋体"/>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sz w:val="30"/>
          <w:szCs w:val="30"/>
          <w:lang w:val="en-US" w:eastAsia="zh-CN"/>
        </w:rPr>
      </w:pPr>
      <w:r>
        <w:rPr>
          <w:rFonts w:hint="eastAsia"/>
          <w:sz w:val="30"/>
          <w:szCs w:val="30"/>
          <w:lang w:val="en-US" w:eastAsia="zh-CN"/>
        </w:rPr>
        <w:t>注：1、最低限价为</w:t>
      </w:r>
      <w:r>
        <w:rPr>
          <w:rFonts w:hint="eastAsia" w:ascii="黑体" w:hAnsi="黑体" w:eastAsia="黑体" w:cs="黑体"/>
          <w:sz w:val="30"/>
          <w:szCs w:val="30"/>
          <w:u w:val="single"/>
          <w:lang w:val="en-US" w:eastAsia="zh-CN"/>
        </w:rPr>
        <w:t>¥23元/吨</w:t>
      </w:r>
      <w:r>
        <w:rPr>
          <w:rFonts w:hint="eastAsia"/>
          <w:sz w:val="30"/>
          <w:szCs w:val="30"/>
          <w:lang w:val="en-US" w:eastAsia="zh-CN"/>
        </w:rPr>
        <w:t>（大写：</w:t>
      </w:r>
      <w:r>
        <w:rPr>
          <w:rFonts w:hint="eastAsia" w:ascii="黑体" w:hAnsi="黑体" w:eastAsia="黑体" w:cs="黑体"/>
          <w:sz w:val="30"/>
          <w:szCs w:val="30"/>
          <w:u w:val="single"/>
          <w:lang w:val="en-US" w:eastAsia="zh-CN"/>
        </w:rPr>
        <w:t>人民币贰拾叁元/吨</w:t>
      </w:r>
      <w:r>
        <w:rPr>
          <w:rFonts w:hint="eastAsia"/>
          <w:sz w:val="30"/>
          <w:szCs w:val="30"/>
          <w:lang w:val="en-US" w:eastAsia="zh-CN"/>
        </w:rPr>
        <w:t>），本限价为不含税价且不含运输费用。</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outlineLvl w:val="9"/>
        <w:rPr>
          <w:rFonts w:hint="eastAsia"/>
          <w:sz w:val="30"/>
          <w:szCs w:val="30"/>
          <w:lang w:val="en-US" w:eastAsia="zh-CN"/>
        </w:rPr>
      </w:pPr>
      <w:r>
        <w:rPr>
          <w:rFonts w:hint="eastAsia"/>
          <w:sz w:val="30"/>
          <w:szCs w:val="30"/>
          <w:lang w:val="en-US" w:eastAsia="zh-CN"/>
        </w:rPr>
        <w:t>2、本报价单填写时字迹要清晰，涂改无效，加盖公章后为有效报价单；</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outlineLvl w:val="9"/>
        <w:rPr>
          <w:rFonts w:hint="eastAsia"/>
          <w:sz w:val="30"/>
          <w:szCs w:val="30"/>
          <w:lang w:val="en-US" w:eastAsia="zh-CN"/>
        </w:rPr>
      </w:pPr>
      <w:r>
        <w:rPr>
          <w:rFonts w:hint="eastAsia"/>
          <w:sz w:val="30"/>
          <w:szCs w:val="30"/>
          <w:lang w:val="en-US" w:eastAsia="zh-CN"/>
        </w:rPr>
        <w:t>3、本次报价不得低于（或等于）最低限价的报价。</w:t>
      </w:r>
    </w:p>
    <w:p>
      <w:pPr>
        <w:rPr>
          <w:rFonts w:hint="eastAsia" w:ascii="Calibri" w:hAnsi="Calibri" w:eastAsia="宋体" w:cs="Times New Roman"/>
          <w:kern w:val="2"/>
          <w:sz w:val="24"/>
          <w:szCs w:val="32"/>
          <w:lang w:val="en-US" w:eastAsia="zh-CN" w:bidi="ar-SA"/>
        </w:rPr>
      </w:pPr>
    </w:p>
    <w:p>
      <w:pPr>
        <w:rPr>
          <w:rFonts w:hint="eastAsia" w:ascii="Calibri" w:hAnsi="Calibri" w:eastAsia="宋体" w:cs="Times New Roman"/>
          <w:kern w:val="2"/>
          <w:sz w:val="24"/>
          <w:szCs w:val="32"/>
          <w:lang w:val="en-US" w:eastAsia="zh-CN" w:bidi="ar-SA"/>
        </w:rPr>
      </w:pPr>
    </w:p>
    <w:p>
      <w:pPr>
        <w:rPr>
          <w:rFonts w:hint="eastAsia" w:ascii="Calibri" w:hAnsi="Calibri" w:eastAsia="宋体" w:cs="Times New Roman"/>
          <w:kern w:val="2"/>
          <w:sz w:val="24"/>
          <w:szCs w:val="32"/>
          <w:lang w:val="en-US" w:eastAsia="zh-CN" w:bidi="ar-SA"/>
        </w:rPr>
      </w:pPr>
    </w:p>
    <w:p>
      <w:pPr>
        <w:rPr>
          <w:rFonts w:hint="eastAsia" w:ascii="Calibri" w:hAnsi="Calibri" w:eastAsia="宋体" w:cs="Times New Roman"/>
          <w:kern w:val="2"/>
          <w:sz w:val="24"/>
          <w:szCs w:val="32"/>
          <w:lang w:val="en-US" w:eastAsia="zh-CN" w:bidi="ar-SA"/>
        </w:rPr>
      </w:pPr>
    </w:p>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10</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24110"/>
    <w:rsid w:val="2478078F"/>
    <w:rsid w:val="36024110"/>
    <w:rsid w:val="550A3A4C"/>
    <w:rsid w:val="79D3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2019-02-26T05:40:00Z</dcterms:created>
  <dc:creator>看天下.Vista②号</dc:creator>
  <cp:lastModifiedBy>看天下.Vista②号</cp:lastModifiedBy>
  <dcterms:modified xsi:type="dcterms:W3CDTF">2019-02-26T06:00:26Z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